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E6886" w14:textId="77777777" w:rsidR="002B6C58" w:rsidRDefault="002B6C58" w:rsidP="0086521C">
      <w:pPr>
        <w:jc w:val="both"/>
      </w:pPr>
    </w:p>
    <w:p w14:paraId="3C0CB240" w14:textId="77777777" w:rsidR="002B6C58" w:rsidRDefault="002B6C58" w:rsidP="0086521C">
      <w:pPr>
        <w:jc w:val="both"/>
      </w:pPr>
    </w:p>
    <w:p w14:paraId="4E1F055C" w14:textId="77777777" w:rsidR="002B6C58" w:rsidRDefault="002B6C58" w:rsidP="0086521C">
      <w:pPr>
        <w:jc w:val="both"/>
      </w:pPr>
    </w:p>
    <w:p w14:paraId="171D7889" w14:textId="77777777" w:rsidR="002B6C58" w:rsidRDefault="002B6C58" w:rsidP="0086521C">
      <w:pPr>
        <w:jc w:val="both"/>
      </w:pPr>
    </w:p>
    <w:p w14:paraId="60A5D8A3" w14:textId="77777777" w:rsidR="002B6C58" w:rsidRDefault="002B6C58" w:rsidP="0086521C">
      <w:pPr>
        <w:jc w:val="both"/>
      </w:pPr>
    </w:p>
    <w:p w14:paraId="44D7226E" w14:textId="77777777" w:rsidR="002B6C58" w:rsidRDefault="002B6C58" w:rsidP="0086521C">
      <w:pPr>
        <w:jc w:val="both"/>
      </w:pPr>
    </w:p>
    <w:p w14:paraId="0C50B0B4" w14:textId="77777777" w:rsidR="002B6C58" w:rsidRDefault="002B6C58" w:rsidP="0086521C">
      <w:pPr>
        <w:jc w:val="both"/>
      </w:pPr>
    </w:p>
    <w:p w14:paraId="0E979B99" w14:textId="77777777" w:rsidR="002B6C58" w:rsidRDefault="002B6C58" w:rsidP="0086521C">
      <w:pPr>
        <w:jc w:val="both"/>
      </w:pPr>
    </w:p>
    <w:p w14:paraId="4A9036E5" w14:textId="7D4C791D" w:rsidR="00E947EF" w:rsidRPr="00D15DCF" w:rsidRDefault="00E03319" w:rsidP="00E947EF">
      <w:pPr>
        <w:jc w:val="both"/>
        <w:rPr>
          <w:rFonts w:ascii="Calibri,Bold" w:hAnsi="Calibri,Bold" w:cs="Calibri,Bold"/>
          <w:b/>
          <w:bCs/>
          <w:color w:val="00000A"/>
          <w:sz w:val="56"/>
          <w:szCs w:val="56"/>
        </w:rPr>
      </w:pPr>
      <w:bookmarkStart w:id="0" w:name="_Hlk31133620"/>
      <w:r>
        <w:rPr>
          <w:rFonts w:ascii="Calibri,Bold" w:hAnsi="Calibri,Bold" w:cs="Calibri,Bold"/>
          <w:b/>
          <w:bCs/>
          <w:color w:val="00000A"/>
          <w:sz w:val="56"/>
          <w:szCs w:val="56"/>
        </w:rPr>
        <w:t xml:space="preserve">Specyfikacja </w:t>
      </w:r>
    </w:p>
    <w:p w14:paraId="1996DA0B" w14:textId="77777777" w:rsidR="00E947EF" w:rsidRPr="00D15DCF" w:rsidRDefault="00E947EF" w:rsidP="00E947EF">
      <w:pPr>
        <w:rPr>
          <w:sz w:val="56"/>
          <w:szCs w:val="56"/>
        </w:rPr>
      </w:pPr>
      <w:r w:rsidRPr="00D15DCF">
        <w:rPr>
          <w:rFonts w:ascii="Calibri,Bold" w:hAnsi="Calibri,Bold" w:cs="Calibri,Bold"/>
          <w:b/>
          <w:bCs/>
          <w:color w:val="00000A"/>
          <w:sz w:val="56"/>
          <w:szCs w:val="56"/>
        </w:rPr>
        <w:t>na dostawę i instalację infrastruktury teleinformatycznej i architektury technicznej</w:t>
      </w:r>
    </w:p>
    <w:p w14:paraId="4B378C39" w14:textId="77777777" w:rsidR="00E947EF" w:rsidRPr="00D15DCF" w:rsidRDefault="00E947EF" w:rsidP="00E947EF">
      <w:pPr>
        <w:jc w:val="both"/>
        <w:rPr>
          <w:sz w:val="56"/>
          <w:szCs w:val="56"/>
        </w:rPr>
      </w:pPr>
    </w:p>
    <w:p w14:paraId="2D0B3156" w14:textId="77777777" w:rsidR="00E947EF" w:rsidRPr="00D15DCF" w:rsidRDefault="00E947EF" w:rsidP="00E947EF">
      <w:pPr>
        <w:rPr>
          <w:rFonts w:ascii="Calibri,Bold" w:hAnsi="Calibri,Bold" w:cs="Calibri,Bold"/>
          <w:b/>
          <w:bCs/>
          <w:color w:val="00000A"/>
          <w:sz w:val="56"/>
          <w:szCs w:val="56"/>
        </w:rPr>
      </w:pPr>
      <w:r w:rsidRPr="00D15DCF">
        <w:rPr>
          <w:rFonts w:ascii="Calibri,Bold" w:hAnsi="Calibri,Bold" w:cs="Calibri,Bold"/>
          <w:b/>
          <w:bCs/>
          <w:color w:val="00000A"/>
          <w:sz w:val="56"/>
          <w:szCs w:val="56"/>
        </w:rPr>
        <w:t>Specyfikacja przedmiotu zamówienia w obszarze</w:t>
      </w:r>
      <w:r w:rsidRPr="00D15DCF" w:rsidDel="00DA5FEE">
        <w:rPr>
          <w:rFonts w:ascii="Calibri,Bold" w:hAnsi="Calibri,Bold" w:cs="Calibri,Bold"/>
          <w:b/>
          <w:bCs/>
          <w:color w:val="00000A"/>
          <w:sz w:val="56"/>
          <w:szCs w:val="56"/>
        </w:rPr>
        <w:t xml:space="preserve"> </w:t>
      </w:r>
      <w:r w:rsidRPr="00D15DCF">
        <w:rPr>
          <w:rFonts w:ascii="Calibri,Bold" w:hAnsi="Calibri,Bold" w:cs="Calibri,Bold"/>
          <w:b/>
          <w:bCs/>
          <w:color w:val="00000A"/>
          <w:sz w:val="56"/>
          <w:szCs w:val="56"/>
        </w:rPr>
        <w:t>infrastruktury teleinformatycznej.</w:t>
      </w:r>
    </w:p>
    <w:bookmarkEnd w:id="0"/>
    <w:p w14:paraId="6069F3DB" w14:textId="5A675E0E" w:rsidR="009024BE" w:rsidRDefault="009024BE" w:rsidP="00E947EF">
      <w:pPr>
        <w:rPr>
          <w:rFonts w:ascii="Calibri,Bold" w:hAnsi="Calibri,Bold" w:cs="Calibri,Bold"/>
          <w:b/>
          <w:bCs/>
          <w:color w:val="00000A"/>
          <w:sz w:val="58"/>
          <w:szCs w:val="20"/>
        </w:rPr>
      </w:pPr>
      <w:r>
        <w:rPr>
          <w:rFonts w:ascii="Calibri,Bold" w:hAnsi="Calibri,Bold" w:cs="Calibri,Bold"/>
          <w:b/>
          <w:bCs/>
          <w:color w:val="00000A"/>
          <w:sz w:val="58"/>
          <w:szCs w:val="20"/>
        </w:rPr>
        <w:br/>
        <w:t xml:space="preserve">dla </w:t>
      </w:r>
      <w:r w:rsidRPr="00F27E30">
        <w:rPr>
          <w:rFonts w:ascii="Calibri,Bold" w:hAnsi="Calibri,Bold" w:cs="Calibri,Bold"/>
          <w:b/>
          <w:bCs/>
          <w:color w:val="00000A"/>
          <w:sz w:val="58"/>
          <w:szCs w:val="20"/>
        </w:rPr>
        <w:t>Instytut</w:t>
      </w:r>
      <w:r>
        <w:rPr>
          <w:rFonts w:ascii="Calibri,Bold" w:hAnsi="Calibri,Bold" w:cs="Calibri,Bold"/>
          <w:b/>
          <w:bCs/>
          <w:color w:val="00000A"/>
          <w:sz w:val="58"/>
          <w:szCs w:val="20"/>
        </w:rPr>
        <w:t>u</w:t>
      </w:r>
      <w:r w:rsidRPr="00F27E30">
        <w:rPr>
          <w:rFonts w:ascii="Calibri,Bold" w:hAnsi="Calibri,Bold" w:cs="Calibri,Bold"/>
          <w:b/>
          <w:bCs/>
          <w:color w:val="00000A"/>
          <w:sz w:val="58"/>
          <w:szCs w:val="20"/>
        </w:rPr>
        <w:t xml:space="preserve"> Gruźlicy i Chorób Płuc Oddział Terenowy w Rabce-Zdrój</w:t>
      </w:r>
    </w:p>
    <w:p w14:paraId="57D25777" w14:textId="7875A2EC" w:rsidR="00295C00" w:rsidRDefault="00295C00" w:rsidP="0086521C">
      <w:pPr>
        <w:jc w:val="both"/>
        <w:rPr>
          <w:rFonts w:ascii="Calibri,Bold" w:hAnsi="Calibri,Bold" w:cs="Calibri,Bold"/>
          <w:b/>
          <w:bCs/>
          <w:color w:val="00000A"/>
          <w:sz w:val="58"/>
          <w:szCs w:val="20"/>
        </w:rPr>
      </w:pPr>
    </w:p>
    <w:p w14:paraId="53F8310B" w14:textId="737E4FD4" w:rsidR="009272F9" w:rsidRDefault="009272F9" w:rsidP="0086521C">
      <w:pPr>
        <w:jc w:val="both"/>
        <w:rPr>
          <w:rFonts w:ascii="Calibri,Bold" w:hAnsi="Calibri,Bold" w:cs="Calibri,Bold"/>
          <w:b/>
          <w:bCs/>
          <w:color w:val="00000A"/>
          <w:sz w:val="58"/>
          <w:szCs w:val="20"/>
        </w:rPr>
      </w:pPr>
    </w:p>
    <w:p w14:paraId="41497AE8" w14:textId="346A3B23" w:rsidR="002B6C58" w:rsidRPr="003E44BC" w:rsidRDefault="00295C00" w:rsidP="005022D3">
      <w:pPr>
        <w:pStyle w:val="Nagwek1"/>
        <w:numPr>
          <w:ilvl w:val="0"/>
          <w:numId w:val="4"/>
        </w:numPr>
        <w:ind w:left="426" w:hanging="426"/>
        <w:jc w:val="both"/>
        <w:rPr>
          <w:rFonts w:ascii="Calibri" w:hAnsi="Calibri" w:cs="Calibri"/>
        </w:rPr>
      </w:pPr>
      <w:bookmarkStart w:id="1" w:name="_Toc27669363"/>
      <w:r w:rsidRPr="003E44BC">
        <w:rPr>
          <w:rFonts w:ascii="Calibri" w:hAnsi="Calibri" w:cs="Calibri"/>
        </w:rPr>
        <w:t xml:space="preserve">Specyfikacja dostarczanej </w:t>
      </w:r>
      <w:r w:rsidR="00705FDF" w:rsidRPr="003E44BC">
        <w:rPr>
          <w:rFonts w:ascii="Calibri" w:hAnsi="Calibri" w:cs="Calibri"/>
        </w:rPr>
        <w:t>infrastruktury informatycznej i architektury technicznej</w:t>
      </w:r>
      <w:bookmarkEnd w:id="1"/>
      <w:r w:rsidRPr="003E44BC">
        <w:rPr>
          <w:rFonts w:ascii="Calibri" w:hAnsi="Calibri" w:cs="Calibri"/>
        </w:rPr>
        <w:t>.</w:t>
      </w:r>
    </w:p>
    <w:p w14:paraId="0CA89F08" w14:textId="6DC922DD" w:rsidR="00FB4D17" w:rsidRDefault="00FB4D17" w:rsidP="00FB4D17"/>
    <w:p w14:paraId="584B67B4" w14:textId="0F77F3A2" w:rsidR="00D7618B" w:rsidRDefault="00D7618B" w:rsidP="00D13B52">
      <w:pPr>
        <w:jc w:val="both"/>
      </w:pPr>
      <w:r>
        <w:t>W poniższej tabeli przedstawiono typy oraz liczbę zamawianej infrastruktury teleinformatycznej.</w:t>
      </w:r>
    </w:p>
    <w:p w14:paraId="4E9725C2" w14:textId="73CADA83" w:rsidR="00D7618B" w:rsidRDefault="00D7618B" w:rsidP="00F07567">
      <w:pPr>
        <w:pStyle w:val="Legenda"/>
        <w:spacing w:after="0"/>
      </w:pPr>
      <w:r>
        <w:t xml:space="preserve">Tabela </w:t>
      </w:r>
      <w:r w:rsidR="0009420A">
        <w:rPr>
          <w:noProof/>
        </w:rPr>
        <w:fldChar w:fldCharType="begin"/>
      </w:r>
      <w:r w:rsidR="0009420A">
        <w:rPr>
          <w:noProof/>
        </w:rPr>
        <w:instrText xml:space="preserve"> SEQ Tabela \* ARABIC </w:instrText>
      </w:r>
      <w:r w:rsidR="0009420A">
        <w:rPr>
          <w:noProof/>
        </w:rPr>
        <w:fldChar w:fldCharType="separate"/>
      </w:r>
      <w:r w:rsidR="00E53C73">
        <w:rPr>
          <w:noProof/>
        </w:rPr>
        <w:t>1</w:t>
      </w:r>
      <w:r w:rsidR="0009420A">
        <w:rPr>
          <w:noProof/>
        </w:rPr>
        <w:fldChar w:fldCharType="end"/>
      </w:r>
      <w:r>
        <w:t>. Typy oraz liczba zamawianej infrastruktury teleinformatycznej.</w:t>
      </w:r>
    </w:p>
    <w:tbl>
      <w:tblPr>
        <w:tblStyle w:val="Tabela-Siatka"/>
        <w:tblW w:w="9498" w:type="dxa"/>
        <w:tblInd w:w="-147" w:type="dxa"/>
        <w:tblLayout w:type="fixed"/>
        <w:tblLook w:val="04A0" w:firstRow="1" w:lastRow="0" w:firstColumn="1" w:lastColumn="0" w:noHBand="0" w:noVBand="1"/>
      </w:tblPr>
      <w:tblGrid>
        <w:gridCol w:w="2836"/>
        <w:gridCol w:w="6662"/>
      </w:tblGrid>
      <w:tr w:rsidR="00D7618B" w14:paraId="14AF5FB4" w14:textId="4737EDB6" w:rsidTr="00E947EF">
        <w:trPr>
          <w:tblHeader/>
        </w:trPr>
        <w:tc>
          <w:tcPr>
            <w:tcW w:w="2836" w:type="dxa"/>
            <w:tcBorders>
              <w:top w:val="single" w:sz="4" w:space="0" w:color="auto"/>
              <w:left w:val="single" w:sz="4" w:space="0" w:color="auto"/>
              <w:bottom w:val="single" w:sz="4" w:space="0" w:color="auto"/>
              <w:right w:val="single" w:sz="4" w:space="0" w:color="auto"/>
            </w:tcBorders>
            <w:shd w:val="clear" w:color="auto" w:fill="00B0F0"/>
            <w:hideMark/>
          </w:tcPr>
          <w:p w14:paraId="1B735A61" w14:textId="77777777" w:rsidR="00D7618B" w:rsidRDefault="00D7618B" w:rsidP="007A7147">
            <w:pPr>
              <w:rPr>
                <w:rFonts w:asciiTheme="minorHAnsi" w:eastAsia="Times New Roman" w:hAnsiTheme="minorHAnsi" w:cstheme="minorHAnsi"/>
                <w:b/>
                <w:sz w:val="20"/>
                <w:szCs w:val="20"/>
              </w:rPr>
            </w:pPr>
            <w:r>
              <w:rPr>
                <w:rFonts w:asciiTheme="minorHAnsi" w:eastAsia="Times New Roman" w:hAnsiTheme="minorHAnsi" w:cstheme="minorHAnsi"/>
                <w:b/>
                <w:sz w:val="20"/>
                <w:szCs w:val="20"/>
              </w:rPr>
              <w:t>Typ</w:t>
            </w:r>
          </w:p>
        </w:tc>
        <w:tc>
          <w:tcPr>
            <w:tcW w:w="6662" w:type="dxa"/>
            <w:tcBorders>
              <w:top w:val="single" w:sz="4" w:space="0" w:color="auto"/>
              <w:left w:val="single" w:sz="4" w:space="0" w:color="auto"/>
              <w:bottom w:val="single" w:sz="4" w:space="0" w:color="auto"/>
              <w:right w:val="single" w:sz="4" w:space="0" w:color="auto"/>
            </w:tcBorders>
            <w:shd w:val="clear" w:color="auto" w:fill="00B0F0"/>
            <w:hideMark/>
          </w:tcPr>
          <w:p w14:paraId="335F0D36" w14:textId="1EA21409" w:rsidR="00D7618B" w:rsidRDefault="00D7618B" w:rsidP="007A7147">
            <w:pPr>
              <w:rPr>
                <w:rFonts w:asciiTheme="minorHAnsi" w:eastAsia="Times New Roman" w:hAnsiTheme="minorHAnsi" w:cstheme="minorHAnsi"/>
                <w:b/>
                <w:sz w:val="20"/>
                <w:szCs w:val="20"/>
              </w:rPr>
            </w:pPr>
            <w:r>
              <w:rPr>
                <w:rFonts w:asciiTheme="minorHAnsi" w:eastAsia="Times New Roman" w:hAnsiTheme="minorHAnsi" w:cstheme="minorHAnsi"/>
                <w:b/>
                <w:sz w:val="20"/>
                <w:szCs w:val="20"/>
              </w:rPr>
              <w:t>Liczba zamawianego sprzętu (sztuk)</w:t>
            </w:r>
          </w:p>
        </w:tc>
      </w:tr>
      <w:tr w:rsidR="00D7618B" w:rsidRPr="009E476B" w14:paraId="3879A53B" w14:textId="757D3DF5" w:rsidTr="00236D83">
        <w:tc>
          <w:tcPr>
            <w:tcW w:w="2836" w:type="dxa"/>
            <w:tcBorders>
              <w:top w:val="single" w:sz="4" w:space="0" w:color="auto"/>
              <w:left w:val="single" w:sz="4" w:space="0" w:color="auto"/>
              <w:bottom w:val="single" w:sz="4" w:space="0" w:color="auto"/>
              <w:right w:val="single" w:sz="4" w:space="0" w:color="auto"/>
            </w:tcBorders>
          </w:tcPr>
          <w:p w14:paraId="26F73A49" w14:textId="4E0BC386" w:rsidR="00D7618B" w:rsidRPr="00236D83" w:rsidRDefault="009024BE" w:rsidP="007A7147">
            <w:pPr>
              <w:jc w:val="both"/>
              <w:rPr>
                <w:rFonts w:cs="Calibri"/>
                <w:sz w:val="20"/>
                <w:szCs w:val="20"/>
              </w:rPr>
            </w:pPr>
            <w:r w:rsidRPr="00236D83">
              <w:rPr>
                <w:rFonts w:cs="Calibri"/>
                <w:sz w:val="20"/>
                <w:szCs w:val="20"/>
              </w:rPr>
              <w:t>Baza danych</w:t>
            </w:r>
          </w:p>
        </w:tc>
        <w:tc>
          <w:tcPr>
            <w:tcW w:w="6662" w:type="dxa"/>
            <w:tcBorders>
              <w:top w:val="single" w:sz="4" w:space="0" w:color="auto"/>
              <w:left w:val="single" w:sz="4" w:space="0" w:color="auto"/>
              <w:bottom w:val="single" w:sz="4" w:space="0" w:color="auto"/>
              <w:right w:val="single" w:sz="4" w:space="0" w:color="auto"/>
            </w:tcBorders>
          </w:tcPr>
          <w:p w14:paraId="7583B757" w14:textId="4FD74BDF" w:rsidR="00D7618B" w:rsidRPr="00236D83" w:rsidRDefault="009024BE" w:rsidP="007A7147">
            <w:pPr>
              <w:spacing w:before="60" w:after="60"/>
              <w:rPr>
                <w:rFonts w:cs="Calibri"/>
                <w:sz w:val="20"/>
                <w:szCs w:val="20"/>
              </w:rPr>
            </w:pPr>
            <w:r w:rsidRPr="00236D83">
              <w:rPr>
                <w:rFonts w:cs="Calibri"/>
                <w:sz w:val="20"/>
                <w:szCs w:val="20"/>
              </w:rPr>
              <w:t>1</w:t>
            </w:r>
          </w:p>
        </w:tc>
      </w:tr>
      <w:tr w:rsidR="00D7618B" w:rsidRPr="00072C2E" w14:paraId="576F0FB6" w14:textId="142254CC" w:rsidTr="00236D83">
        <w:tc>
          <w:tcPr>
            <w:tcW w:w="2836" w:type="dxa"/>
            <w:tcBorders>
              <w:top w:val="single" w:sz="4" w:space="0" w:color="auto"/>
              <w:left w:val="single" w:sz="4" w:space="0" w:color="auto"/>
              <w:bottom w:val="single" w:sz="4" w:space="0" w:color="auto"/>
              <w:right w:val="single" w:sz="4" w:space="0" w:color="auto"/>
            </w:tcBorders>
          </w:tcPr>
          <w:p w14:paraId="1FCEEFD1" w14:textId="4E7C8C0F" w:rsidR="00D7618B" w:rsidRPr="00236D83" w:rsidRDefault="00D7618B" w:rsidP="007A7147">
            <w:pPr>
              <w:jc w:val="both"/>
              <w:rPr>
                <w:rFonts w:cs="Calibri"/>
                <w:sz w:val="20"/>
                <w:szCs w:val="20"/>
              </w:rPr>
            </w:pPr>
            <w:r w:rsidRPr="00236D83">
              <w:rPr>
                <w:rFonts w:cs="Calibri"/>
                <w:sz w:val="20"/>
                <w:szCs w:val="20"/>
              </w:rPr>
              <w:t>Serwer</w:t>
            </w:r>
            <w:r w:rsidR="009024BE" w:rsidRPr="00236D83">
              <w:rPr>
                <w:rFonts w:cs="Calibri"/>
                <w:sz w:val="20"/>
                <w:szCs w:val="20"/>
              </w:rPr>
              <w:t xml:space="preserve"> backupowy</w:t>
            </w:r>
            <w:r w:rsidR="004152B8" w:rsidRPr="00236D83">
              <w:rPr>
                <w:rFonts w:cs="Calibri"/>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14:paraId="60D2F0D4" w14:textId="757254D4" w:rsidR="00D7618B" w:rsidRPr="00236D83" w:rsidRDefault="004152B8" w:rsidP="007A7147">
            <w:pPr>
              <w:spacing w:before="60" w:after="60"/>
              <w:rPr>
                <w:rFonts w:cs="Calibri"/>
                <w:sz w:val="20"/>
                <w:szCs w:val="20"/>
              </w:rPr>
            </w:pPr>
            <w:r w:rsidRPr="00236D83">
              <w:rPr>
                <w:rFonts w:cs="Calibri"/>
                <w:sz w:val="20"/>
                <w:szCs w:val="20"/>
              </w:rPr>
              <w:t>1</w:t>
            </w:r>
          </w:p>
        </w:tc>
      </w:tr>
      <w:tr w:rsidR="009024BE" w:rsidRPr="00072C2E" w14:paraId="16435DCB" w14:textId="77777777" w:rsidTr="00236D83">
        <w:tc>
          <w:tcPr>
            <w:tcW w:w="2836" w:type="dxa"/>
            <w:tcBorders>
              <w:top w:val="single" w:sz="4" w:space="0" w:color="auto"/>
              <w:left w:val="single" w:sz="4" w:space="0" w:color="auto"/>
              <w:bottom w:val="single" w:sz="4" w:space="0" w:color="auto"/>
              <w:right w:val="single" w:sz="4" w:space="0" w:color="auto"/>
            </w:tcBorders>
          </w:tcPr>
          <w:p w14:paraId="37D7B531" w14:textId="137DFA70" w:rsidR="009024BE" w:rsidRPr="00236D83" w:rsidRDefault="009024BE" w:rsidP="009024BE">
            <w:pPr>
              <w:jc w:val="both"/>
              <w:rPr>
                <w:rFonts w:cs="Calibri"/>
                <w:sz w:val="20"/>
                <w:szCs w:val="20"/>
              </w:rPr>
            </w:pPr>
            <w:r w:rsidRPr="00236D83">
              <w:rPr>
                <w:rFonts w:cs="Calibri"/>
                <w:sz w:val="20"/>
                <w:szCs w:val="20"/>
              </w:rPr>
              <w:t>Przełącznik dystrybucyjn</w:t>
            </w:r>
            <w:r w:rsidR="00924B72" w:rsidRPr="00236D83">
              <w:rPr>
                <w:rFonts w:cs="Calibri"/>
                <w:sz w:val="20"/>
                <w:szCs w:val="20"/>
              </w:rPr>
              <w:t>y</w:t>
            </w:r>
          </w:p>
        </w:tc>
        <w:tc>
          <w:tcPr>
            <w:tcW w:w="6662" w:type="dxa"/>
            <w:tcBorders>
              <w:top w:val="single" w:sz="4" w:space="0" w:color="auto"/>
              <w:left w:val="single" w:sz="4" w:space="0" w:color="auto"/>
              <w:bottom w:val="single" w:sz="4" w:space="0" w:color="auto"/>
              <w:right w:val="single" w:sz="4" w:space="0" w:color="auto"/>
            </w:tcBorders>
          </w:tcPr>
          <w:p w14:paraId="694EFCC1" w14:textId="0AE76285" w:rsidR="009024BE" w:rsidRPr="00236D83" w:rsidRDefault="00341E18" w:rsidP="009024BE">
            <w:pPr>
              <w:spacing w:before="60" w:after="60"/>
              <w:rPr>
                <w:rFonts w:cs="Calibri"/>
                <w:sz w:val="20"/>
                <w:szCs w:val="20"/>
              </w:rPr>
            </w:pPr>
            <w:r>
              <w:rPr>
                <w:rFonts w:cs="Calibri"/>
                <w:sz w:val="20"/>
                <w:szCs w:val="20"/>
              </w:rPr>
              <w:t>9</w:t>
            </w:r>
          </w:p>
        </w:tc>
      </w:tr>
      <w:tr w:rsidR="00C91B83" w:rsidRPr="00072C2E" w14:paraId="66AE6D86" w14:textId="77777777" w:rsidTr="00236D83">
        <w:tc>
          <w:tcPr>
            <w:tcW w:w="2836" w:type="dxa"/>
            <w:tcBorders>
              <w:top w:val="single" w:sz="4" w:space="0" w:color="auto"/>
              <w:left w:val="single" w:sz="4" w:space="0" w:color="auto"/>
              <w:bottom w:val="single" w:sz="4" w:space="0" w:color="auto"/>
              <w:right w:val="single" w:sz="4" w:space="0" w:color="auto"/>
            </w:tcBorders>
          </w:tcPr>
          <w:p w14:paraId="09EF9FEA" w14:textId="5C8EC87C" w:rsidR="00C91B83" w:rsidRPr="00022FF4" w:rsidRDefault="00C91B83" w:rsidP="009024BE">
            <w:pPr>
              <w:jc w:val="both"/>
              <w:rPr>
                <w:rFonts w:cs="Calibri"/>
                <w:sz w:val="20"/>
                <w:szCs w:val="20"/>
              </w:rPr>
            </w:pPr>
            <w:r w:rsidRPr="00022FF4">
              <w:rPr>
                <w:rFonts w:cs="Calibri"/>
                <w:sz w:val="20"/>
                <w:szCs w:val="20"/>
              </w:rPr>
              <w:t>Moduły SFP+</w:t>
            </w:r>
            <w:r w:rsidR="0000027A" w:rsidRPr="00022FF4">
              <w:rPr>
                <w:rFonts w:cs="Calibri"/>
                <w:sz w:val="20"/>
                <w:szCs w:val="20"/>
              </w:rPr>
              <w:t xml:space="preserve"> do przełączników dystrybucyjnych</w:t>
            </w:r>
          </w:p>
        </w:tc>
        <w:tc>
          <w:tcPr>
            <w:tcW w:w="6662" w:type="dxa"/>
            <w:tcBorders>
              <w:top w:val="single" w:sz="4" w:space="0" w:color="auto"/>
              <w:left w:val="single" w:sz="4" w:space="0" w:color="auto"/>
              <w:bottom w:val="single" w:sz="4" w:space="0" w:color="auto"/>
              <w:right w:val="single" w:sz="4" w:space="0" w:color="auto"/>
            </w:tcBorders>
          </w:tcPr>
          <w:p w14:paraId="48D67760" w14:textId="1641A071" w:rsidR="00C91B83" w:rsidRPr="00022FF4" w:rsidRDefault="00C91B83" w:rsidP="009024BE">
            <w:pPr>
              <w:spacing w:before="60" w:after="60"/>
              <w:rPr>
                <w:rFonts w:cs="Calibri"/>
                <w:sz w:val="20"/>
                <w:szCs w:val="20"/>
              </w:rPr>
            </w:pPr>
            <w:r w:rsidRPr="00022FF4">
              <w:rPr>
                <w:rFonts w:cs="Calibri"/>
                <w:sz w:val="20"/>
                <w:szCs w:val="20"/>
              </w:rPr>
              <w:t>1</w:t>
            </w:r>
            <w:r w:rsidR="004774D0">
              <w:rPr>
                <w:rFonts w:cs="Calibri"/>
                <w:sz w:val="20"/>
                <w:szCs w:val="20"/>
              </w:rPr>
              <w:t>4</w:t>
            </w:r>
          </w:p>
        </w:tc>
      </w:tr>
      <w:tr w:rsidR="004774D0" w:rsidRPr="00072C2E" w14:paraId="06EFC1ED" w14:textId="77777777" w:rsidTr="00236D83">
        <w:tc>
          <w:tcPr>
            <w:tcW w:w="2836" w:type="dxa"/>
            <w:tcBorders>
              <w:top w:val="single" w:sz="4" w:space="0" w:color="auto"/>
              <w:left w:val="single" w:sz="4" w:space="0" w:color="auto"/>
              <w:bottom w:val="single" w:sz="4" w:space="0" w:color="auto"/>
              <w:right w:val="single" w:sz="4" w:space="0" w:color="auto"/>
            </w:tcBorders>
          </w:tcPr>
          <w:p w14:paraId="4C256B40" w14:textId="6F962944" w:rsidR="004774D0" w:rsidRPr="00022FF4" w:rsidRDefault="004774D0" w:rsidP="009024BE">
            <w:pPr>
              <w:jc w:val="both"/>
              <w:rPr>
                <w:rFonts w:cs="Calibri"/>
                <w:sz w:val="20"/>
                <w:szCs w:val="20"/>
              </w:rPr>
            </w:pPr>
            <w:r w:rsidRPr="00022FF4">
              <w:rPr>
                <w:rFonts w:cs="Calibri"/>
                <w:sz w:val="20"/>
                <w:szCs w:val="20"/>
              </w:rPr>
              <w:t>Moduły SFP+ do przełączników dystrybucyjnych</w:t>
            </w:r>
          </w:p>
        </w:tc>
        <w:tc>
          <w:tcPr>
            <w:tcW w:w="6662" w:type="dxa"/>
            <w:tcBorders>
              <w:top w:val="single" w:sz="4" w:space="0" w:color="auto"/>
              <w:left w:val="single" w:sz="4" w:space="0" w:color="auto"/>
              <w:bottom w:val="single" w:sz="4" w:space="0" w:color="auto"/>
              <w:right w:val="single" w:sz="4" w:space="0" w:color="auto"/>
            </w:tcBorders>
          </w:tcPr>
          <w:p w14:paraId="52905A94" w14:textId="6EBA0A5D" w:rsidR="004774D0" w:rsidRPr="00022FF4" w:rsidRDefault="004774D0" w:rsidP="009024BE">
            <w:pPr>
              <w:spacing w:before="60" w:after="60"/>
              <w:rPr>
                <w:rFonts w:cs="Calibri"/>
                <w:sz w:val="20"/>
                <w:szCs w:val="20"/>
              </w:rPr>
            </w:pPr>
            <w:r>
              <w:rPr>
                <w:rFonts w:cs="Calibri"/>
                <w:sz w:val="20"/>
                <w:szCs w:val="20"/>
              </w:rPr>
              <w:t>4</w:t>
            </w:r>
          </w:p>
        </w:tc>
      </w:tr>
      <w:tr w:rsidR="00167665" w:rsidRPr="00072C2E" w14:paraId="68E976A1" w14:textId="77777777" w:rsidTr="00BE3FA1">
        <w:tc>
          <w:tcPr>
            <w:tcW w:w="2836" w:type="dxa"/>
            <w:tcBorders>
              <w:top w:val="single" w:sz="4" w:space="0" w:color="auto"/>
              <w:left w:val="single" w:sz="4" w:space="0" w:color="auto"/>
              <w:bottom w:val="single" w:sz="4" w:space="0" w:color="auto"/>
              <w:right w:val="single" w:sz="4" w:space="0" w:color="auto"/>
            </w:tcBorders>
          </w:tcPr>
          <w:p w14:paraId="085C9F86" w14:textId="326925FE" w:rsidR="00167665" w:rsidRPr="00236D83" w:rsidRDefault="00167665" w:rsidP="009024BE">
            <w:pPr>
              <w:jc w:val="both"/>
              <w:rPr>
                <w:rFonts w:cs="Calibri"/>
                <w:sz w:val="20"/>
                <w:szCs w:val="20"/>
              </w:rPr>
            </w:pPr>
            <w:r w:rsidRPr="00236D83">
              <w:rPr>
                <w:rFonts w:cs="Calibri"/>
                <w:sz w:val="20"/>
                <w:szCs w:val="20"/>
              </w:rPr>
              <w:t>Napęd taśmowy</w:t>
            </w:r>
            <w:r w:rsidR="00BF4C3C">
              <w:rPr>
                <w:rFonts w:cs="Calibri"/>
                <w:sz w:val="20"/>
                <w:szCs w:val="20"/>
              </w:rPr>
              <w:t xml:space="preserve"> z taśmą</w:t>
            </w:r>
          </w:p>
        </w:tc>
        <w:tc>
          <w:tcPr>
            <w:tcW w:w="6662" w:type="dxa"/>
            <w:tcBorders>
              <w:top w:val="single" w:sz="4" w:space="0" w:color="auto"/>
              <w:left w:val="single" w:sz="4" w:space="0" w:color="auto"/>
              <w:bottom w:val="single" w:sz="4" w:space="0" w:color="auto"/>
              <w:right w:val="single" w:sz="4" w:space="0" w:color="auto"/>
            </w:tcBorders>
          </w:tcPr>
          <w:p w14:paraId="64609964" w14:textId="757AC852" w:rsidR="00167665" w:rsidRPr="00236D83" w:rsidRDefault="00BF4C3C" w:rsidP="009024BE">
            <w:pPr>
              <w:spacing w:before="60" w:after="60"/>
              <w:rPr>
                <w:rFonts w:cs="Calibri"/>
                <w:sz w:val="20"/>
                <w:szCs w:val="20"/>
              </w:rPr>
            </w:pPr>
            <w:r>
              <w:rPr>
                <w:rFonts w:cs="Calibri"/>
                <w:sz w:val="20"/>
                <w:szCs w:val="20"/>
              </w:rPr>
              <w:t xml:space="preserve">1 </w:t>
            </w:r>
          </w:p>
        </w:tc>
      </w:tr>
      <w:tr w:rsidR="009024BE" w:rsidRPr="00072C2E" w14:paraId="7A3C45F6" w14:textId="77777777" w:rsidTr="00236D83">
        <w:tc>
          <w:tcPr>
            <w:tcW w:w="2836" w:type="dxa"/>
            <w:tcBorders>
              <w:top w:val="single" w:sz="4" w:space="0" w:color="auto"/>
              <w:left w:val="single" w:sz="4" w:space="0" w:color="auto"/>
              <w:bottom w:val="single" w:sz="4" w:space="0" w:color="auto"/>
              <w:right w:val="single" w:sz="4" w:space="0" w:color="auto"/>
            </w:tcBorders>
          </w:tcPr>
          <w:p w14:paraId="27A791CE" w14:textId="7CF1531A" w:rsidR="009024BE" w:rsidRPr="00236D83" w:rsidRDefault="003D55C1" w:rsidP="009024BE">
            <w:pPr>
              <w:jc w:val="both"/>
              <w:rPr>
                <w:rFonts w:cs="Calibri"/>
                <w:sz w:val="20"/>
                <w:szCs w:val="20"/>
              </w:rPr>
            </w:pPr>
            <w:r w:rsidRPr="00236D83">
              <w:rPr>
                <w:rFonts w:cs="Calibri"/>
                <w:sz w:val="20"/>
                <w:szCs w:val="20"/>
              </w:rPr>
              <w:t>Tablety medyczne – typ 1</w:t>
            </w:r>
          </w:p>
        </w:tc>
        <w:tc>
          <w:tcPr>
            <w:tcW w:w="6662" w:type="dxa"/>
            <w:tcBorders>
              <w:top w:val="single" w:sz="4" w:space="0" w:color="auto"/>
              <w:left w:val="single" w:sz="4" w:space="0" w:color="auto"/>
              <w:bottom w:val="single" w:sz="4" w:space="0" w:color="auto"/>
              <w:right w:val="single" w:sz="4" w:space="0" w:color="auto"/>
            </w:tcBorders>
          </w:tcPr>
          <w:p w14:paraId="62914621" w14:textId="510E0EAC" w:rsidR="009024BE" w:rsidRPr="00236D83" w:rsidRDefault="003D55C1" w:rsidP="009024BE">
            <w:pPr>
              <w:spacing w:before="60" w:after="60"/>
              <w:rPr>
                <w:rFonts w:cs="Calibri"/>
                <w:sz w:val="20"/>
                <w:szCs w:val="20"/>
              </w:rPr>
            </w:pPr>
            <w:r w:rsidRPr="00236D83">
              <w:rPr>
                <w:rFonts w:cs="Calibri"/>
                <w:sz w:val="20"/>
                <w:szCs w:val="20"/>
              </w:rPr>
              <w:t>6</w:t>
            </w:r>
          </w:p>
        </w:tc>
      </w:tr>
      <w:tr w:rsidR="004152B8" w:rsidRPr="009024BE" w14:paraId="4560C7C6" w14:textId="77777777" w:rsidTr="00236D83">
        <w:tc>
          <w:tcPr>
            <w:tcW w:w="2836" w:type="dxa"/>
            <w:tcBorders>
              <w:top w:val="single" w:sz="4" w:space="0" w:color="auto"/>
              <w:left w:val="single" w:sz="4" w:space="0" w:color="auto"/>
              <w:bottom w:val="single" w:sz="4" w:space="0" w:color="auto"/>
              <w:right w:val="single" w:sz="4" w:space="0" w:color="auto"/>
            </w:tcBorders>
          </w:tcPr>
          <w:p w14:paraId="70288D0A" w14:textId="3AADE966" w:rsidR="004152B8" w:rsidRPr="00236D83" w:rsidRDefault="004152B8" w:rsidP="009024BE">
            <w:pPr>
              <w:jc w:val="both"/>
              <w:rPr>
                <w:rFonts w:cs="Calibri"/>
                <w:sz w:val="20"/>
                <w:szCs w:val="20"/>
              </w:rPr>
            </w:pPr>
            <w:r w:rsidRPr="00236D83">
              <w:rPr>
                <w:rFonts w:cs="Calibri"/>
                <w:sz w:val="20"/>
                <w:szCs w:val="20"/>
              </w:rPr>
              <w:t>Tablet</w:t>
            </w:r>
            <w:r w:rsidR="00F62AD6">
              <w:rPr>
                <w:rFonts w:cs="Calibri"/>
                <w:sz w:val="20"/>
                <w:szCs w:val="20"/>
              </w:rPr>
              <w:t>y</w:t>
            </w:r>
            <w:r w:rsidRPr="00236D83">
              <w:rPr>
                <w:rFonts w:cs="Calibri"/>
                <w:sz w:val="20"/>
                <w:szCs w:val="20"/>
              </w:rPr>
              <w:t xml:space="preserve"> medyczn</w:t>
            </w:r>
            <w:r w:rsidR="00F62AD6">
              <w:rPr>
                <w:rFonts w:cs="Calibri"/>
                <w:sz w:val="20"/>
                <w:szCs w:val="20"/>
              </w:rPr>
              <w:t>e</w:t>
            </w:r>
            <w:r w:rsidRPr="00236D83">
              <w:rPr>
                <w:rFonts w:cs="Calibri"/>
                <w:sz w:val="20"/>
                <w:szCs w:val="20"/>
              </w:rPr>
              <w:t xml:space="preserve"> – typ 2</w:t>
            </w:r>
          </w:p>
        </w:tc>
        <w:tc>
          <w:tcPr>
            <w:tcW w:w="6662" w:type="dxa"/>
            <w:tcBorders>
              <w:top w:val="single" w:sz="4" w:space="0" w:color="auto"/>
              <w:left w:val="single" w:sz="4" w:space="0" w:color="auto"/>
              <w:bottom w:val="single" w:sz="4" w:space="0" w:color="auto"/>
              <w:right w:val="single" w:sz="4" w:space="0" w:color="auto"/>
            </w:tcBorders>
          </w:tcPr>
          <w:p w14:paraId="5EB79F22" w14:textId="54535BA6" w:rsidR="004152B8" w:rsidRPr="00236D83" w:rsidRDefault="004152B8" w:rsidP="009024BE">
            <w:pPr>
              <w:spacing w:before="60" w:after="60"/>
              <w:rPr>
                <w:rFonts w:cs="Calibri"/>
                <w:sz w:val="20"/>
                <w:szCs w:val="20"/>
                <w:lang w:val="en-US"/>
              </w:rPr>
            </w:pPr>
            <w:r w:rsidRPr="00236D83">
              <w:rPr>
                <w:rFonts w:cs="Calibri"/>
                <w:sz w:val="20"/>
                <w:szCs w:val="20"/>
                <w:lang w:val="en-US"/>
              </w:rPr>
              <w:t>6</w:t>
            </w:r>
          </w:p>
        </w:tc>
      </w:tr>
      <w:tr w:rsidR="009024BE" w:rsidRPr="009024BE" w14:paraId="12535F0E" w14:textId="77777777" w:rsidTr="00236D83">
        <w:tc>
          <w:tcPr>
            <w:tcW w:w="2836" w:type="dxa"/>
            <w:tcBorders>
              <w:top w:val="single" w:sz="4" w:space="0" w:color="auto"/>
              <w:left w:val="single" w:sz="4" w:space="0" w:color="auto"/>
              <w:bottom w:val="single" w:sz="4" w:space="0" w:color="auto"/>
              <w:right w:val="single" w:sz="4" w:space="0" w:color="auto"/>
            </w:tcBorders>
          </w:tcPr>
          <w:p w14:paraId="1E6F7BA8" w14:textId="2355AAA3" w:rsidR="009024BE" w:rsidRPr="00236D83" w:rsidRDefault="00D80CCA" w:rsidP="009024BE">
            <w:pPr>
              <w:jc w:val="both"/>
              <w:rPr>
                <w:rFonts w:cs="Calibri"/>
                <w:sz w:val="20"/>
                <w:szCs w:val="20"/>
              </w:rPr>
            </w:pPr>
            <w:r w:rsidRPr="00236D83">
              <w:rPr>
                <w:rFonts w:cs="Calibri"/>
                <w:sz w:val="20"/>
                <w:szCs w:val="20"/>
              </w:rPr>
              <w:t>Laptop</w:t>
            </w:r>
          </w:p>
        </w:tc>
        <w:tc>
          <w:tcPr>
            <w:tcW w:w="6662" w:type="dxa"/>
            <w:tcBorders>
              <w:top w:val="single" w:sz="4" w:space="0" w:color="auto"/>
              <w:left w:val="single" w:sz="4" w:space="0" w:color="auto"/>
              <w:bottom w:val="single" w:sz="4" w:space="0" w:color="auto"/>
              <w:right w:val="single" w:sz="4" w:space="0" w:color="auto"/>
            </w:tcBorders>
          </w:tcPr>
          <w:p w14:paraId="35E7A28A" w14:textId="287FF400" w:rsidR="009024BE" w:rsidRPr="00236D83" w:rsidRDefault="009024BE" w:rsidP="009024BE">
            <w:pPr>
              <w:spacing w:before="60" w:after="60"/>
              <w:rPr>
                <w:rFonts w:cs="Calibri"/>
                <w:sz w:val="20"/>
                <w:szCs w:val="20"/>
                <w:lang w:val="en-US"/>
              </w:rPr>
            </w:pPr>
            <w:r w:rsidRPr="00236D83">
              <w:rPr>
                <w:rFonts w:cs="Calibri"/>
                <w:sz w:val="20"/>
                <w:szCs w:val="20"/>
                <w:lang w:val="en-US"/>
              </w:rPr>
              <w:t>3</w:t>
            </w:r>
          </w:p>
        </w:tc>
      </w:tr>
      <w:tr w:rsidR="009024BE" w:rsidRPr="009024BE" w14:paraId="3D07085D" w14:textId="77777777" w:rsidTr="00236D83">
        <w:tc>
          <w:tcPr>
            <w:tcW w:w="2836" w:type="dxa"/>
            <w:tcBorders>
              <w:top w:val="single" w:sz="4" w:space="0" w:color="auto"/>
              <w:left w:val="single" w:sz="4" w:space="0" w:color="auto"/>
              <w:bottom w:val="single" w:sz="4" w:space="0" w:color="auto"/>
              <w:right w:val="single" w:sz="4" w:space="0" w:color="auto"/>
            </w:tcBorders>
          </w:tcPr>
          <w:p w14:paraId="18BAEADB" w14:textId="4FC07419" w:rsidR="009024BE" w:rsidRPr="00236D83" w:rsidRDefault="002A0A83" w:rsidP="009024BE">
            <w:pPr>
              <w:jc w:val="both"/>
              <w:rPr>
                <w:rFonts w:cs="Calibri"/>
                <w:sz w:val="20"/>
                <w:szCs w:val="20"/>
              </w:rPr>
            </w:pPr>
            <w:r w:rsidRPr="00236D83">
              <w:rPr>
                <w:rFonts w:cs="Calibri"/>
                <w:sz w:val="20"/>
                <w:szCs w:val="20"/>
              </w:rPr>
              <w:t>Punkt dostępowy Wifi</w:t>
            </w:r>
          </w:p>
        </w:tc>
        <w:tc>
          <w:tcPr>
            <w:tcW w:w="6662" w:type="dxa"/>
            <w:tcBorders>
              <w:top w:val="single" w:sz="4" w:space="0" w:color="auto"/>
              <w:left w:val="single" w:sz="4" w:space="0" w:color="auto"/>
              <w:bottom w:val="single" w:sz="4" w:space="0" w:color="auto"/>
              <w:right w:val="single" w:sz="4" w:space="0" w:color="auto"/>
            </w:tcBorders>
          </w:tcPr>
          <w:p w14:paraId="55D08EE7" w14:textId="2532C397" w:rsidR="009024BE" w:rsidRPr="00236D83" w:rsidRDefault="002A0A83" w:rsidP="009024BE">
            <w:pPr>
              <w:spacing w:before="60" w:after="60"/>
              <w:rPr>
                <w:rFonts w:cs="Calibri"/>
                <w:sz w:val="20"/>
                <w:szCs w:val="20"/>
              </w:rPr>
            </w:pPr>
            <w:r w:rsidRPr="00236D83">
              <w:rPr>
                <w:rFonts w:cs="Calibri"/>
                <w:sz w:val="20"/>
                <w:szCs w:val="20"/>
              </w:rPr>
              <w:t>15</w:t>
            </w:r>
          </w:p>
        </w:tc>
      </w:tr>
      <w:tr w:rsidR="00A2505B" w:rsidRPr="009024BE" w14:paraId="14AA0D25" w14:textId="77777777" w:rsidTr="00BE3FA1">
        <w:tc>
          <w:tcPr>
            <w:tcW w:w="2836" w:type="dxa"/>
            <w:tcBorders>
              <w:top w:val="single" w:sz="4" w:space="0" w:color="auto"/>
              <w:left w:val="single" w:sz="4" w:space="0" w:color="auto"/>
              <w:bottom w:val="single" w:sz="4" w:space="0" w:color="auto"/>
              <w:right w:val="single" w:sz="4" w:space="0" w:color="auto"/>
            </w:tcBorders>
          </w:tcPr>
          <w:p w14:paraId="167279C1" w14:textId="1A7063B8" w:rsidR="00A2505B" w:rsidRPr="00236D83" w:rsidRDefault="00A2505B" w:rsidP="009024BE">
            <w:pPr>
              <w:jc w:val="both"/>
              <w:rPr>
                <w:rFonts w:cs="Calibri"/>
                <w:sz w:val="20"/>
                <w:szCs w:val="20"/>
              </w:rPr>
            </w:pPr>
            <w:r w:rsidRPr="00236D83">
              <w:rPr>
                <w:rFonts w:cs="Calibri"/>
                <w:sz w:val="20"/>
                <w:szCs w:val="20"/>
              </w:rPr>
              <w:t>Terminal komputerowy</w:t>
            </w:r>
          </w:p>
        </w:tc>
        <w:tc>
          <w:tcPr>
            <w:tcW w:w="6662" w:type="dxa"/>
            <w:tcBorders>
              <w:top w:val="single" w:sz="4" w:space="0" w:color="auto"/>
              <w:left w:val="single" w:sz="4" w:space="0" w:color="auto"/>
              <w:bottom w:val="single" w:sz="4" w:space="0" w:color="auto"/>
              <w:right w:val="single" w:sz="4" w:space="0" w:color="auto"/>
            </w:tcBorders>
          </w:tcPr>
          <w:p w14:paraId="40B5AC91" w14:textId="110B8F13" w:rsidR="00A2505B" w:rsidRPr="00236D83" w:rsidRDefault="00A2505B" w:rsidP="009024BE">
            <w:pPr>
              <w:spacing w:before="60" w:after="60"/>
              <w:rPr>
                <w:rFonts w:cs="Calibri"/>
                <w:sz w:val="20"/>
                <w:szCs w:val="20"/>
              </w:rPr>
            </w:pPr>
            <w:r w:rsidRPr="00236D83">
              <w:rPr>
                <w:rFonts w:cs="Calibri"/>
                <w:sz w:val="20"/>
                <w:szCs w:val="20"/>
              </w:rPr>
              <w:t>30</w:t>
            </w:r>
          </w:p>
        </w:tc>
      </w:tr>
      <w:tr w:rsidR="000A15C2" w:rsidRPr="009024BE" w14:paraId="455EEEEB" w14:textId="77777777" w:rsidTr="00BE3FA1">
        <w:tc>
          <w:tcPr>
            <w:tcW w:w="2836" w:type="dxa"/>
            <w:tcBorders>
              <w:top w:val="single" w:sz="4" w:space="0" w:color="auto"/>
              <w:left w:val="single" w:sz="4" w:space="0" w:color="auto"/>
              <w:bottom w:val="single" w:sz="4" w:space="0" w:color="auto"/>
              <w:right w:val="single" w:sz="4" w:space="0" w:color="auto"/>
            </w:tcBorders>
          </w:tcPr>
          <w:p w14:paraId="6D045057" w14:textId="3CDFD24F" w:rsidR="000A15C2" w:rsidRPr="00236D83" w:rsidRDefault="000A15C2" w:rsidP="00236D83">
            <w:pPr>
              <w:rPr>
                <w:rFonts w:cs="Calibri"/>
                <w:sz w:val="20"/>
                <w:szCs w:val="20"/>
              </w:rPr>
            </w:pPr>
            <w:r w:rsidRPr="00236D83">
              <w:rPr>
                <w:rFonts w:cs="Calibri"/>
                <w:sz w:val="20"/>
                <w:szCs w:val="20"/>
              </w:rPr>
              <w:t xml:space="preserve">Komputer stacjonarny z monitorem i oprogramowaniem </w:t>
            </w:r>
          </w:p>
        </w:tc>
        <w:tc>
          <w:tcPr>
            <w:tcW w:w="6662" w:type="dxa"/>
            <w:tcBorders>
              <w:top w:val="single" w:sz="4" w:space="0" w:color="auto"/>
              <w:left w:val="single" w:sz="4" w:space="0" w:color="auto"/>
              <w:bottom w:val="single" w:sz="4" w:space="0" w:color="auto"/>
              <w:right w:val="single" w:sz="4" w:space="0" w:color="auto"/>
            </w:tcBorders>
          </w:tcPr>
          <w:p w14:paraId="598B0580" w14:textId="3F730166" w:rsidR="000A15C2" w:rsidRPr="00236D83" w:rsidRDefault="000A15C2" w:rsidP="009024BE">
            <w:pPr>
              <w:spacing w:before="60" w:after="60"/>
              <w:rPr>
                <w:rFonts w:cs="Calibri"/>
                <w:sz w:val="20"/>
                <w:szCs w:val="20"/>
              </w:rPr>
            </w:pPr>
            <w:r w:rsidRPr="00236D83">
              <w:rPr>
                <w:rFonts w:cs="Calibri"/>
                <w:sz w:val="20"/>
                <w:szCs w:val="20"/>
              </w:rPr>
              <w:t>30</w:t>
            </w:r>
          </w:p>
        </w:tc>
      </w:tr>
      <w:tr w:rsidR="009024BE" w:rsidRPr="009024BE" w14:paraId="49AD9BA3" w14:textId="77777777" w:rsidTr="00236D83">
        <w:tc>
          <w:tcPr>
            <w:tcW w:w="2836" w:type="dxa"/>
            <w:tcBorders>
              <w:top w:val="single" w:sz="4" w:space="0" w:color="auto"/>
              <w:left w:val="single" w:sz="4" w:space="0" w:color="auto"/>
              <w:bottom w:val="single" w:sz="4" w:space="0" w:color="auto"/>
              <w:right w:val="single" w:sz="4" w:space="0" w:color="auto"/>
            </w:tcBorders>
          </w:tcPr>
          <w:p w14:paraId="7FCA038F" w14:textId="467AB013" w:rsidR="009024BE" w:rsidRPr="00236D83" w:rsidRDefault="009024BE" w:rsidP="009024BE">
            <w:pPr>
              <w:jc w:val="both"/>
              <w:rPr>
                <w:rFonts w:cs="Calibri"/>
                <w:sz w:val="20"/>
                <w:szCs w:val="20"/>
              </w:rPr>
            </w:pPr>
            <w:r w:rsidRPr="00236D83">
              <w:rPr>
                <w:rFonts w:cs="Calibri"/>
                <w:sz w:val="20"/>
                <w:szCs w:val="20"/>
              </w:rPr>
              <w:t>Duplikator DVD</w:t>
            </w:r>
          </w:p>
        </w:tc>
        <w:tc>
          <w:tcPr>
            <w:tcW w:w="6662" w:type="dxa"/>
            <w:tcBorders>
              <w:top w:val="single" w:sz="4" w:space="0" w:color="auto"/>
              <w:left w:val="single" w:sz="4" w:space="0" w:color="auto"/>
              <w:bottom w:val="single" w:sz="4" w:space="0" w:color="auto"/>
              <w:right w:val="single" w:sz="4" w:space="0" w:color="auto"/>
            </w:tcBorders>
          </w:tcPr>
          <w:p w14:paraId="03F784C8" w14:textId="6BC1B060" w:rsidR="009024BE" w:rsidRPr="00236D83" w:rsidRDefault="009024BE" w:rsidP="009024BE">
            <w:pPr>
              <w:spacing w:before="60" w:after="60"/>
              <w:rPr>
                <w:rFonts w:cs="Calibri"/>
                <w:sz w:val="20"/>
                <w:szCs w:val="20"/>
              </w:rPr>
            </w:pPr>
            <w:r w:rsidRPr="00236D83">
              <w:rPr>
                <w:rFonts w:cs="Calibri"/>
                <w:sz w:val="20"/>
                <w:szCs w:val="20"/>
              </w:rPr>
              <w:t>1</w:t>
            </w:r>
          </w:p>
        </w:tc>
      </w:tr>
      <w:tr w:rsidR="009024BE" w:rsidRPr="009024BE" w14:paraId="28B563F6" w14:textId="77777777" w:rsidTr="00236D83">
        <w:tc>
          <w:tcPr>
            <w:tcW w:w="2836" w:type="dxa"/>
            <w:tcBorders>
              <w:top w:val="single" w:sz="4" w:space="0" w:color="auto"/>
              <w:left w:val="single" w:sz="4" w:space="0" w:color="auto"/>
              <w:bottom w:val="single" w:sz="4" w:space="0" w:color="auto"/>
              <w:right w:val="single" w:sz="4" w:space="0" w:color="auto"/>
            </w:tcBorders>
          </w:tcPr>
          <w:p w14:paraId="1AF4DE38" w14:textId="5C85AFEE" w:rsidR="009024BE" w:rsidRPr="00236D83" w:rsidRDefault="009024BE" w:rsidP="009024BE">
            <w:pPr>
              <w:jc w:val="both"/>
              <w:rPr>
                <w:rFonts w:cs="Calibri"/>
                <w:sz w:val="20"/>
                <w:szCs w:val="20"/>
              </w:rPr>
            </w:pPr>
            <w:r w:rsidRPr="00236D83">
              <w:rPr>
                <w:rFonts w:cs="Calibri"/>
                <w:sz w:val="20"/>
                <w:szCs w:val="20"/>
              </w:rPr>
              <w:t>Czytnik kodów kreskowych</w:t>
            </w:r>
          </w:p>
        </w:tc>
        <w:tc>
          <w:tcPr>
            <w:tcW w:w="6662" w:type="dxa"/>
            <w:tcBorders>
              <w:top w:val="single" w:sz="4" w:space="0" w:color="auto"/>
              <w:left w:val="single" w:sz="4" w:space="0" w:color="auto"/>
              <w:bottom w:val="single" w:sz="4" w:space="0" w:color="auto"/>
              <w:right w:val="single" w:sz="4" w:space="0" w:color="auto"/>
            </w:tcBorders>
          </w:tcPr>
          <w:p w14:paraId="3EFDC683" w14:textId="5AC55684" w:rsidR="009024BE" w:rsidRPr="00236D83" w:rsidRDefault="009024BE" w:rsidP="009024BE">
            <w:pPr>
              <w:spacing w:before="60" w:after="60"/>
              <w:rPr>
                <w:rFonts w:cs="Calibri"/>
                <w:sz w:val="20"/>
                <w:szCs w:val="20"/>
              </w:rPr>
            </w:pPr>
            <w:r w:rsidRPr="00236D83">
              <w:rPr>
                <w:rFonts w:cs="Calibri"/>
                <w:sz w:val="20"/>
                <w:szCs w:val="20"/>
              </w:rPr>
              <w:t>9</w:t>
            </w:r>
          </w:p>
        </w:tc>
      </w:tr>
      <w:tr w:rsidR="009024BE" w:rsidRPr="009024BE" w14:paraId="5DEDF73B" w14:textId="77777777" w:rsidTr="00236D83">
        <w:tc>
          <w:tcPr>
            <w:tcW w:w="2836" w:type="dxa"/>
            <w:tcBorders>
              <w:top w:val="single" w:sz="4" w:space="0" w:color="auto"/>
              <w:left w:val="single" w:sz="4" w:space="0" w:color="auto"/>
              <w:bottom w:val="single" w:sz="4" w:space="0" w:color="auto"/>
              <w:right w:val="single" w:sz="4" w:space="0" w:color="auto"/>
            </w:tcBorders>
          </w:tcPr>
          <w:p w14:paraId="69046CA6" w14:textId="5727FECD" w:rsidR="009024BE" w:rsidRPr="00236D83" w:rsidRDefault="009024BE" w:rsidP="009024BE">
            <w:pPr>
              <w:jc w:val="both"/>
              <w:rPr>
                <w:rFonts w:cs="Calibri"/>
                <w:sz w:val="20"/>
                <w:szCs w:val="20"/>
              </w:rPr>
            </w:pPr>
            <w:r w:rsidRPr="00236D83">
              <w:rPr>
                <w:rFonts w:cs="Calibri"/>
                <w:sz w:val="20"/>
                <w:szCs w:val="20"/>
              </w:rPr>
              <w:t>Drukark</w:t>
            </w:r>
            <w:r w:rsidR="00B57333" w:rsidRPr="00236D83">
              <w:rPr>
                <w:rFonts w:cs="Calibri"/>
                <w:sz w:val="20"/>
                <w:szCs w:val="20"/>
              </w:rPr>
              <w:t>a</w:t>
            </w:r>
            <w:r w:rsidRPr="00236D83">
              <w:rPr>
                <w:rFonts w:cs="Calibri"/>
                <w:sz w:val="20"/>
                <w:szCs w:val="20"/>
              </w:rPr>
              <w:t xml:space="preserve"> kodów kreskowych</w:t>
            </w:r>
          </w:p>
        </w:tc>
        <w:tc>
          <w:tcPr>
            <w:tcW w:w="6662" w:type="dxa"/>
            <w:tcBorders>
              <w:top w:val="single" w:sz="4" w:space="0" w:color="auto"/>
              <w:left w:val="single" w:sz="4" w:space="0" w:color="auto"/>
              <w:bottom w:val="single" w:sz="4" w:space="0" w:color="auto"/>
              <w:right w:val="single" w:sz="4" w:space="0" w:color="auto"/>
            </w:tcBorders>
          </w:tcPr>
          <w:p w14:paraId="69C8F864" w14:textId="10CFF376" w:rsidR="009024BE" w:rsidRPr="00236D83" w:rsidRDefault="009024BE" w:rsidP="009024BE">
            <w:pPr>
              <w:spacing w:before="60" w:after="60"/>
              <w:rPr>
                <w:rFonts w:cs="Calibri"/>
                <w:sz w:val="20"/>
                <w:szCs w:val="20"/>
              </w:rPr>
            </w:pPr>
            <w:r w:rsidRPr="00236D83">
              <w:rPr>
                <w:rFonts w:cs="Calibri"/>
                <w:sz w:val="20"/>
                <w:szCs w:val="20"/>
              </w:rPr>
              <w:t>4</w:t>
            </w:r>
          </w:p>
        </w:tc>
      </w:tr>
      <w:tr w:rsidR="009024BE" w:rsidRPr="009024BE" w14:paraId="4533D3AB" w14:textId="77777777" w:rsidTr="00236D83">
        <w:tc>
          <w:tcPr>
            <w:tcW w:w="2836" w:type="dxa"/>
            <w:tcBorders>
              <w:top w:val="single" w:sz="4" w:space="0" w:color="auto"/>
              <w:left w:val="single" w:sz="4" w:space="0" w:color="auto"/>
              <w:bottom w:val="single" w:sz="4" w:space="0" w:color="auto"/>
              <w:right w:val="single" w:sz="4" w:space="0" w:color="auto"/>
            </w:tcBorders>
          </w:tcPr>
          <w:p w14:paraId="0C686601" w14:textId="63D36E53" w:rsidR="009024BE" w:rsidRPr="00236D83" w:rsidRDefault="009024BE" w:rsidP="009024BE">
            <w:pPr>
              <w:jc w:val="both"/>
              <w:rPr>
                <w:rFonts w:cs="Calibri"/>
                <w:sz w:val="20"/>
                <w:szCs w:val="20"/>
              </w:rPr>
            </w:pPr>
            <w:r w:rsidRPr="00236D83">
              <w:rPr>
                <w:rFonts w:cs="Calibri"/>
                <w:sz w:val="20"/>
                <w:szCs w:val="20"/>
              </w:rPr>
              <w:t>Urządzeni</w:t>
            </w:r>
            <w:r w:rsidR="000E5229" w:rsidRPr="00236D83">
              <w:rPr>
                <w:rFonts w:cs="Calibri"/>
                <w:sz w:val="20"/>
                <w:szCs w:val="20"/>
              </w:rPr>
              <w:t>e</w:t>
            </w:r>
            <w:r w:rsidRPr="00236D83">
              <w:rPr>
                <w:rFonts w:cs="Calibri"/>
                <w:sz w:val="20"/>
                <w:szCs w:val="20"/>
              </w:rPr>
              <w:t xml:space="preserve"> wielofunkcyjne</w:t>
            </w:r>
            <w:r w:rsidR="009079EA">
              <w:rPr>
                <w:rFonts w:cs="Calibri"/>
                <w:sz w:val="20"/>
                <w:szCs w:val="20"/>
              </w:rPr>
              <w:br/>
            </w:r>
            <w:r w:rsidR="004152B8" w:rsidRPr="00236D83">
              <w:rPr>
                <w:rFonts w:cs="Calibri"/>
                <w:sz w:val="20"/>
                <w:szCs w:val="20"/>
              </w:rPr>
              <w:t xml:space="preserve"> – typ 1</w:t>
            </w:r>
          </w:p>
        </w:tc>
        <w:tc>
          <w:tcPr>
            <w:tcW w:w="6662" w:type="dxa"/>
            <w:tcBorders>
              <w:top w:val="single" w:sz="4" w:space="0" w:color="auto"/>
              <w:left w:val="single" w:sz="4" w:space="0" w:color="auto"/>
              <w:bottom w:val="single" w:sz="4" w:space="0" w:color="auto"/>
              <w:right w:val="single" w:sz="4" w:space="0" w:color="auto"/>
            </w:tcBorders>
          </w:tcPr>
          <w:p w14:paraId="1C1DFB06" w14:textId="3DEB4DF8" w:rsidR="009024BE" w:rsidRPr="00236D83" w:rsidRDefault="00380C6F" w:rsidP="009024BE">
            <w:pPr>
              <w:spacing w:before="60" w:after="60"/>
              <w:rPr>
                <w:rFonts w:cs="Calibri"/>
                <w:sz w:val="20"/>
                <w:szCs w:val="20"/>
              </w:rPr>
            </w:pPr>
            <w:r w:rsidRPr="00236D83">
              <w:rPr>
                <w:rFonts w:cs="Calibri"/>
                <w:sz w:val="20"/>
                <w:szCs w:val="20"/>
              </w:rPr>
              <w:t>2</w:t>
            </w:r>
          </w:p>
        </w:tc>
      </w:tr>
      <w:tr w:rsidR="004152B8" w:rsidRPr="009024BE" w14:paraId="18F0709E" w14:textId="77777777" w:rsidTr="00236D83">
        <w:tc>
          <w:tcPr>
            <w:tcW w:w="2836" w:type="dxa"/>
            <w:tcBorders>
              <w:top w:val="single" w:sz="4" w:space="0" w:color="auto"/>
              <w:left w:val="single" w:sz="4" w:space="0" w:color="auto"/>
              <w:bottom w:val="single" w:sz="4" w:space="0" w:color="auto"/>
              <w:right w:val="single" w:sz="4" w:space="0" w:color="auto"/>
            </w:tcBorders>
          </w:tcPr>
          <w:p w14:paraId="5199427C" w14:textId="03E0D837" w:rsidR="004152B8" w:rsidRPr="00236D83" w:rsidRDefault="004152B8" w:rsidP="009024BE">
            <w:pPr>
              <w:jc w:val="both"/>
              <w:rPr>
                <w:rFonts w:cs="Calibri"/>
                <w:sz w:val="20"/>
                <w:szCs w:val="20"/>
              </w:rPr>
            </w:pPr>
            <w:r w:rsidRPr="00236D83">
              <w:rPr>
                <w:rFonts w:cs="Calibri"/>
                <w:sz w:val="20"/>
                <w:szCs w:val="20"/>
              </w:rPr>
              <w:t>Urządzeni</w:t>
            </w:r>
            <w:r w:rsidR="000E5229" w:rsidRPr="00236D83">
              <w:rPr>
                <w:rFonts w:cs="Calibri"/>
                <w:sz w:val="20"/>
                <w:szCs w:val="20"/>
              </w:rPr>
              <w:t>e</w:t>
            </w:r>
            <w:r w:rsidRPr="00236D83">
              <w:rPr>
                <w:rFonts w:cs="Calibri"/>
                <w:sz w:val="20"/>
                <w:szCs w:val="20"/>
              </w:rPr>
              <w:t xml:space="preserve"> wielofunkcyjne</w:t>
            </w:r>
            <w:r w:rsidR="009079EA">
              <w:rPr>
                <w:rFonts w:cs="Calibri"/>
                <w:sz w:val="20"/>
                <w:szCs w:val="20"/>
              </w:rPr>
              <w:br/>
            </w:r>
            <w:r w:rsidRPr="00236D83">
              <w:rPr>
                <w:rFonts w:cs="Calibri"/>
                <w:sz w:val="20"/>
                <w:szCs w:val="20"/>
              </w:rPr>
              <w:t xml:space="preserve"> – typ 2</w:t>
            </w:r>
          </w:p>
        </w:tc>
        <w:tc>
          <w:tcPr>
            <w:tcW w:w="6662" w:type="dxa"/>
            <w:tcBorders>
              <w:top w:val="single" w:sz="4" w:space="0" w:color="auto"/>
              <w:left w:val="single" w:sz="4" w:space="0" w:color="auto"/>
              <w:bottom w:val="single" w:sz="4" w:space="0" w:color="auto"/>
              <w:right w:val="single" w:sz="4" w:space="0" w:color="auto"/>
            </w:tcBorders>
          </w:tcPr>
          <w:p w14:paraId="7F988342" w14:textId="2F32C7D8" w:rsidR="004152B8" w:rsidRPr="00236D83" w:rsidRDefault="00797390" w:rsidP="009024BE">
            <w:pPr>
              <w:spacing w:before="60" w:after="60"/>
              <w:rPr>
                <w:rFonts w:cs="Calibri"/>
                <w:sz w:val="20"/>
                <w:szCs w:val="20"/>
              </w:rPr>
            </w:pPr>
            <w:r w:rsidRPr="00236D83">
              <w:rPr>
                <w:rFonts w:cs="Calibri"/>
                <w:sz w:val="20"/>
                <w:szCs w:val="20"/>
              </w:rPr>
              <w:t>10</w:t>
            </w:r>
          </w:p>
        </w:tc>
      </w:tr>
      <w:tr w:rsidR="009024BE" w:rsidRPr="009024BE" w14:paraId="5474A4BC" w14:textId="77777777" w:rsidTr="00236D83">
        <w:tc>
          <w:tcPr>
            <w:tcW w:w="2836" w:type="dxa"/>
            <w:tcBorders>
              <w:top w:val="single" w:sz="4" w:space="0" w:color="auto"/>
              <w:left w:val="single" w:sz="4" w:space="0" w:color="auto"/>
              <w:bottom w:val="single" w:sz="4" w:space="0" w:color="auto"/>
              <w:right w:val="single" w:sz="4" w:space="0" w:color="auto"/>
            </w:tcBorders>
          </w:tcPr>
          <w:p w14:paraId="3F2B5B85" w14:textId="267D48DF" w:rsidR="009024BE" w:rsidRPr="00236D83" w:rsidRDefault="009024BE" w:rsidP="009024BE">
            <w:pPr>
              <w:jc w:val="both"/>
              <w:rPr>
                <w:rFonts w:cs="Calibri"/>
                <w:sz w:val="20"/>
                <w:szCs w:val="20"/>
              </w:rPr>
            </w:pPr>
            <w:r w:rsidRPr="00236D83">
              <w:rPr>
                <w:rFonts w:cs="Calibri"/>
                <w:sz w:val="20"/>
                <w:szCs w:val="20"/>
              </w:rPr>
              <w:t>UTM</w:t>
            </w:r>
          </w:p>
        </w:tc>
        <w:tc>
          <w:tcPr>
            <w:tcW w:w="6662" w:type="dxa"/>
            <w:tcBorders>
              <w:top w:val="single" w:sz="4" w:space="0" w:color="auto"/>
              <w:left w:val="single" w:sz="4" w:space="0" w:color="auto"/>
              <w:bottom w:val="single" w:sz="4" w:space="0" w:color="auto"/>
              <w:right w:val="single" w:sz="4" w:space="0" w:color="auto"/>
            </w:tcBorders>
          </w:tcPr>
          <w:p w14:paraId="7D62DAE6" w14:textId="39AC1728" w:rsidR="009024BE" w:rsidRPr="00236D83" w:rsidRDefault="00380C6F" w:rsidP="009024BE">
            <w:pPr>
              <w:spacing w:before="60" w:after="60"/>
              <w:rPr>
                <w:rFonts w:cs="Calibri"/>
                <w:sz w:val="20"/>
                <w:szCs w:val="20"/>
              </w:rPr>
            </w:pPr>
            <w:r w:rsidRPr="00236D83">
              <w:rPr>
                <w:rFonts w:cs="Calibri"/>
                <w:sz w:val="20"/>
                <w:szCs w:val="20"/>
              </w:rPr>
              <w:t>2</w:t>
            </w:r>
          </w:p>
        </w:tc>
      </w:tr>
      <w:tr w:rsidR="00380C6F" w:rsidRPr="009024BE" w14:paraId="4EB8021B" w14:textId="77777777" w:rsidTr="00236D83">
        <w:tc>
          <w:tcPr>
            <w:tcW w:w="2836" w:type="dxa"/>
            <w:tcBorders>
              <w:top w:val="single" w:sz="4" w:space="0" w:color="auto"/>
              <w:left w:val="single" w:sz="4" w:space="0" w:color="auto"/>
              <w:bottom w:val="single" w:sz="4" w:space="0" w:color="auto"/>
              <w:right w:val="single" w:sz="4" w:space="0" w:color="auto"/>
            </w:tcBorders>
          </w:tcPr>
          <w:p w14:paraId="4AD9581A" w14:textId="2DEA3EF1" w:rsidR="00380C6F" w:rsidRPr="00236D83" w:rsidRDefault="00380C6F" w:rsidP="009024BE">
            <w:pPr>
              <w:jc w:val="both"/>
              <w:rPr>
                <w:rFonts w:cs="Calibri"/>
                <w:sz w:val="20"/>
                <w:szCs w:val="20"/>
              </w:rPr>
            </w:pPr>
            <w:r w:rsidRPr="00236D83">
              <w:rPr>
                <w:rFonts w:cs="Calibri"/>
                <w:sz w:val="20"/>
                <w:szCs w:val="20"/>
              </w:rPr>
              <w:t>Szafa serwerowa</w:t>
            </w:r>
          </w:p>
        </w:tc>
        <w:tc>
          <w:tcPr>
            <w:tcW w:w="6662" w:type="dxa"/>
            <w:tcBorders>
              <w:top w:val="single" w:sz="4" w:space="0" w:color="auto"/>
              <w:left w:val="single" w:sz="4" w:space="0" w:color="auto"/>
              <w:bottom w:val="single" w:sz="4" w:space="0" w:color="auto"/>
              <w:right w:val="single" w:sz="4" w:space="0" w:color="auto"/>
            </w:tcBorders>
          </w:tcPr>
          <w:p w14:paraId="0F15B471" w14:textId="0E7D6A83" w:rsidR="00380C6F" w:rsidRPr="00236D83" w:rsidRDefault="00380C6F" w:rsidP="009024BE">
            <w:pPr>
              <w:spacing w:before="60" w:after="60"/>
              <w:rPr>
                <w:rFonts w:cs="Calibri"/>
                <w:sz w:val="20"/>
                <w:szCs w:val="20"/>
              </w:rPr>
            </w:pPr>
            <w:r w:rsidRPr="00236D83">
              <w:rPr>
                <w:rFonts w:cs="Calibri"/>
                <w:sz w:val="20"/>
                <w:szCs w:val="20"/>
              </w:rPr>
              <w:t>1</w:t>
            </w:r>
          </w:p>
        </w:tc>
      </w:tr>
      <w:tr w:rsidR="00380C6F" w:rsidRPr="009024BE" w14:paraId="438FA330" w14:textId="77777777" w:rsidTr="00236D83">
        <w:tc>
          <w:tcPr>
            <w:tcW w:w="2836" w:type="dxa"/>
            <w:tcBorders>
              <w:top w:val="single" w:sz="4" w:space="0" w:color="auto"/>
              <w:left w:val="single" w:sz="4" w:space="0" w:color="auto"/>
              <w:bottom w:val="single" w:sz="4" w:space="0" w:color="auto"/>
              <w:right w:val="single" w:sz="4" w:space="0" w:color="auto"/>
            </w:tcBorders>
          </w:tcPr>
          <w:p w14:paraId="51028DFF" w14:textId="0D811860" w:rsidR="00380C6F" w:rsidRPr="00236D83" w:rsidRDefault="00380C6F" w:rsidP="009024BE">
            <w:pPr>
              <w:jc w:val="both"/>
              <w:rPr>
                <w:rFonts w:cs="Calibri"/>
                <w:sz w:val="20"/>
                <w:szCs w:val="20"/>
              </w:rPr>
            </w:pPr>
            <w:r w:rsidRPr="00236D83">
              <w:rPr>
                <w:rFonts w:cs="Calibri"/>
                <w:sz w:val="20"/>
                <w:szCs w:val="20"/>
              </w:rPr>
              <w:t>Licencj</w:t>
            </w:r>
            <w:r w:rsidR="002264BF" w:rsidRPr="00236D83">
              <w:rPr>
                <w:rFonts w:cs="Calibri"/>
                <w:sz w:val="20"/>
                <w:szCs w:val="20"/>
              </w:rPr>
              <w:t>a</w:t>
            </w:r>
            <w:r w:rsidRPr="00236D83">
              <w:rPr>
                <w:rFonts w:cs="Calibri"/>
                <w:sz w:val="20"/>
                <w:szCs w:val="20"/>
              </w:rPr>
              <w:t xml:space="preserve"> dostępow</w:t>
            </w:r>
            <w:r w:rsidR="002264BF" w:rsidRPr="00236D83">
              <w:rPr>
                <w:rFonts w:cs="Calibri"/>
                <w:sz w:val="20"/>
                <w:szCs w:val="20"/>
              </w:rPr>
              <w:t>a</w:t>
            </w:r>
          </w:p>
        </w:tc>
        <w:tc>
          <w:tcPr>
            <w:tcW w:w="6662" w:type="dxa"/>
            <w:tcBorders>
              <w:top w:val="single" w:sz="4" w:space="0" w:color="auto"/>
              <w:left w:val="single" w:sz="4" w:space="0" w:color="auto"/>
              <w:bottom w:val="single" w:sz="4" w:space="0" w:color="auto"/>
              <w:right w:val="single" w:sz="4" w:space="0" w:color="auto"/>
            </w:tcBorders>
          </w:tcPr>
          <w:p w14:paraId="6A0E5995" w14:textId="421CB49B" w:rsidR="00380C6F" w:rsidRPr="00236D83" w:rsidRDefault="00380C6F" w:rsidP="009024BE">
            <w:pPr>
              <w:spacing w:before="60" w:after="60"/>
              <w:rPr>
                <w:rFonts w:cs="Calibri"/>
                <w:sz w:val="20"/>
                <w:szCs w:val="20"/>
              </w:rPr>
            </w:pPr>
            <w:r w:rsidRPr="00236D83">
              <w:rPr>
                <w:rFonts w:cs="Calibri"/>
                <w:sz w:val="20"/>
                <w:szCs w:val="20"/>
              </w:rPr>
              <w:t>30</w:t>
            </w:r>
          </w:p>
        </w:tc>
      </w:tr>
      <w:tr w:rsidR="00380C6F" w:rsidRPr="009024BE" w14:paraId="710409B3" w14:textId="77777777" w:rsidTr="00236D83">
        <w:tc>
          <w:tcPr>
            <w:tcW w:w="2836" w:type="dxa"/>
            <w:tcBorders>
              <w:top w:val="single" w:sz="4" w:space="0" w:color="auto"/>
              <w:left w:val="single" w:sz="4" w:space="0" w:color="auto"/>
              <w:bottom w:val="single" w:sz="4" w:space="0" w:color="auto"/>
              <w:right w:val="single" w:sz="4" w:space="0" w:color="auto"/>
            </w:tcBorders>
          </w:tcPr>
          <w:p w14:paraId="508D926B" w14:textId="1D02B21D" w:rsidR="00380C6F" w:rsidRPr="00236D83" w:rsidRDefault="00380C6F" w:rsidP="009024BE">
            <w:pPr>
              <w:jc w:val="both"/>
              <w:rPr>
                <w:sz w:val="20"/>
              </w:rPr>
            </w:pPr>
            <w:r w:rsidRPr="00236D83">
              <w:rPr>
                <w:sz w:val="20"/>
              </w:rPr>
              <w:t>Oprogramowanie backupowe</w:t>
            </w:r>
          </w:p>
        </w:tc>
        <w:tc>
          <w:tcPr>
            <w:tcW w:w="6662" w:type="dxa"/>
            <w:tcBorders>
              <w:top w:val="single" w:sz="4" w:space="0" w:color="auto"/>
              <w:left w:val="single" w:sz="4" w:space="0" w:color="auto"/>
              <w:bottom w:val="single" w:sz="4" w:space="0" w:color="auto"/>
              <w:right w:val="single" w:sz="4" w:space="0" w:color="auto"/>
            </w:tcBorders>
          </w:tcPr>
          <w:p w14:paraId="6236F28E" w14:textId="0B77B7BD" w:rsidR="00380C6F" w:rsidRPr="00236D83" w:rsidRDefault="00380C6F" w:rsidP="009024BE">
            <w:pPr>
              <w:spacing w:before="60" w:after="60"/>
              <w:rPr>
                <w:sz w:val="20"/>
              </w:rPr>
            </w:pPr>
            <w:r w:rsidRPr="00236D83">
              <w:rPr>
                <w:sz w:val="20"/>
              </w:rPr>
              <w:t>2</w:t>
            </w:r>
          </w:p>
        </w:tc>
      </w:tr>
      <w:tr w:rsidR="00261F09" w:rsidRPr="009024BE" w14:paraId="63D4CC60" w14:textId="77777777" w:rsidTr="00236D83">
        <w:tc>
          <w:tcPr>
            <w:tcW w:w="2836" w:type="dxa"/>
            <w:tcBorders>
              <w:top w:val="single" w:sz="4" w:space="0" w:color="auto"/>
              <w:left w:val="single" w:sz="4" w:space="0" w:color="auto"/>
              <w:bottom w:val="single" w:sz="4" w:space="0" w:color="auto"/>
              <w:right w:val="single" w:sz="4" w:space="0" w:color="auto"/>
            </w:tcBorders>
          </w:tcPr>
          <w:p w14:paraId="4DA743E3" w14:textId="0BD8ACA6" w:rsidR="00261F09" w:rsidRPr="00780E1B" w:rsidRDefault="00780E1B" w:rsidP="009024BE">
            <w:pPr>
              <w:jc w:val="both"/>
              <w:rPr>
                <w:sz w:val="20"/>
                <w:lang w:val="en-US"/>
              </w:rPr>
            </w:pPr>
            <w:r w:rsidRPr="00780E1B">
              <w:rPr>
                <w:sz w:val="20"/>
                <w:lang w:val="en-US"/>
              </w:rPr>
              <w:t xml:space="preserve">System </w:t>
            </w:r>
            <w:proofErr w:type="spellStart"/>
            <w:r w:rsidRPr="00780E1B">
              <w:rPr>
                <w:sz w:val="20"/>
                <w:lang w:val="en-US"/>
              </w:rPr>
              <w:t>typu</w:t>
            </w:r>
            <w:proofErr w:type="spellEnd"/>
            <w:r w:rsidRPr="00780E1B">
              <w:rPr>
                <w:sz w:val="20"/>
                <w:lang w:val="en-US"/>
              </w:rPr>
              <w:t xml:space="preserve"> NAC (Network Access Control)</w:t>
            </w:r>
          </w:p>
        </w:tc>
        <w:tc>
          <w:tcPr>
            <w:tcW w:w="6662" w:type="dxa"/>
            <w:tcBorders>
              <w:top w:val="single" w:sz="4" w:space="0" w:color="auto"/>
              <w:left w:val="single" w:sz="4" w:space="0" w:color="auto"/>
              <w:bottom w:val="single" w:sz="4" w:space="0" w:color="auto"/>
              <w:right w:val="single" w:sz="4" w:space="0" w:color="auto"/>
            </w:tcBorders>
          </w:tcPr>
          <w:p w14:paraId="24E4426B" w14:textId="451F248D" w:rsidR="00261F09" w:rsidRPr="00236D83" w:rsidRDefault="00261F09" w:rsidP="009024BE">
            <w:pPr>
              <w:spacing w:before="60" w:after="60"/>
              <w:rPr>
                <w:sz w:val="20"/>
              </w:rPr>
            </w:pPr>
            <w:r>
              <w:rPr>
                <w:sz w:val="20"/>
              </w:rPr>
              <w:t>1</w:t>
            </w:r>
          </w:p>
        </w:tc>
      </w:tr>
    </w:tbl>
    <w:p w14:paraId="5AED0D81" w14:textId="77777777" w:rsidR="00D7618B" w:rsidRPr="009024BE" w:rsidRDefault="00D7618B" w:rsidP="00FB4D17"/>
    <w:p w14:paraId="2B9C71C8" w14:textId="3F0D7D0F" w:rsidR="00BF4C3C" w:rsidRDefault="00D7618B" w:rsidP="00FB4D17">
      <w:r>
        <w:t>W poniższej tabeli przedstawiono szczegóły dotyczące planowanej do zamówienia infrastruktury teleinformatycznej.</w:t>
      </w:r>
    </w:p>
    <w:p w14:paraId="1A9A841B" w14:textId="6361F36D" w:rsidR="00D7618B" w:rsidRDefault="00BF4C3C" w:rsidP="00C64A5D">
      <w:pPr>
        <w:suppressAutoHyphens w:val="0"/>
      </w:pPr>
      <w:r>
        <w:br w:type="page"/>
      </w:r>
      <w:bookmarkStart w:id="2" w:name="_GoBack"/>
      <w:r w:rsidR="00D7618B">
        <w:lastRenderedPageBreak/>
        <w:t xml:space="preserve">Tabela </w:t>
      </w:r>
      <w:r w:rsidR="0009420A">
        <w:rPr>
          <w:noProof/>
        </w:rPr>
        <w:fldChar w:fldCharType="begin"/>
      </w:r>
      <w:r w:rsidR="0009420A">
        <w:rPr>
          <w:noProof/>
        </w:rPr>
        <w:instrText xml:space="preserve"> SEQ Tabela \* ARABIC </w:instrText>
      </w:r>
      <w:r w:rsidR="0009420A">
        <w:rPr>
          <w:noProof/>
        </w:rPr>
        <w:fldChar w:fldCharType="separate"/>
      </w:r>
      <w:r w:rsidR="00E53C73">
        <w:rPr>
          <w:noProof/>
        </w:rPr>
        <w:t>2</w:t>
      </w:r>
      <w:r w:rsidR="0009420A">
        <w:rPr>
          <w:noProof/>
        </w:rPr>
        <w:fldChar w:fldCharType="end"/>
      </w:r>
      <w:r w:rsidR="00D7618B">
        <w:t xml:space="preserve">. </w:t>
      </w:r>
      <w:r w:rsidR="003810AA">
        <w:t>Szczegóły zamawianej infrastruktury teleinformatycznej w podziale na komponenty</w:t>
      </w:r>
      <w:r w:rsidR="00D7618B">
        <w:t>.</w:t>
      </w:r>
      <w:bookmarkEnd w:id="2"/>
    </w:p>
    <w:tbl>
      <w:tblPr>
        <w:tblW w:w="10037" w:type="dxa"/>
        <w:tblInd w:w="-147" w:type="dxa"/>
        <w:tblCellMar>
          <w:left w:w="70" w:type="dxa"/>
          <w:right w:w="70" w:type="dxa"/>
        </w:tblCellMar>
        <w:tblLook w:val="04A0" w:firstRow="1" w:lastRow="0" w:firstColumn="1" w:lastColumn="0" w:noHBand="0" w:noVBand="1"/>
      </w:tblPr>
      <w:tblGrid>
        <w:gridCol w:w="1369"/>
        <w:gridCol w:w="2573"/>
        <w:gridCol w:w="6095"/>
      </w:tblGrid>
      <w:tr w:rsidR="00A10C4B" w14:paraId="11E287E2" w14:textId="77777777" w:rsidTr="00D0059D">
        <w:trPr>
          <w:trHeight w:val="300"/>
          <w:tblHeader/>
        </w:trPr>
        <w:tc>
          <w:tcPr>
            <w:tcW w:w="1369"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6035AA59" w14:textId="77777777" w:rsidR="00A10C4B" w:rsidRPr="00236D83" w:rsidRDefault="00A10C4B" w:rsidP="00236D83">
            <w:pPr>
              <w:suppressAutoHyphens w:val="0"/>
              <w:spacing w:after="0" w:line="240" w:lineRule="auto"/>
              <w:jc w:val="center"/>
              <w:rPr>
                <w:rFonts w:cs="Calibri"/>
                <w:b/>
                <w:bCs/>
                <w:color w:val="000000"/>
                <w:szCs w:val="20"/>
                <w:lang w:eastAsia="pl-PL"/>
              </w:rPr>
            </w:pPr>
            <w:r w:rsidRPr="00236D83">
              <w:rPr>
                <w:rFonts w:cs="Calibri"/>
                <w:b/>
                <w:szCs w:val="20"/>
              </w:rPr>
              <w:t>Lp.</w:t>
            </w:r>
          </w:p>
        </w:tc>
        <w:tc>
          <w:tcPr>
            <w:tcW w:w="2573"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05D4F2B3" w14:textId="77777777" w:rsidR="00A10C4B" w:rsidRPr="00236D83" w:rsidRDefault="00A10C4B" w:rsidP="00236D83">
            <w:pPr>
              <w:suppressAutoHyphens w:val="0"/>
              <w:spacing w:after="0" w:line="240" w:lineRule="auto"/>
              <w:jc w:val="center"/>
              <w:rPr>
                <w:rFonts w:cs="Calibri"/>
                <w:b/>
                <w:bCs/>
                <w:color w:val="000000"/>
                <w:szCs w:val="20"/>
                <w:lang w:eastAsia="pl-PL"/>
              </w:rPr>
            </w:pPr>
            <w:r w:rsidRPr="00236D83">
              <w:rPr>
                <w:rFonts w:cs="Calibri"/>
                <w:b/>
                <w:szCs w:val="20"/>
              </w:rPr>
              <w:t>Nazwa komponentu</w:t>
            </w:r>
          </w:p>
        </w:tc>
        <w:tc>
          <w:tcPr>
            <w:tcW w:w="6095"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556F72C0" w14:textId="4EA9352F" w:rsidR="00A10C4B" w:rsidRPr="00236D83" w:rsidRDefault="00A10C4B" w:rsidP="00236D83">
            <w:pPr>
              <w:suppressAutoHyphens w:val="0"/>
              <w:spacing w:after="0" w:line="240" w:lineRule="auto"/>
              <w:jc w:val="center"/>
              <w:rPr>
                <w:rFonts w:cs="Calibri"/>
                <w:b/>
                <w:bCs/>
                <w:color w:val="000000"/>
                <w:szCs w:val="20"/>
                <w:lang w:eastAsia="pl-PL"/>
              </w:rPr>
            </w:pPr>
            <w:r w:rsidRPr="00236D83">
              <w:rPr>
                <w:rFonts w:cs="Calibri"/>
                <w:b/>
                <w:szCs w:val="20"/>
              </w:rPr>
              <w:t>Wymagane minimalne parametry techniczne</w:t>
            </w:r>
          </w:p>
        </w:tc>
      </w:tr>
      <w:tr w:rsidR="003810AA" w14:paraId="3D28FB32" w14:textId="77777777" w:rsidTr="00D0059D">
        <w:trPr>
          <w:trHeight w:val="536"/>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223A99BF" w14:textId="60AF18BB" w:rsidR="003810AA" w:rsidRPr="00236D83" w:rsidRDefault="00380C6F" w:rsidP="00236D83">
            <w:pPr>
              <w:suppressAutoHyphens w:val="0"/>
              <w:spacing w:after="0" w:line="240" w:lineRule="auto"/>
              <w:rPr>
                <w:rFonts w:cs="Calibri"/>
                <w:b/>
                <w:color w:val="000000"/>
                <w:lang w:eastAsia="pl-PL"/>
              </w:rPr>
            </w:pPr>
            <w:r w:rsidRPr="00236D83">
              <w:rPr>
                <w:rFonts w:cs="Calibri"/>
                <w:b/>
                <w:color w:val="000000"/>
                <w:lang w:eastAsia="pl-PL"/>
              </w:rPr>
              <w:t>Baza danych</w:t>
            </w:r>
          </w:p>
        </w:tc>
      </w:tr>
      <w:tr w:rsidR="00A10C4B" w14:paraId="75227AAE" w14:textId="77777777" w:rsidTr="00D0059D">
        <w:trPr>
          <w:trHeight w:val="833"/>
        </w:trPr>
        <w:tc>
          <w:tcPr>
            <w:tcW w:w="1369" w:type="dxa"/>
            <w:tcBorders>
              <w:top w:val="single" w:sz="4" w:space="0" w:color="auto"/>
              <w:left w:val="single" w:sz="4" w:space="0" w:color="auto"/>
              <w:bottom w:val="single" w:sz="4" w:space="0" w:color="auto"/>
              <w:right w:val="single" w:sz="4" w:space="0" w:color="auto"/>
            </w:tcBorders>
            <w:noWrap/>
            <w:vAlign w:val="center"/>
            <w:hideMark/>
          </w:tcPr>
          <w:p w14:paraId="3A839C34" w14:textId="77777777" w:rsidR="00A10C4B" w:rsidRPr="00236D83" w:rsidRDefault="00A10C4B" w:rsidP="00236D83">
            <w:pPr>
              <w:suppressAutoHyphens w:val="0"/>
              <w:spacing w:line="256" w:lineRule="auto"/>
              <w:rPr>
                <w:rFonts w:cs="Calibri"/>
                <w:color w:val="000000"/>
                <w:sz w:val="20"/>
                <w:szCs w:val="20"/>
                <w:lang w:eastAsia="pl-PL"/>
              </w:rPr>
            </w:pPr>
            <w:r w:rsidRPr="00236D83">
              <w:rPr>
                <w:rFonts w:cs="Calibri"/>
                <w:color w:val="000000"/>
                <w:sz w:val="20"/>
                <w:szCs w:val="20"/>
                <w:lang w:eastAsia="pl-PL"/>
              </w:rPr>
              <w:t>1.</w:t>
            </w:r>
          </w:p>
        </w:tc>
        <w:tc>
          <w:tcPr>
            <w:tcW w:w="2573" w:type="dxa"/>
            <w:tcBorders>
              <w:top w:val="single" w:sz="4" w:space="0" w:color="auto"/>
              <w:left w:val="single" w:sz="4" w:space="0" w:color="auto"/>
              <w:bottom w:val="single" w:sz="4" w:space="0" w:color="auto"/>
              <w:right w:val="single" w:sz="4" w:space="0" w:color="auto"/>
            </w:tcBorders>
            <w:noWrap/>
            <w:vAlign w:val="center"/>
            <w:hideMark/>
          </w:tcPr>
          <w:p w14:paraId="660C4C15" w14:textId="7E129822" w:rsidR="00A10C4B" w:rsidRPr="00236D83" w:rsidRDefault="001C23E6" w:rsidP="00121E0A">
            <w:pPr>
              <w:suppressAutoHyphens w:val="0"/>
              <w:spacing w:line="256" w:lineRule="auto"/>
              <w:rPr>
                <w:rFonts w:cs="Calibri"/>
                <w:bCs/>
                <w:color w:val="000000"/>
                <w:sz w:val="20"/>
                <w:szCs w:val="20"/>
                <w:lang w:eastAsia="pl-PL"/>
              </w:rPr>
            </w:pPr>
            <w:r>
              <w:rPr>
                <w:rFonts w:cs="Calibri"/>
                <w:bCs/>
                <w:color w:val="000000"/>
                <w:sz w:val="20"/>
                <w:szCs w:val="20"/>
                <w:lang w:eastAsia="pl-PL"/>
              </w:rPr>
              <w:t>Licencje bazy danych</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1FD225A" w14:textId="2A9740ED"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Dostępność oprogramowania na współczesne 64-bitowe platformy Unix (HP-UX dla procesorów </w:t>
            </w:r>
            <w:proofErr w:type="spellStart"/>
            <w:r w:rsidRPr="00236D83">
              <w:rPr>
                <w:rFonts w:cs="Calibri"/>
                <w:color w:val="000000"/>
                <w:sz w:val="20"/>
                <w:szCs w:val="20"/>
                <w:lang w:eastAsia="pl-PL"/>
              </w:rPr>
              <w:t>Itanium</w:t>
            </w:r>
            <w:proofErr w:type="spellEnd"/>
            <w:r w:rsidRPr="00236D83">
              <w:rPr>
                <w:rFonts w:cs="Calibri"/>
                <w:color w:val="000000"/>
                <w:sz w:val="20"/>
                <w:szCs w:val="20"/>
                <w:lang w:eastAsia="pl-PL"/>
              </w:rPr>
              <w:t>, Solaris dla procesorów SPARC</w:t>
            </w:r>
            <w:r w:rsidR="00261F09">
              <w:rPr>
                <w:rFonts w:cs="Calibri"/>
                <w:color w:val="000000"/>
                <w:sz w:val="20"/>
                <w:szCs w:val="20"/>
                <w:lang w:eastAsia="pl-PL"/>
              </w:rPr>
              <w:br/>
            </w:r>
            <w:r w:rsidRPr="00236D83">
              <w:rPr>
                <w:rFonts w:cs="Calibri"/>
                <w:color w:val="000000"/>
                <w:sz w:val="20"/>
                <w:szCs w:val="20"/>
                <w:lang w:eastAsia="pl-PL"/>
              </w:rPr>
              <w:t>i Intel/AMD, IBM AIX dla procesorów POWER, Intel/AMD Linux, MS Windows). Identyczna funkcjonalność serwera bazy danych na ww. platformach</w:t>
            </w:r>
          </w:p>
          <w:p w14:paraId="171BDB3F"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Dostarczone licencje nie mogą ograniczać liczby użytkowników końcowych korzystających z oprogramowania ani liczby przetwarzanych lub przechowywanych dokumentów, plików, rekordów, żądań, etc. Licencje nie mogą być ograniczone czasowo.</w:t>
            </w:r>
          </w:p>
          <w:p w14:paraId="22B6BFCD"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Proponowany zestaw licencji powinien być jednorodny. Wymagana jest dostawa oprogramowania certyfikowanego pod względem zgodności ze sobą. Wymaganie obejmuje:</w:t>
            </w:r>
          </w:p>
          <w:p w14:paraId="57E8F2FD" w14:textId="27864FE6"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Oprogramowanie bazy danych ze względu na zgodność z systemem operacyjnym oraz platformą sprzętową,</w:t>
            </w:r>
          </w:p>
          <w:p w14:paraId="1EBEB3BF" w14:textId="66B3EE70"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Systemy operacyjne używane do uruchamiania serwerów bazy danych ze względu na zgodność z platformą sprzętową.</w:t>
            </w:r>
          </w:p>
          <w:p w14:paraId="15026614"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p w14:paraId="1812CFE1" w14:textId="6A2E5F35"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Oprogramowanie klienckie, za </w:t>
            </w:r>
            <w:r w:rsidR="00BC1109" w:rsidRPr="00236D83">
              <w:rPr>
                <w:rFonts w:cs="Calibri"/>
                <w:color w:val="000000"/>
                <w:sz w:val="20"/>
                <w:szCs w:val="20"/>
                <w:lang w:eastAsia="pl-PL"/>
              </w:rPr>
              <w:t>pomocą, którego</w:t>
            </w:r>
            <w:r w:rsidRPr="00236D83">
              <w:rPr>
                <w:rFonts w:cs="Calibri"/>
                <w:color w:val="000000"/>
                <w:sz w:val="20"/>
                <w:szCs w:val="20"/>
                <w:lang w:eastAsia="pl-PL"/>
              </w:rPr>
              <w:t xml:space="preserve"> można łączyć się do bazy danych musi być dostępne na wielu platformach systemowo-sprzętowych (minimalny zakres platform taki jak dla oprogramowania serwera bazy danych)</w:t>
            </w:r>
          </w:p>
          <w:p w14:paraId="24BDB093"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Wsparcie protokołu XA.</w:t>
            </w:r>
          </w:p>
          <w:p w14:paraId="1C2BB5F8"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Wsparcie standardu JDBC 3.0.</w:t>
            </w:r>
          </w:p>
          <w:p w14:paraId="53F0B845"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Zgodność ze standardem ANSI/ISO SQL 2003 lub nowszym.</w:t>
            </w:r>
          </w:p>
          <w:p w14:paraId="54DA0C5A"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Wbudowana obsługa wyrażeń regularnych zgodna ze standardem POSIX dostępna z poziomu języka SQL jak i procedur/funkcji składowanych w bazie danych.</w:t>
            </w:r>
          </w:p>
          <w:p w14:paraId="4C18B801"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RDBMS musi zapewniać niezależność platformy systemowej dla oprogramowania klienckiego od platformy systemowej bazy danych.</w:t>
            </w:r>
          </w:p>
          <w:p w14:paraId="6B57DA00" w14:textId="0C0D7934"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RDBMS musi zapewniać przetwarzanie transakcyjne wg reguł ACID</w:t>
            </w:r>
            <w:r w:rsidR="00261F09">
              <w:rPr>
                <w:rFonts w:cs="Calibri"/>
                <w:color w:val="000000"/>
                <w:sz w:val="20"/>
                <w:szCs w:val="20"/>
                <w:lang w:eastAsia="pl-PL"/>
              </w:rPr>
              <w:br/>
            </w:r>
            <w:r w:rsidRPr="00236D83">
              <w:rPr>
                <w:rFonts w:cs="Calibri"/>
                <w:color w:val="000000"/>
                <w:sz w:val="20"/>
                <w:szCs w:val="20"/>
                <w:lang w:eastAsia="pl-PL"/>
              </w:rPr>
              <w:t>z zachowaniem spójności i maksymalnego możliwego stopnia współbieżności. Mechanizm izolowania transakcji musi pozwalać na spójny odczyt modyfikowanego obszaru danych bez wprowadzania blokad, spójny odczyt nie może blokować możliwości wykonywania zmian.</w:t>
            </w:r>
          </w:p>
          <w:p w14:paraId="24531176"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RDBMS musi posiadać możliwość zagnieżdżania transakcji – Możliwość uruchomienia niezależnej transakcji wewnątrz transakcji nadrzędnej.</w:t>
            </w:r>
          </w:p>
          <w:p w14:paraId="21D19F3B"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Dostępność poziomu </w:t>
            </w:r>
            <w:proofErr w:type="spellStart"/>
            <w:r w:rsidRPr="00236D83">
              <w:rPr>
                <w:rFonts w:cs="Calibri"/>
                <w:color w:val="000000"/>
                <w:sz w:val="20"/>
                <w:szCs w:val="20"/>
                <w:lang w:eastAsia="pl-PL"/>
              </w:rPr>
              <w:t>serializowanego</w:t>
            </w:r>
            <w:proofErr w:type="spellEnd"/>
            <w:r w:rsidRPr="00236D83">
              <w:rPr>
                <w:rFonts w:cs="Calibri"/>
                <w:color w:val="000000"/>
                <w:sz w:val="20"/>
                <w:szCs w:val="20"/>
                <w:lang w:eastAsia="pl-PL"/>
              </w:rPr>
              <w:t xml:space="preserve"> poziomu izolowania transakcji (</w:t>
            </w:r>
            <w:proofErr w:type="spellStart"/>
            <w:r w:rsidRPr="00236D83">
              <w:rPr>
                <w:rFonts w:cs="Calibri"/>
                <w:color w:val="000000"/>
                <w:sz w:val="20"/>
                <w:szCs w:val="20"/>
                <w:lang w:eastAsia="pl-PL"/>
              </w:rPr>
              <w:t>Serializable</w:t>
            </w:r>
            <w:proofErr w:type="spellEnd"/>
            <w:r w:rsidRPr="00236D83">
              <w:rPr>
                <w:rFonts w:cs="Calibri"/>
                <w:color w:val="000000"/>
                <w:sz w:val="20"/>
                <w:szCs w:val="20"/>
                <w:lang w:eastAsia="pl-PL"/>
              </w:rPr>
              <w:t>).</w:t>
            </w:r>
          </w:p>
          <w:p w14:paraId="01D6593A"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Możliwość zmiany domyślnego trybu izolowania transakcji (Read </w:t>
            </w:r>
            <w:proofErr w:type="spellStart"/>
            <w:r w:rsidRPr="00236D83">
              <w:rPr>
                <w:rFonts w:cs="Calibri"/>
                <w:color w:val="000000"/>
                <w:sz w:val="20"/>
                <w:szCs w:val="20"/>
                <w:lang w:eastAsia="pl-PL"/>
              </w:rPr>
              <w:t>Commited</w:t>
            </w:r>
            <w:proofErr w:type="spellEnd"/>
            <w:r w:rsidRPr="00236D83">
              <w:rPr>
                <w:rFonts w:cs="Calibri"/>
                <w:color w:val="000000"/>
                <w:sz w:val="20"/>
                <w:szCs w:val="20"/>
                <w:lang w:eastAsia="pl-PL"/>
              </w:rPr>
              <w:t xml:space="preserve">) na inny (Read </w:t>
            </w:r>
            <w:proofErr w:type="spellStart"/>
            <w:r w:rsidRPr="00236D83">
              <w:rPr>
                <w:rFonts w:cs="Calibri"/>
                <w:color w:val="000000"/>
                <w:sz w:val="20"/>
                <w:szCs w:val="20"/>
                <w:lang w:eastAsia="pl-PL"/>
              </w:rPr>
              <w:t>Only</w:t>
            </w:r>
            <w:proofErr w:type="spellEnd"/>
            <w:r w:rsidRPr="00236D83">
              <w:rPr>
                <w:rFonts w:cs="Calibri"/>
                <w:color w:val="000000"/>
                <w:sz w:val="20"/>
                <w:szCs w:val="20"/>
                <w:lang w:eastAsia="pl-PL"/>
              </w:rPr>
              <w:t xml:space="preserve">, </w:t>
            </w:r>
            <w:proofErr w:type="spellStart"/>
            <w:r w:rsidRPr="00236D83">
              <w:rPr>
                <w:rFonts w:cs="Calibri"/>
                <w:color w:val="000000"/>
                <w:sz w:val="20"/>
                <w:szCs w:val="20"/>
                <w:lang w:eastAsia="pl-PL"/>
              </w:rPr>
              <w:t>Serializable</w:t>
            </w:r>
            <w:proofErr w:type="spellEnd"/>
            <w:r w:rsidRPr="00236D83">
              <w:rPr>
                <w:rFonts w:cs="Calibri"/>
                <w:color w:val="000000"/>
                <w:sz w:val="20"/>
                <w:szCs w:val="20"/>
                <w:lang w:eastAsia="pl-PL"/>
              </w:rPr>
              <w:t>) za pomocą komend serwera bazy danych.</w:t>
            </w:r>
          </w:p>
          <w:p w14:paraId="1729C1CA"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Wsparcie dla wielu ustawień narodowych i wielu zestawów znaków (włącznie z </w:t>
            </w:r>
            <w:proofErr w:type="spellStart"/>
            <w:r w:rsidRPr="00236D83">
              <w:rPr>
                <w:rFonts w:cs="Calibri"/>
                <w:color w:val="000000"/>
                <w:sz w:val="20"/>
                <w:szCs w:val="20"/>
                <w:lang w:eastAsia="pl-PL"/>
              </w:rPr>
              <w:t>Unicode</w:t>
            </w:r>
            <w:proofErr w:type="spellEnd"/>
            <w:r w:rsidRPr="00236D83">
              <w:rPr>
                <w:rFonts w:cs="Calibri"/>
                <w:color w:val="000000"/>
                <w:sz w:val="20"/>
                <w:szCs w:val="20"/>
                <w:lang w:eastAsia="pl-PL"/>
              </w:rPr>
              <w:t xml:space="preserve">) zarówno po stronie serwera bazy danych jak i oprogramowania klienckiego. Wsparcie dla polskich stron kodowych </w:t>
            </w:r>
            <w:r w:rsidRPr="00236D83">
              <w:rPr>
                <w:rFonts w:cs="Calibri"/>
                <w:color w:val="000000"/>
                <w:sz w:val="20"/>
                <w:szCs w:val="20"/>
                <w:lang w:eastAsia="pl-PL"/>
              </w:rPr>
              <w:lastRenderedPageBreak/>
              <w:t xml:space="preserve">– ISO-8859-2, MS Windows </w:t>
            </w:r>
            <w:proofErr w:type="spellStart"/>
            <w:r w:rsidRPr="00236D83">
              <w:rPr>
                <w:rFonts w:cs="Calibri"/>
                <w:color w:val="000000"/>
                <w:sz w:val="20"/>
                <w:szCs w:val="20"/>
                <w:lang w:eastAsia="pl-PL"/>
              </w:rPr>
              <w:t>Code</w:t>
            </w:r>
            <w:proofErr w:type="spellEnd"/>
            <w:r w:rsidRPr="00236D83">
              <w:rPr>
                <w:rFonts w:cs="Calibri"/>
                <w:color w:val="000000"/>
                <w:sz w:val="20"/>
                <w:szCs w:val="20"/>
                <w:lang w:eastAsia="pl-PL"/>
              </w:rPr>
              <w:t xml:space="preserve"> </w:t>
            </w:r>
            <w:proofErr w:type="spellStart"/>
            <w:r w:rsidRPr="00236D83">
              <w:rPr>
                <w:rFonts w:cs="Calibri"/>
                <w:color w:val="000000"/>
                <w:sz w:val="20"/>
                <w:szCs w:val="20"/>
                <w:lang w:eastAsia="pl-PL"/>
              </w:rPr>
              <w:t>Page</w:t>
            </w:r>
            <w:proofErr w:type="spellEnd"/>
            <w:r w:rsidRPr="00236D83">
              <w:rPr>
                <w:rFonts w:cs="Calibri"/>
                <w:color w:val="000000"/>
                <w:sz w:val="20"/>
                <w:szCs w:val="20"/>
                <w:lang w:eastAsia="pl-PL"/>
              </w:rPr>
              <w:t xml:space="preserve"> 1250 oraz PC 852. Automatyczna konwersja znaków pomiędzy różnymi ustawieniami stron kodowych po stronie klienta i serwera bazy danych.</w:t>
            </w:r>
          </w:p>
          <w:p w14:paraId="37FC334F"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Możliwość migracji bazy danych utrzymujących dane znakowe w 8-bitowej stronie kodowej do </w:t>
            </w:r>
            <w:proofErr w:type="spellStart"/>
            <w:r w:rsidRPr="00236D83">
              <w:rPr>
                <w:rFonts w:cs="Calibri"/>
                <w:color w:val="000000"/>
                <w:sz w:val="20"/>
                <w:szCs w:val="20"/>
                <w:lang w:eastAsia="pl-PL"/>
              </w:rPr>
              <w:t>Unicode</w:t>
            </w:r>
            <w:proofErr w:type="spellEnd"/>
            <w:r w:rsidRPr="00236D83">
              <w:rPr>
                <w:rFonts w:cs="Calibri"/>
                <w:color w:val="000000"/>
                <w:sz w:val="20"/>
                <w:szCs w:val="20"/>
                <w:lang w:eastAsia="pl-PL"/>
              </w:rPr>
              <w:t>.</w:t>
            </w:r>
          </w:p>
          <w:p w14:paraId="61492EC5"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Możliwość definiowania w przestrzeni danych (plików) dla danych użytkownika obszarów o innym niż domyślny rozmiarze bloku.</w:t>
            </w:r>
          </w:p>
          <w:p w14:paraId="4F9429EF"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Możliwość bez dodatkowych ograniczeń przechowywania wierszy, których rozmiar przekracza rozmiar bloku bazy danych.</w:t>
            </w:r>
          </w:p>
          <w:p w14:paraId="0219A506" w14:textId="081A090B"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Możliwość budowania indeksów o strukturze B-drzewa. Baza danych powinna umożliwiać założenie indeksu jednej lub większej liczbie kolumn tabeli, przy czym ograniczenie liczby </w:t>
            </w:r>
            <w:r w:rsidR="00BC1109" w:rsidRPr="00236D83">
              <w:rPr>
                <w:rFonts w:cs="Calibri"/>
                <w:color w:val="000000"/>
                <w:sz w:val="20"/>
                <w:szCs w:val="20"/>
                <w:lang w:eastAsia="pl-PL"/>
              </w:rPr>
              <w:t>kolumn, na których</w:t>
            </w:r>
            <w:r w:rsidRPr="00236D83">
              <w:rPr>
                <w:rFonts w:cs="Calibri"/>
                <w:color w:val="000000"/>
                <w:sz w:val="20"/>
                <w:szCs w:val="20"/>
                <w:lang w:eastAsia="pl-PL"/>
              </w:rPr>
              <w:t xml:space="preserve"> założony jest 1 indeks nie powinno być mniejsze niż 16.</w:t>
            </w:r>
          </w:p>
          <w:p w14:paraId="2CDC7993"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Możliwość budowania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p w14:paraId="2130BE32"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Możliwość szybkiego odświeżania danych w widoku zmaterializowanym na podstawie mechanizmu identyfikacji zmian w danych źródłowych.</w:t>
            </w:r>
          </w:p>
          <w:p w14:paraId="65FD3AB6"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Brak formalnych ograniczeń na liczbę tabel i indeksów w bazie danych oraz na ich rozmiar (liczbę wierszy).</w:t>
            </w:r>
          </w:p>
          <w:p w14:paraId="3EC23AF3"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Kosztowy model optymalizacji instrukcji SQL.</w:t>
            </w:r>
          </w:p>
          <w:p w14:paraId="3C5C4628"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Model statystyk optymalizatora kosztowego musi pozwalać na odwzorowanie nierównomierności rozkładu danych (składowanie informacji o rozkładzie wartości występujących w kolumnach za pomocą histogramu bądź porównywalnego funkcjonalnie modelu odwzorowania).</w:t>
            </w:r>
          </w:p>
          <w:p w14:paraId="3AFC4A1E"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Możliwość uwzględnienia korelacji wartości występujących w niezależnych kolumnach tabeli w modelu statystyk optymalizatora kosztowego.</w:t>
            </w:r>
          </w:p>
          <w:p w14:paraId="7BB435B7"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p w14:paraId="4B7D9EFF"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p w14:paraId="2D497DAC" w14:textId="5CB298DA"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Procedury i funkcje składowane powinny mieć Możliwość parametryzowania za pomocą parametrów prostych jak i parametrów o typach złożonych, </w:t>
            </w:r>
            <w:r w:rsidR="003C380A" w:rsidRPr="00236D83">
              <w:rPr>
                <w:rFonts w:cs="Calibri"/>
                <w:color w:val="000000"/>
                <w:sz w:val="20"/>
                <w:szCs w:val="20"/>
                <w:lang w:eastAsia="pl-PL"/>
              </w:rPr>
              <w:t>definiowanych przez</w:t>
            </w:r>
            <w:r w:rsidRPr="00236D83">
              <w:rPr>
                <w:rFonts w:cs="Calibri"/>
                <w:color w:val="000000"/>
                <w:sz w:val="20"/>
                <w:szCs w:val="20"/>
                <w:lang w:eastAsia="pl-PL"/>
              </w:rPr>
              <w:t xml:space="preserve"> użytkownika. Funkcje powinny mieć Możliwość zwracania </w:t>
            </w:r>
            <w:r w:rsidR="003C380A" w:rsidRPr="00236D83">
              <w:rPr>
                <w:rFonts w:cs="Calibri"/>
                <w:color w:val="000000"/>
                <w:sz w:val="20"/>
                <w:szCs w:val="20"/>
                <w:lang w:eastAsia="pl-PL"/>
              </w:rPr>
              <w:t>rezultatów jako</w:t>
            </w:r>
            <w:r w:rsidRPr="00236D83">
              <w:rPr>
                <w:rFonts w:cs="Calibri"/>
                <w:color w:val="000000"/>
                <w:sz w:val="20"/>
                <w:szCs w:val="20"/>
                <w:lang w:eastAsia="pl-PL"/>
              </w:rPr>
              <w:t xml:space="preserve"> zbioru danych, możliwego do wykorzystania jako źródło danych w instrukcjach SQL (czyli występujących we frazie FROM). Ww. jednostki programowe powinny umożliwiać wywoływanie instrukcji SQL (zapytania, instrukcje DML, DDL), umożliwiać jednoczesne otwarcie wielu tzw. kursorów </w:t>
            </w:r>
            <w:r w:rsidRPr="00236D83">
              <w:rPr>
                <w:rFonts w:cs="Calibri"/>
                <w:color w:val="000000"/>
                <w:sz w:val="20"/>
                <w:szCs w:val="20"/>
                <w:lang w:eastAsia="pl-PL"/>
              </w:rPr>
              <w:lastRenderedPageBreak/>
              <w:t>pobierających paczki danych (wiele wierszy za jednym pobraniem) oraz wspierać mechanizmy transakcyjne (np. zatwierdzanie bądź wycofanie transakcji wewnątrz procedury).</w:t>
            </w:r>
          </w:p>
          <w:p w14:paraId="7766EB93"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Możliwość kompilacji procedur składowanych w bazie do postaci kodu binarnego (biblioteki dzielonej).</w:t>
            </w:r>
          </w:p>
          <w:p w14:paraId="42685A2B" w14:textId="4A9ECA39"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w:t>
            </w:r>
            <w:r w:rsidR="003C380A" w:rsidRPr="00236D83">
              <w:rPr>
                <w:rFonts w:cs="Calibri"/>
                <w:color w:val="000000"/>
                <w:sz w:val="20"/>
                <w:szCs w:val="20"/>
                <w:lang w:eastAsia="pl-PL"/>
              </w:rPr>
              <w:t>instrukcji, w której</w:t>
            </w:r>
            <w:r w:rsidRPr="00236D83">
              <w:rPr>
                <w:rFonts w:cs="Calibri"/>
                <w:color w:val="000000"/>
                <w:sz w:val="20"/>
                <w:szCs w:val="20"/>
                <w:lang w:eastAsia="pl-PL"/>
              </w:rPr>
              <w:t xml:space="preserve"> wystąpił ww. błąd lub wyjątek.</w:t>
            </w:r>
          </w:p>
          <w:p w14:paraId="3857EF86"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Możliwość wykonania równoczesnych operacji DML (Insert/Update/</w:t>
            </w:r>
            <w:proofErr w:type="spellStart"/>
            <w:r w:rsidRPr="00236D83">
              <w:rPr>
                <w:rFonts w:cs="Calibri"/>
                <w:color w:val="000000"/>
                <w:sz w:val="20"/>
                <w:szCs w:val="20"/>
                <w:lang w:eastAsia="pl-PL"/>
              </w:rPr>
              <w:t>Delete</w:t>
            </w:r>
            <w:proofErr w:type="spellEnd"/>
            <w:r w:rsidRPr="00236D83">
              <w:rPr>
                <w:rFonts w:cs="Calibri"/>
                <w:color w:val="000000"/>
                <w:sz w:val="20"/>
                <w:szCs w:val="20"/>
                <w:lang w:eastAsia="pl-PL"/>
              </w:rPr>
              <w:t>) na tej samej tabeli.</w:t>
            </w:r>
          </w:p>
          <w:p w14:paraId="208CC199"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Powinna istnieć Możliwość autoryzowania użytkowników bazy danych za pomocą rejestru użytkowników założonego w bazie danych bądź mechanizmu zewnętrznego w stosunku do bazy danych.</w:t>
            </w:r>
          </w:p>
          <w:p w14:paraId="52EBBCDC"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p w14:paraId="38B91931" w14:textId="48C0BD2E"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236D83">
              <w:rPr>
                <w:rFonts w:cs="Calibri"/>
                <w:color w:val="000000"/>
                <w:sz w:val="20"/>
                <w:szCs w:val="20"/>
                <w:lang w:eastAsia="pl-PL"/>
              </w:rPr>
              <w:t>backup'ów</w:t>
            </w:r>
            <w:proofErr w:type="spellEnd"/>
            <w:r w:rsidRPr="00236D83">
              <w:rPr>
                <w:rFonts w:cs="Calibri"/>
                <w:color w:val="000000"/>
                <w:sz w:val="20"/>
                <w:szCs w:val="20"/>
                <w:lang w:eastAsia="pl-PL"/>
              </w:rPr>
              <w:t>. Możliwość integracji z powszechnie stosowanymi systemami backupu (Legato, Veritas, Tivoli, itp.).</w:t>
            </w:r>
            <w:r w:rsidR="00466474">
              <w:rPr>
                <w:rFonts w:cs="Calibri"/>
                <w:color w:val="000000"/>
                <w:sz w:val="20"/>
                <w:szCs w:val="20"/>
                <w:lang w:eastAsia="pl-PL"/>
              </w:rPr>
              <w:br/>
            </w:r>
            <w:r w:rsidRPr="00236D83">
              <w:rPr>
                <w:rFonts w:cs="Calibri"/>
                <w:color w:val="000000"/>
                <w:sz w:val="20"/>
                <w:szCs w:val="20"/>
                <w:lang w:eastAsia="pl-PL"/>
              </w:rPr>
              <w:t>Wykonywanie kopii bezpieczeństwa powinno być możliwe w trybie offline oraz w trybie online(hot backup).</w:t>
            </w:r>
          </w:p>
          <w:p w14:paraId="30083B67"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p w14:paraId="46DBA6A6"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Możliwość uruchomienia bazy danych w środowisku klastra wielu aktywnych serwerów bazy danych. </w:t>
            </w:r>
          </w:p>
          <w:p w14:paraId="73950C0A"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Zwiększenie bądź zmniejszenie liczby serwerów obsługujących klastrową bazę danych nie może powodować konieczności reorganizacji fizycznej bazy danych (struktura plików danych).</w:t>
            </w:r>
          </w:p>
          <w:p w14:paraId="37FBBE64"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Zwiększenie bądź zmniejszenie liczby serwerów obsługujących klastrową bazę danych nie może powodować konieczności reorganizacji logicznej struktury baz danych (tabel / indeksów).</w:t>
            </w:r>
          </w:p>
          <w:p w14:paraId="4FC3C563"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Unieruchomienie jednego z serwerów klastra bazy danych nie może powodować braku dostępu do jakiejkolwiek części danych – baza danych musi być nadal dostępna za pośrednictwem funkcjonujących dalej serwerów.</w:t>
            </w:r>
          </w:p>
          <w:p w14:paraId="2478569C"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Możliwość kontynuacji pracy użytkowników podłączonych do serwera klastrowej bazy danych, który uległ awarii. Wymagana jest </w:t>
            </w:r>
            <w:r w:rsidRPr="00236D83">
              <w:rPr>
                <w:rFonts w:cs="Calibri"/>
                <w:color w:val="000000"/>
                <w:sz w:val="20"/>
                <w:szCs w:val="20"/>
                <w:lang w:eastAsia="pl-PL"/>
              </w:rPr>
              <w:lastRenderedPageBreak/>
              <w:t>Możliwość przeniesienia sesji na inny serwer oraz automatycznego powiadomienia aplikacji o wykonaniu przełączenia.</w:t>
            </w:r>
          </w:p>
          <w:p w14:paraId="379F6AE0" w14:textId="25266AB3"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Każdy z serwerów klastra musi mieć Możliwość uspójnienia lub odtworzenia całej bazy danych w sytuacji awarii nośników lub nagłego zatrzymania innego serwera, który utrzymywał w buforze bazy danych </w:t>
            </w:r>
            <w:r w:rsidR="00D84420" w:rsidRPr="00236D83">
              <w:rPr>
                <w:rFonts w:cs="Calibri"/>
                <w:color w:val="000000"/>
                <w:sz w:val="20"/>
                <w:szCs w:val="20"/>
                <w:lang w:eastAsia="pl-PL"/>
              </w:rPr>
              <w:t>zmodyfikowane, ale</w:t>
            </w:r>
            <w:r w:rsidRPr="00236D83">
              <w:rPr>
                <w:rFonts w:cs="Calibri"/>
                <w:color w:val="000000"/>
                <w:sz w:val="20"/>
                <w:szCs w:val="20"/>
                <w:lang w:eastAsia="pl-PL"/>
              </w:rPr>
              <w:t xml:space="preserve"> niezapisane bloki danych.</w:t>
            </w:r>
          </w:p>
          <w:p w14:paraId="79D3E2CC" w14:textId="0E078129"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Obraz bazy danych (metadane, obiekty bazy danych, stan danych)</w:t>
            </w:r>
            <w:r w:rsidR="00261F09">
              <w:rPr>
                <w:rFonts w:cs="Calibri"/>
                <w:color w:val="000000"/>
                <w:sz w:val="20"/>
                <w:szCs w:val="20"/>
                <w:lang w:eastAsia="pl-PL"/>
              </w:rPr>
              <w:br/>
            </w:r>
            <w:r w:rsidRPr="00236D83">
              <w:rPr>
                <w:rFonts w:cs="Calibri"/>
                <w:color w:val="000000"/>
                <w:sz w:val="20"/>
                <w:szCs w:val="20"/>
                <w:lang w:eastAsia="pl-PL"/>
              </w:rPr>
              <w:t xml:space="preserve">w klastrowej bazie danych musi być niezależny od </w:t>
            </w:r>
            <w:r w:rsidR="003C59A2" w:rsidRPr="00236D83">
              <w:rPr>
                <w:rFonts w:cs="Calibri"/>
                <w:color w:val="000000"/>
                <w:sz w:val="20"/>
                <w:szCs w:val="20"/>
                <w:lang w:eastAsia="pl-PL"/>
              </w:rPr>
              <w:t>serwera, do którego</w:t>
            </w:r>
            <w:r w:rsidRPr="00236D83">
              <w:rPr>
                <w:rFonts w:cs="Calibri"/>
                <w:color w:val="000000"/>
                <w:sz w:val="20"/>
                <w:szCs w:val="20"/>
                <w:lang w:eastAsia="pl-PL"/>
              </w:rPr>
              <w:t xml:space="preserve"> zostało nawiązane połączenie.</w:t>
            </w:r>
          </w:p>
          <w:p w14:paraId="2228E955" w14:textId="77777777"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Część funkcjonalna lub rozszerzenie serwera bazy danych, musi działać na platformach sprzętowych i systemowych wspieranych przez bazę danych; pozwalająca na uruchomienie bazy w środowisku klastra wielu aktywnych serwerów bazy danych.</w:t>
            </w:r>
          </w:p>
          <w:p w14:paraId="168C295D" w14:textId="762F52FC" w:rsidR="00D97143"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Dopuszcza się istnienie dodatkowej przestrzeni tabel w ramach </w:t>
            </w:r>
            <w:r w:rsidR="00406A5E" w:rsidRPr="00236D83">
              <w:rPr>
                <w:rFonts w:cs="Calibri"/>
                <w:color w:val="000000"/>
                <w:sz w:val="20"/>
                <w:szCs w:val="20"/>
                <w:lang w:eastAsia="pl-PL"/>
              </w:rPr>
              <w:t>instalacji, w której</w:t>
            </w:r>
            <w:r w:rsidRPr="00236D83">
              <w:rPr>
                <w:rFonts w:cs="Calibri"/>
                <w:color w:val="000000"/>
                <w:sz w:val="20"/>
                <w:szCs w:val="20"/>
                <w:lang w:eastAsia="pl-PL"/>
              </w:rPr>
              <w:t xml:space="preserve"> użytkownik będzie mógł przechowywać dane zapytań, własne procedury, funkcje, tabele itp. Dopuszczalne będzie odpytywanie wykorzystywanej bazy danych. </w:t>
            </w:r>
          </w:p>
          <w:p w14:paraId="00CFAFA1" w14:textId="1A1B9334" w:rsidR="00A10C4B" w:rsidRPr="00236D83" w:rsidRDefault="00D97143" w:rsidP="0062506E">
            <w:pPr>
              <w:pStyle w:val="Akapitzlist"/>
              <w:numPr>
                <w:ilvl w:val="0"/>
                <w:numId w:val="12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Licencja bazy danych jest bezterminowa. Prawa do aktualizacji wygasają po upływie 5 lat od daty zakupu. Możliwość przedłużenia gwarancji.</w:t>
            </w:r>
          </w:p>
        </w:tc>
      </w:tr>
      <w:tr w:rsidR="003810AA" w14:paraId="5219B5F7" w14:textId="77777777" w:rsidTr="00D0059D">
        <w:trPr>
          <w:trHeight w:val="536"/>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00EAFDDD" w14:textId="36EB0F6F" w:rsidR="003810AA" w:rsidRPr="00236D83" w:rsidRDefault="00380C6F" w:rsidP="00236D83">
            <w:pPr>
              <w:suppressAutoHyphens w:val="0"/>
              <w:spacing w:after="0" w:line="240" w:lineRule="auto"/>
              <w:rPr>
                <w:rFonts w:cs="Calibri"/>
                <w:b/>
                <w:color w:val="000000"/>
                <w:sz w:val="20"/>
                <w:szCs w:val="20"/>
                <w:lang w:eastAsia="pl-PL"/>
              </w:rPr>
            </w:pPr>
            <w:bookmarkStart w:id="3" w:name="_Hlk29979248"/>
            <w:r w:rsidRPr="00236D83">
              <w:rPr>
                <w:rFonts w:cs="Calibri"/>
                <w:b/>
                <w:color w:val="000000"/>
                <w:szCs w:val="20"/>
                <w:lang w:eastAsia="pl-PL"/>
              </w:rPr>
              <w:lastRenderedPageBreak/>
              <w:t>Serwer backupowy</w:t>
            </w:r>
          </w:p>
        </w:tc>
      </w:tr>
      <w:tr w:rsidR="002366F1" w14:paraId="0EFE0EB1"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674D74CB" w14:textId="72BBEDE3" w:rsidR="002366F1" w:rsidRPr="00236D83" w:rsidRDefault="002366F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21867952" w14:textId="0DCC7EAD" w:rsidR="002366F1" w:rsidRPr="002366F1" w:rsidRDefault="002366F1" w:rsidP="002366F1">
            <w:pPr>
              <w:suppressAutoHyphens w:val="0"/>
              <w:spacing w:line="256" w:lineRule="auto"/>
              <w:rPr>
                <w:rFonts w:asciiTheme="minorHAnsi" w:hAnsiTheme="minorHAnsi" w:cstheme="minorHAnsi"/>
                <w:bCs/>
                <w:sz w:val="20"/>
                <w:szCs w:val="20"/>
              </w:rPr>
            </w:pPr>
            <w:r w:rsidRPr="002366F1">
              <w:rPr>
                <w:rFonts w:cs="Calibri"/>
                <w:bCs/>
                <w:color w:val="000000"/>
                <w:sz w:val="20"/>
                <w:szCs w:val="20"/>
                <w:lang w:eastAsia="pl-PL"/>
              </w:rPr>
              <w:t>Obudowa</w:t>
            </w:r>
          </w:p>
        </w:tc>
        <w:tc>
          <w:tcPr>
            <w:tcW w:w="6095" w:type="dxa"/>
            <w:tcBorders>
              <w:top w:val="single" w:sz="4" w:space="0" w:color="auto"/>
              <w:left w:val="single" w:sz="4" w:space="0" w:color="auto"/>
              <w:bottom w:val="single" w:sz="4" w:space="0" w:color="auto"/>
              <w:right w:val="single" w:sz="4" w:space="0" w:color="auto"/>
            </w:tcBorders>
          </w:tcPr>
          <w:p w14:paraId="792477DA" w14:textId="77777777"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 xml:space="preserve">Jednostka główna maksymalnie 2U RACK 19 cali (wraz z szynami montażowymi oraz ramieniem do prowadzenia kabli, umożliwiającymi serwisowanie serwera w szafie </w:t>
            </w:r>
            <w:proofErr w:type="spellStart"/>
            <w:r w:rsidRPr="002366F1">
              <w:rPr>
                <w:rFonts w:cs="Calibri"/>
                <w:bCs/>
                <w:color w:val="000000"/>
                <w:sz w:val="20"/>
                <w:szCs w:val="20"/>
                <w:lang w:eastAsia="pl-PL"/>
              </w:rPr>
              <w:t>rack</w:t>
            </w:r>
            <w:proofErr w:type="spellEnd"/>
            <w:r w:rsidRPr="002366F1">
              <w:rPr>
                <w:rFonts w:cs="Calibri"/>
                <w:bCs/>
                <w:color w:val="000000"/>
                <w:sz w:val="20"/>
                <w:szCs w:val="20"/>
                <w:lang w:eastAsia="pl-PL"/>
              </w:rPr>
              <w:t xml:space="preserve"> bez wyłączania urządzenia)</w:t>
            </w:r>
          </w:p>
          <w:p w14:paraId="3EE91602" w14:textId="7535FDF5"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 xml:space="preserve">Serwer z dostępnym, jako opcja (możliwość instalacji), zdejmowanym panelem przedni wyposażonym w zamek i chroniącym przed nieuprawionym dostępem do dysków oraz czujnik otwarcia obudowy współpracującego z BIOS/UEFI. </w:t>
            </w:r>
          </w:p>
        </w:tc>
      </w:tr>
      <w:tr w:rsidR="002366F1" w14:paraId="21663303"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hideMark/>
          </w:tcPr>
          <w:p w14:paraId="6CADDCB9" w14:textId="2EA21221" w:rsidR="002366F1" w:rsidRPr="00236D83" w:rsidRDefault="002366F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163DF576" w14:textId="77777777"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Procesor</w:t>
            </w:r>
          </w:p>
          <w:p w14:paraId="64F991A0" w14:textId="6579FAFF" w:rsidR="002366F1" w:rsidRPr="002366F1" w:rsidRDefault="002366F1" w:rsidP="002366F1">
            <w:pPr>
              <w:suppressAutoHyphens w:val="0"/>
              <w:spacing w:line="256" w:lineRule="auto"/>
              <w:rPr>
                <w:rFonts w:cs="Calibri"/>
                <w:bCs/>
                <w:color w:val="000000"/>
                <w:sz w:val="20"/>
                <w:szCs w:val="20"/>
                <w:lang w:eastAsia="pl-PL"/>
              </w:rPr>
            </w:pPr>
          </w:p>
        </w:tc>
        <w:tc>
          <w:tcPr>
            <w:tcW w:w="6095" w:type="dxa"/>
            <w:tcBorders>
              <w:top w:val="single" w:sz="4" w:space="0" w:color="auto"/>
              <w:left w:val="single" w:sz="4" w:space="0" w:color="auto"/>
              <w:bottom w:val="single" w:sz="4" w:space="0" w:color="auto"/>
              <w:right w:val="single" w:sz="4" w:space="0" w:color="auto"/>
            </w:tcBorders>
          </w:tcPr>
          <w:p w14:paraId="61FE62AB" w14:textId="4694BE76"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 xml:space="preserve">Procesor </w:t>
            </w:r>
            <w:r w:rsidR="00591838">
              <w:rPr>
                <w:rFonts w:cs="Calibri"/>
                <w:bCs/>
                <w:color w:val="000000"/>
                <w:sz w:val="20"/>
                <w:szCs w:val="20"/>
                <w:lang w:eastAsia="pl-PL"/>
              </w:rPr>
              <w:t>szesnastordzeniowy</w:t>
            </w:r>
            <w:r w:rsidRPr="002366F1">
              <w:rPr>
                <w:rFonts w:cs="Calibri"/>
                <w:bCs/>
                <w:color w:val="000000"/>
                <w:sz w:val="20"/>
                <w:szCs w:val="20"/>
                <w:lang w:eastAsia="pl-PL"/>
              </w:rPr>
              <w:t>, x86 - 64 bity, Intel Xeon 6242  lub równoważne procesory szesnastordzeniowe  pracujące z częstotliwością bazową min.2.8GHz i osiągające w testach SPECrate2017_int_base  wynik nie gorszy niż 216 punktów, dla testu oferowanego modelu serwera</w:t>
            </w:r>
            <w:r w:rsidR="004774D0">
              <w:rPr>
                <w:rFonts w:cs="Calibri"/>
                <w:bCs/>
                <w:color w:val="000000"/>
                <w:sz w:val="20"/>
                <w:szCs w:val="20"/>
                <w:lang w:eastAsia="pl-PL"/>
              </w:rPr>
              <w:br/>
            </w:r>
            <w:r w:rsidRPr="002366F1">
              <w:rPr>
                <w:rFonts w:cs="Calibri"/>
                <w:bCs/>
                <w:color w:val="000000"/>
                <w:sz w:val="20"/>
                <w:szCs w:val="20"/>
                <w:lang w:eastAsia="pl-PL"/>
              </w:rPr>
              <w:t xml:space="preserve"> z 2 procesorami. </w:t>
            </w:r>
          </w:p>
          <w:p w14:paraId="771C19CD" w14:textId="0C208273"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W przypadku zaoferowania procesora równoważnego, wynik testu musi być opublikowany na stronie</w:t>
            </w:r>
            <w:r w:rsidR="0009420A">
              <w:rPr>
                <w:rFonts w:cs="Calibri"/>
                <w:bCs/>
                <w:color w:val="000000"/>
                <w:lang w:eastAsia="pl-PL"/>
              </w:rPr>
              <w:t xml:space="preserve"> </w:t>
            </w:r>
            <w:r w:rsidR="0009420A" w:rsidRPr="00D0059D">
              <w:rPr>
                <w:rFonts w:cs="Calibri"/>
                <w:bCs/>
                <w:color w:val="000000"/>
                <w:sz w:val="20"/>
                <w:szCs w:val="20"/>
                <w:lang w:eastAsia="pl-PL"/>
              </w:rPr>
              <w:t>https://www.spec.org</w:t>
            </w:r>
          </w:p>
          <w:p w14:paraId="5554A108" w14:textId="0C16CBF5"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Płyta główna  wspierająca zastosowanie procesorów od 4 do 28 rdzeniowych, mocy do min. 205W i taktowaniu CPU do min. 3.6GHz.</w:t>
            </w:r>
          </w:p>
        </w:tc>
      </w:tr>
      <w:tr w:rsidR="002366F1" w:rsidRPr="00267108" w14:paraId="2889D9C9"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0FB59D48" w14:textId="084B3FE8" w:rsidR="002366F1" w:rsidRPr="00236D83" w:rsidRDefault="002366F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455F7A7E" w14:textId="619B1A7E"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Liczba procesorów</w:t>
            </w:r>
          </w:p>
        </w:tc>
        <w:tc>
          <w:tcPr>
            <w:tcW w:w="6095" w:type="dxa"/>
            <w:tcBorders>
              <w:top w:val="single" w:sz="4" w:space="0" w:color="auto"/>
              <w:left w:val="single" w:sz="4" w:space="0" w:color="auto"/>
              <w:bottom w:val="single" w:sz="4" w:space="0" w:color="auto"/>
              <w:right w:val="single" w:sz="4" w:space="0" w:color="auto"/>
            </w:tcBorders>
          </w:tcPr>
          <w:p w14:paraId="7AEB1B79" w14:textId="6E03FE30" w:rsidR="002366F1" w:rsidRPr="002366F1" w:rsidRDefault="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1 procesor</w:t>
            </w:r>
            <w:r w:rsidR="000041E1">
              <w:rPr>
                <w:rFonts w:cs="Calibri"/>
                <w:bCs/>
                <w:color w:val="000000"/>
                <w:sz w:val="20"/>
                <w:szCs w:val="20"/>
                <w:lang w:eastAsia="pl-PL"/>
              </w:rPr>
              <w:t xml:space="preserve">, </w:t>
            </w:r>
            <w:r w:rsidR="004774D0">
              <w:rPr>
                <w:rFonts w:cs="Calibri"/>
                <w:bCs/>
                <w:color w:val="000000"/>
                <w:sz w:val="20"/>
                <w:szCs w:val="20"/>
                <w:lang w:eastAsia="pl-PL"/>
              </w:rPr>
              <w:t>m</w:t>
            </w:r>
            <w:r w:rsidR="0009420A">
              <w:rPr>
                <w:rFonts w:cs="Calibri"/>
                <w:bCs/>
                <w:color w:val="000000"/>
                <w:sz w:val="20"/>
                <w:szCs w:val="20"/>
                <w:lang w:eastAsia="pl-PL"/>
              </w:rPr>
              <w:t>ożliwość rozbudowy o dodatkowy procesor</w:t>
            </w:r>
          </w:p>
        </w:tc>
      </w:tr>
      <w:tr w:rsidR="002366F1" w:rsidRPr="00267108" w14:paraId="64269CEA"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39DF853F" w14:textId="464143D8" w:rsidR="002366F1" w:rsidRPr="00D0059D" w:rsidRDefault="002366F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4F07A085" w14:textId="725F8A2B"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Pamięć operacyjna</w:t>
            </w:r>
            <w:r w:rsidR="009548E4">
              <w:rPr>
                <w:rFonts w:cs="Calibri"/>
                <w:bCs/>
                <w:color w:val="000000"/>
                <w:sz w:val="20"/>
                <w:szCs w:val="20"/>
                <w:lang w:eastAsia="pl-PL"/>
              </w:rPr>
              <w:t xml:space="preserve"> i płyta główna</w:t>
            </w:r>
          </w:p>
        </w:tc>
        <w:tc>
          <w:tcPr>
            <w:tcW w:w="6095" w:type="dxa"/>
            <w:tcBorders>
              <w:top w:val="single" w:sz="4" w:space="0" w:color="auto"/>
              <w:left w:val="single" w:sz="4" w:space="0" w:color="auto"/>
              <w:bottom w:val="single" w:sz="4" w:space="0" w:color="auto"/>
              <w:right w:val="single" w:sz="4" w:space="0" w:color="auto"/>
            </w:tcBorders>
          </w:tcPr>
          <w:p w14:paraId="575F7A73" w14:textId="04BFCFCB"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 xml:space="preserve">Min.  </w:t>
            </w:r>
            <w:r w:rsidR="00EE212A">
              <w:rPr>
                <w:rFonts w:cs="Calibri"/>
                <w:bCs/>
                <w:color w:val="000000"/>
                <w:sz w:val="20"/>
                <w:szCs w:val="20"/>
                <w:lang w:eastAsia="pl-PL"/>
              </w:rPr>
              <w:t>256</w:t>
            </w:r>
            <w:r w:rsidR="00EE212A" w:rsidRPr="002366F1">
              <w:rPr>
                <w:rFonts w:cs="Calibri"/>
                <w:bCs/>
                <w:color w:val="000000"/>
                <w:sz w:val="20"/>
                <w:szCs w:val="20"/>
                <w:lang w:eastAsia="pl-PL"/>
              </w:rPr>
              <w:t xml:space="preserve"> </w:t>
            </w:r>
            <w:r w:rsidRPr="002366F1">
              <w:rPr>
                <w:rFonts w:cs="Calibri"/>
                <w:bCs/>
                <w:color w:val="000000"/>
                <w:sz w:val="20"/>
                <w:szCs w:val="20"/>
                <w:lang w:eastAsia="pl-PL"/>
              </w:rPr>
              <w:t>GB RDIMM/LRDIMM  DDR4 2933 MT/s w modułach pamięci</w:t>
            </w:r>
            <w:r w:rsidR="00261F09">
              <w:rPr>
                <w:rFonts w:cs="Calibri"/>
                <w:bCs/>
                <w:color w:val="000000"/>
                <w:sz w:val="20"/>
                <w:szCs w:val="20"/>
                <w:lang w:eastAsia="pl-PL"/>
              </w:rPr>
              <w:br/>
            </w:r>
            <w:r w:rsidRPr="002366F1">
              <w:rPr>
                <w:rFonts w:cs="Calibri"/>
                <w:bCs/>
                <w:color w:val="000000"/>
                <w:sz w:val="20"/>
                <w:szCs w:val="20"/>
                <w:lang w:eastAsia="pl-PL"/>
              </w:rPr>
              <w:t>o pojemności min.</w:t>
            </w:r>
            <w:r w:rsidR="001C23E6">
              <w:rPr>
                <w:rFonts w:cs="Calibri"/>
                <w:bCs/>
                <w:color w:val="000000"/>
                <w:sz w:val="20"/>
                <w:szCs w:val="20"/>
                <w:lang w:eastAsia="pl-PL"/>
              </w:rPr>
              <w:t xml:space="preserve"> </w:t>
            </w:r>
            <w:r w:rsidRPr="002366F1">
              <w:rPr>
                <w:rFonts w:cs="Calibri"/>
                <w:bCs/>
                <w:color w:val="000000"/>
                <w:sz w:val="20"/>
                <w:szCs w:val="20"/>
                <w:lang w:eastAsia="pl-PL"/>
              </w:rPr>
              <w:t>64GB każdy</w:t>
            </w:r>
          </w:p>
          <w:p w14:paraId="04E96752" w14:textId="1354A2BF" w:rsidR="002366F1" w:rsidRPr="002366F1" w:rsidRDefault="002366F1" w:rsidP="002366F1">
            <w:pPr>
              <w:suppressAutoHyphens w:val="0"/>
              <w:spacing w:line="256" w:lineRule="auto"/>
              <w:jc w:val="both"/>
              <w:rPr>
                <w:rFonts w:cs="Calibri"/>
                <w:bCs/>
                <w:color w:val="000000"/>
                <w:sz w:val="20"/>
                <w:szCs w:val="20"/>
                <w:lang w:eastAsia="pl-PL"/>
              </w:rPr>
            </w:pPr>
            <w:r w:rsidRPr="002366F1">
              <w:rPr>
                <w:rFonts w:cs="Calibri"/>
                <w:bCs/>
                <w:color w:val="000000"/>
                <w:sz w:val="20"/>
                <w:szCs w:val="20"/>
                <w:lang w:eastAsia="pl-PL"/>
              </w:rPr>
              <w:t>Płyta główna z minimum 24 slotami na pamięć</w:t>
            </w:r>
            <w:r w:rsidR="001C23E6">
              <w:rPr>
                <w:rFonts w:cs="Calibri"/>
                <w:bCs/>
                <w:color w:val="000000"/>
                <w:sz w:val="20"/>
                <w:szCs w:val="20"/>
                <w:lang w:eastAsia="pl-PL"/>
              </w:rPr>
              <w:t xml:space="preserve">, </w:t>
            </w:r>
            <w:r w:rsidRPr="002366F1">
              <w:rPr>
                <w:rFonts w:cs="Calibri"/>
                <w:bCs/>
                <w:color w:val="000000"/>
                <w:sz w:val="20"/>
                <w:szCs w:val="20"/>
                <w:lang w:eastAsia="pl-PL"/>
              </w:rPr>
              <w:t xml:space="preserve">umożliwiająca instalację  minimum 3TB (przy zastosowaniu odpowiednich procesorów).  </w:t>
            </w:r>
          </w:p>
          <w:p w14:paraId="72A5F7F6" w14:textId="092D6A97"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 xml:space="preserve">Obsługa zabezpieczeń: Advanced ECC i Online </w:t>
            </w:r>
            <w:proofErr w:type="spellStart"/>
            <w:r w:rsidRPr="002366F1">
              <w:rPr>
                <w:rFonts w:cs="Calibri"/>
                <w:bCs/>
                <w:color w:val="000000"/>
                <w:sz w:val="20"/>
                <w:szCs w:val="20"/>
                <w:lang w:eastAsia="pl-PL"/>
              </w:rPr>
              <w:t>Spare</w:t>
            </w:r>
            <w:proofErr w:type="spellEnd"/>
            <w:r w:rsidRPr="002366F1">
              <w:rPr>
                <w:rFonts w:cs="Calibri"/>
                <w:bCs/>
                <w:color w:val="000000"/>
                <w:sz w:val="20"/>
                <w:szCs w:val="20"/>
                <w:lang w:eastAsia="pl-PL"/>
              </w:rPr>
              <w:t>.</w:t>
            </w:r>
          </w:p>
        </w:tc>
      </w:tr>
      <w:tr w:rsidR="002366F1" w:rsidRPr="00A4272A" w14:paraId="7A36B77F"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385EA349" w14:textId="50D4929B" w:rsidR="002366F1" w:rsidRPr="002366F1" w:rsidRDefault="002366F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21AAFF0A" w14:textId="2E5EE65E" w:rsidR="002366F1" w:rsidRPr="002366F1" w:rsidRDefault="002366F1" w:rsidP="002366F1">
            <w:pPr>
              <w:suppressAutoHyphens w:val="0"/>
              <w:spacing w:line="256" w:lineRule="auto"/>
              <w:rPr>
                <w:rFonts w:cs="Calibri"/>
                <w:bCs/>
                <w:color w:val="000000"/>
                <w:sz w:val="20"/>
                <w:szCs w:val="20"/>
                <w:lang w:eastAsia="pl-PL"/>
              </w:rPr>
            </w:pPr>
            <w:proofErr w:type="spellStart"/>
            <w:r w:rsidRPr="002366F1">
              <w:rPr>
                <w:rFonts w:cs="Calibri"/>
                <w:bCs/>
                <w:color w:val="000000"/>
                <w:sz w:val="20"/>
                <w:szCs w:val="20"/>
                <w:lang w:eastAsia="pl-PL"/>
              </w:rPr>
              <w:t>Sloty</w:t>
            </w:r>
            <w:proofErr w:type="spellEnd"/>
            <w:r w:rsidRPr="002366F1">
              <w:rPr>
                <w:rFonts w:cs="Calibri"/>
                <w:bCs/>
                <w:color w:val="000000"/>
                <w:sz w:val="20"/>
                <w:szCs w:val="20"/>
                <w:lang w:eastAsia="pl-PL"/>
              </w:rPr>
              <w:t xml:space="preserve"> rozszerzeń</w:t>
            </w:r>
          </w:p>
        </w:tc>
        <w:tc>
          <w:tcPr>
            <w:tcW w:w="6095" w:type="dxa"/>
            <w:tcBorders>
              <w:top w:val="single" w:sz="4" w:space="0" w:color="auto"/>
              <w:left w:val="single" w:sz="4" w:space="0" w:color="auto"/>
              <w:bottom w:val="single" w:sz="4" w:space="0" w:color="auto"/>
              <w:right w:val="single" w:sz="4" w:space="0" w:color="auto"/>
            </w:tcBorders>
          </w:tcPr>
          <w:p w14:paraId="09B870E1" w14:textId="7F3973F0"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Min. 3 aktywne gniazda PCI-Express generacji 3 pełnej wysokości (</w:t>
            </w:r>
            <w:proofErr w:type="spellStart"/>
            <w:r w:rsidRPr="002366F1">
              <w:rPr>
                <w:rFonts w:cs="Calibri"/>
                <w:bCs/>
                <w:color w:val="000000"/>
                <w:sz w:val="20"/>
                <w:szCs w:val="20"/>
                <w:lang w:eastAsia="pl-PL"/>
              </w:rPr>
              <w:t>full</w:t>
            </w:r>
            <w:proofErr w:type="spellEnd"/>
            <w:r w:rsidRPr="002366F1">
              <w:rPr>
                <w:rFonts w:cs="Calibri"/>
                <w:bCs/>
                <w:color w:val="000000"/>
                <w:sz w:val="20"/>
                <w:szCs w:val="20"/>
                <w:lang w:eastAsia="pl-PL"/>
              </w:rPr>
              <w:t xml:space="preserve"> </w:t>
            </w:r>
            <w:proofErr w:type="spellStart"/>
            <w:r w:rsidRPr="002366F1">
              <w:rPr>
                <w:rFonts w:cs="Calibri"/>
                <w:bCs/>
                <w:color w:val="000000"/>
                <w:sz w:val="20"/>
                <w:szCs w:val="20"/>
                <w:lang w:eastAsia="pl-PL"/>
              </w:rPr>
              <w:t>height</w:t>
            </w:r>
            <w:proofErr w:type="spellEnd"/>
            <w:r w:rsidRPr="002366F1">
              <w:rPr>
                <w:rFonts w:cs="Calibri"/>
                <w:bCs/>
                <w:color w:val="000000"/>
                <w:sz w:val="20"/>
                <w:szCs w:val="20"/>
                <w:lang w:eastAsia="pl-PL"/>
              </w:rPr>
              <w:t xml:space="preserve">) gotowe do obsadzenia kartami z portami zewnętrznymi, w tym min. 1 slot x16 (szybkość slotu – </w:t>
            </w:r>
            <w:proofErr w:type="spellStart"/>
            <w:r w:rsidRPr="002366F1">
              <w:rPr>
                <w:rFonts w:cs="Calibri"/>
                <w:bCs/>
                <w:color w:val="000000"/>
                <w:sz w:val="20"/>
                <w:szCs w:val="20"/>
                <w:lang w:eastAsia="pl-PL"/>
              </w:rPr>
              <w:t>bus</w:t>
            </w:r>
            <w:proofErr w:type="spellEnd"/>
            <w:r w:rsidRPr="002366F1">
              <w:rPr>
                <w:rFonts w:cs="Calibri"/>
                <w:bCs/>
                <w:color w:val="000000"/>
                <w:sz w:val="20"/>
                <w:szCs w:val="20"/>
                <w:lang w:eastAsia="pl-PL"/>
              </w:rPr>
              <w:t xml:space="preserve"> </w:t>
            </w:r>
            <w:proofErr w:type="spellStart"/>
            <w:r w:rsidRPr="002366F1">
              <w:rPr>
                <w:rFonts w:cs="Calibri"/>
                <w:bCs/>
                <w:color w:val="000000"/>
                <w:sz w:val="20"/>
                <w:szCs w:val="20"/>
                <w:lang w:eastAsia="pl-PL"/>
              </w:rPr>
              <w:t>width</w:t>
            </w:r>
            <w:proofErr w:type="spellEnd"/>
            <w:r w:rsidRPr="002366F1">
              <w:rPr>
                <w:rFonts w:cs="Calibri"/>
                <w:bCs/>
                <w:color w:val="000000"/>
                <w:sz w:val="20"/>
                <w:szCs w:val="20"/>
                <w:lang w:eastAsia="pl-PL"/>
              </w:rPr>
              <w:t xml:space="preserve">). Wszystkie </w:t>
            </w:r>
            <w:proofErr w:type="spellStart"/>
            <w:r w:rsidRPr="002366F1">
              <w:rPr>
                <w:rFonts w:cs="Calibri"/>
                <w:bCs/>
                <w:color w:val="000000"/>
                <w:sz w:val="20"/>
                <w:szCs w:val="20"/>
                <w:lang w:eastAsia="pl-PL"/>
              </w:rPr>
              <w:t>sloty</w:t>
            </w:r>
            <w:proofErr w:type="spellEnd"/>
            <w:r w:rsidRPr="002366F1">
              <w:rPr>
                <w:rFonts w:cs="Calibri"/>
                <w:bCs/>
                <w:color w:val="000000"/>
                <w:sz w:val="20"/>
                <w:szCs w:val="20"/>
                <w:lang w:eastAsia="pl-PL"/>
              </w:rPr>
              <w:t xml:space="preserve"> umożliwiające instalacje kart pełnej wysokości.</w:t>
            </w:r>
          </w:p>
          <w:p w14:paraId="0894A887" w14:textId="2952D489" w:rsidR="0009420A" w:rsidRPr="004774D0" w:rsidRDefault="0009420A" w:rsidP="0062506E">
            <w:pPr>
              <w:pStyle w:val="Akapitzlist"/>
              <w:numPr>
                <w:ilvl w:val="0"/>
                <w:numId w:val="140"/>
              </w:numPr>
              <w:spacing w:line="256" w:lineRule="auto"/>
              <w:rPr>
                <w:rFonts w:cs="Calibri"/>
                <w:bCs/>
                <w:color w:val="000000"/>
                <w:sz w:val="20"/>
                <w:szCs w:val="20"/>
                <w:lang w:eastAsia="pl-PL"/>
              </w:rPr>
            </w:pPr>
            <w:r w:rsidRPr="004774D0">
              <w:rPr>
                <w:rFonts w:cs="Calibri"/>
                <w:bCs/>
                <w:color w:val="000000"/>
                <w:sz w:val="20"/>
                <w:szCs w:val="20"/>
                <w:lang w:eastAsia="pl-PL"/>
              </w:rPr>
              <w:t>Możliwość rozbudowy do min. 6 slotów PCI-Express generacji</w:t>
            </w:r>
            <w:r w:rsidR="00261F09">
              <w:rPr>
                <w:rFonts w:cs="Calibri"/>
                <w:bCs/>
                <w:color w:val="000000"/>
                <w:sz w:val="20"/>
                <w:szCs w:val="20"/>
                <w:lang w:eastAsia="pl-PL"/>
              </w:rPr>
              <w:br/>
            </w:r>
            <w:r w:rsidRPr="004774D0">
              <w:rPr>
                <w:rFonts w:cs="Calibri"/>
                <w:bCs/>
                <w:color w:val="000000"/>
                <w:sz w:val="20"/>
                <w:szCs w:val="20"/>
                <w:lang w:eastAsia="pl-PL"/>
              </w:rPr>
              <w:t>3 pełnej wysokości (</w:t>
            </w:r>
            <w:proofErr w:type="spellStart"/>
            <w:r w:rsidRPr="004774D0">
              <w:rPr>
                <w:rFonts w:cs="Calibri"/>
                <w:bCs/>
                <w:color w:val="000000"/>
                <w:sz w:val="20"/>
                <w:szCs w:val="20"/>
                <w:lang w:eastAsia="pl-PL"/>
              </w:rPr>
              <w:t>full</w:t>
            </w:r>
            <w:proofErr w:type="spellEnd"/>
            <w:r w:rsidRPr="004774D0">
              <w:rPr>
                <w:rFonts w:cs="Calibri"/>
                <w:bCs/>
                <w:color w:val="000000"/>
                <w:sz w:val="20"/>
                <w:szCs w:val="20"/>
                <w:lang w:eastAsia="pl-PL"/>
              </w:rPr>
              <w:t xml:space="preserve"> </w:t>
            </w:r>
            <w:proofErr w:type="spellStart"/>
            <w:r w:rsidRPr="004774D0">
              <w:rPr>
                <w:rFonts w:cs="Calibri"/>
                <w:bCs/>
                <w:color w:val="000000"/>
                <w:sz w:val="20"/>
                <w:szCs w:val="20"/>
                <w:lang w:eastAsia="pl-PL"/>
              </w:rPr>
              <w:t>height</w:t>
            </w:r>
            <w:proofErr w:type="spellEnd"/>
            <w:r w:rsidRPr="004774D0">
              <w:rPr>
                <w:rFonts w:cs="Calibri"/>
                <w:bCs/>
                <w:color w:val="000000"/>
                <w:sz w:val="20"/>
                <w:szCs w:val="20"/>
                <w:lang w:eastAsia="pl-PL"/>
              </w:rPr>
              <w:t>) do obsadzenia kartami z portami zewnętrznymi. Rozbudowa przy pełnej obsadzie procesorów.</w:t>
            </w:r>
          </w:p>
          <w:p w14:paraId="3806DC1B" w14:textId="68065F17" w:rsidR="002366F1" w:rsidRPr="004774D0" w:rsidRDefault="0009420A" w:rsidP="0062506E">
            <w:pPr>
              <w:pStyle w:val="Akapitzlist"/>
              <w:numPr>
                <w:ilvl w:val="0"/>
                <w:numId w:val="140"/>
              </w:numPr>
              <w:spacing w:line="256" w:lineRule="auto"/>
              <w:rPr>
                <w:rFonts w:cs="Calibri"/>
                <w:bCs/>
                <w:color w:val="000000"/>
                <w:sz w:val="20"/>
                <w:szCs w:val="20"/>
                <w:lang w:eastAsia="pl-PL"/>
              </w:rPr>
            </w:pPr>
            <w:r w:rsidRPr="004774D0">
              <w:rPr>
                <w:rFonts w:cs="Calibri"/>
                <w:bCs/>
                <w:color w:val="000000"/>
                <w:sz w:val="20"/>
                <w:szCs w:val="20"/>
                <w:lang w:eastAsia="pl-PL"/>
              </w:rPr>
              <w:t>Możliwość rozbudowy/rekonfiguracji serwera do min. 5 slotów PCI-Express x 16 (przepustowość gniazda x16) generacji 3 pełnej wysokości i długości (</w:t>
            </w:r>
            <w:proofErr w:type="spellStart"/>
            <w:r w:rsidRPr="004774D0">
              <w:rPr>
                <w:rFonts w:cs="Calibri"/>
                <w:bCs/>
                <w:color w:val="000000"/>
                <w:sz w:val="20"/>
                <w:szCs w:val="20"/>
                <w:lang w:eastAsia="pl-PL"/>
              </w:rPr>
              <w:t>full</w:t>
            </w:r>
            <w:proofErr w:type="spellEnd"/>
            <w:r w:rsidRPr="004774D0">
              <w:rPr>
                <w:rFonts w:cs="Calibri"/>
                <w:bCs/>
                <w:color w:val="000000"/>
                <w:sz w:val="20"/>
                <w:szCs w:val="20"/>
                <w:lang w:eastAsia="pl-PL"/>
              </w:rPr>
              <w:t xml:space="preserve"> </w:t>
            </w:r>
            <w:proofErr w:type="spellStart"/>
            <w:r w:rsidRPr="004774D0">
              <w:rPr>
                <w:rFonts w:cs="Calibri"/>
                <w:bCs/>
                <w:color w:val="000000"/>
                <w:sz w:val="20"/>
                <w:szCs w:val="20"/>
                <w:lang w:eastAsia="pl-PL"/>
              </w:rPr>
              <w:t>height</w:t>
            </w:r>
            <w:proofErr w:type="spellEnd"/>
            <w:r w:rsidRPr="004774D0">
              <w:rPr>
                <w:rFonts w:cs="Calibri"/>
                <w:bCs/>
                <w:color w:val="000000"/>
                <w:sz w:val="20"/>
                <w:szCs w:val="20"/>
                <w:lang w:eastAsia="pl-PL"/>
              </w:rPr>
              <w:t xml:space="preserve">, </w:t>
            </w:r>
            <w:proofErr w:type="spellStart"/>
            <w:r w:rsidRPr="004774D0">
              <w:rPr>
                <w:rFonts w:cs="Calibri"/>
                <w:bCs/>
                <w:color w:val="000000"/>
                <w:sz w:val="20"/>
                <w:szCs w:val="20"/>
                <w:lang w:eastAsia="pl-PL"/>
              </w:rPr>
              <w:t>full</w:t>
            </w:r>
            <w:proofErr w:type="spellEnd"/>
            <w:r w:rsidRPr="004774D0">
              <w:rPr>
                <w:rFonts w:cs="Calibri"/>
                <w:bCs/>
                <w:color w:val="000000"/>
                <w:sz w:val="20"/>
                <w:szCs w:val="20"/>
                <w:lang w:eastAsia="pl-PL"/>
              </w:rPr>
              <w:t xml:space="preserve"> </w:t>
            </w:r>
            <w:proofErr w:type="spellStart"/>
            <w:r w:rsidRPr="004774D0">
              <w:rPr>
                <w:rFonts w:cs="Calibri"/>
                <w:bCs/>
                <w:color w:val="000000"/>
                <w:sz w:val="20"/>
                <w:szCs w:val="20"/>
                <w:lang w:eastAsia="pl-PL"/>
              </w:rPr>
              <w:t>length</w:t>
            </w:r>
            <w:proofErr w:type="spellEnd"/>
            <w:r w:rsidRPr="004774D0">
              <w:rPr>
                <w:rFonts w:cs="Calibri"/>
                <w:bCs/>
                <w:color w:val="000000"/>
                <w:sz w:val="20"/>
                <w:szCs w:val="20"/>
                <w:lang w:eastAsia="pl-PL"/>
              </w:rPr>
              <w:t xml:space="preserve">). Rozbudowa/rekonfiguracja przy pełnej obsadzie procesorów.  </w:t>
            </w:r>
          </w:p>
        </w:tc>
      </w:tr>
      <w:tr w:rsidR="002366F1" w:rsidRPr="00A4272A" w14:paraId="282EDE82"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72300F54" w14:textId="060915AF" w:rsidR="002366F1" w:rsidRPr="00236D83" w:rsidRDefault="002366F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3ABCA79A" w14:textId="77777777"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Zasoby dyskowe</w:t>
            </w:r>
          </w:p>
          <w:p w14:paraId="38C90D8A" w14:textId="35EA4F9F" w:rsidR="002366F1" w:rsidRPr="002366F1" w:rsidRDefault="002366F1" w:rsidP="002366F1">
            <w:pPr>
              <w:suppressAutoHyphens w:val="0"/>
              <w:spacing w:line="256" w:lineRule="auto"/>
              <w:rPr>
                <w:rFonts w:cs="Calibri"/>
                <w:bCs/>
                <w:color w:val="000000"/>
                <w:sz w:val="20"/>
                <w:szCs w:val="20"/>
                <w:lang w:eastAsia="pl-PL"/>
              </w:rPr>
            </w:pPr>
          </w:p>
        </w:tc>
        <w:tc>
          <w:tcPr>
            <w:tcW w:w="6095" w:type="dxa"/>
            <w:tcBorders>
              <w:top w:val="single" w:sz="4" w:space="0" w:color="auto"/>
              <w:left w:val="single" w:sz="4" w:space="0" w:color="auto"/>
              <w:bottom w:val="single" w:sz="4" w:space="0" w:color="auto"/>
              <w:right w:val="single" w:sz="4" w:space="0" w:color="auto"/>
            </w:tcBorders>
          </w:tcPr>
          <w:p w14:paraId="72768AEB" w14:textId="7B7E7957"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 xml:space="preserve">Zatoki dyskowe z przodu serwera,  gotowe do zainstalowania min. 12 dysków typu Hot </w:t>
            </w:r>
            <w:proofErr w:type="spellStart"/>
            <w:r w:rsidRPr="002366F1">
              <w:rPr>
                <w:rFonts w:cs="Calibri"/>
                <w:bCs/>
                <w:color w:val="000000"/>
                <w:sz w:val="20"/>
                <w:szCs w:val="20"/>
                <w:lang w:eastAsia="pl-PL"/>
              </w:rPr>
              <w:t>Swap</w:t>
            </w:r>
            <w:proofErr w:type="spellEnd"/>
            <w:r w:rsidRPr="002366F1">
              <w:rPr>
                <w:rFonts w:cs="Calibri"/>
                <w:bCs/>
                <w:color w:val="000000"/>
                <w:sz w:val="20"/>
                <w:szCs w:val="20"/>
                <w:lang w:eastAsia="pl-PL"/>
              </w:rPr>
              <w:t>, SAS/SATA/SSD 3,5”.</w:t>
            </w:r>
          </w:p>
          <w:p w14:paraId="48BC609E" w14:textId="77777777"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 xml:space="preserve">Min. 2 zatoki dyskowe z przodu lub z tyłu serwera, gotowe do zainstalowania dysków typu Hot </w:t>
            </w:r>
            <w:proofErr w:type="spellStart"/>
            <w:r w:rsidRPr="002366F1">
              <w:rPr>
                <w:rFonts w:cs="Calibri"/>
                <w:bCs/>
                <w:color w:val="000000"/>
                <w:sz w:val="20"/>
                <w:szCs w:val="20"/>
                <w:lang w:eastAsia="pl-PL"/>
              </w:rPr>
              <w:t>Swap</w:t>
            </w:r>
            <w:proofErr w:type="spellEnd"/>
            <w:r w:rsidRPr="002366F1">
              <w:rPr>
                <w:rFonts w:cs="Calibri"/>
                <w:bCs/>
                <w:color w:val="000000"/>
                <w:sz w:val="20"/>
                <w:szCs w:val="20"/>
                <w:lang w:eastAsia="pl-PL"/>
              </w:rPr>
              <w:t xml:space="preserve"> SAS/SATA/SSD 2,5”.</w:t>
            </w:r>
          </w:p>
          <w:p w14:paraId="7DD361FD" w14:textId="28813AF5"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Zainstalowane:</w:t>
            </w:r>
          </w:p>
          <w:p w14:paraId="316329E3" w14:textId="4F07D40A" w:rsidR="002366F1" w:rsidRPr="004774D0" w:rsidRDefault="002366F1" w:rsidP="0062506E">
            <w:pPr>
              <w:pStyle w:val="Akapitzlist"/>
              <w:numPr>
                <w:ilvl w:val="0"/>
                <w:numId w:val="139"/>
              </w:numPr>
              <w:spacing w:line="256" w:lineRule="auto"/>
              <w:rPr>
                <w:rFonts w:cs="Calibri"/>
                <w:bCs/>
                <w:color w:val="000000"/>
                <w:sz w:val="20"/>
                <w:szCs w:val="20"/>
                <w:lang w:eastAsia="pl-PL"/>
              </w:rPr>
            </w:pPr>
            <w:r w:rsidRPr="004774D0">
              <w:rPr>
                <w:rFonts w:cs="Calibri"/>
                <w:bCs/>
                <w:color w:val="000000"/>
                <w:sz w:val="20"/>
                <w:szCs w:val="20"/>
                <w:lang w:eastAsia="pl-PL"/>
              </w:rPr>
              <w:t xml:space="preserve">min. 12 x 4TB SAS 7.2k 3.5” typu Hot </w:t>
            </w:r>
            <w:proofErr w:type="spellStart"/>
            <w:r w:rsidRPr="004774D0">
              <w:rPr>
                <w:rFonts w:cs="Calibri"/>
                <w:bCs/>
                <w:color w:val="000000"/>
                <w:sz w:val="20"/>
                <w:szCs w:val="20"/>
                <w:lang w:eastAsia="pl-PL"/>
              </w:rPr>
              <w:t>Swap</w:t>
            </w:r>
            <w:proofErr w:type="spellEnd"/>
            <w:r w:rsidRPr="004774D0">
              <w:rPr>
                <w:rFonts w:cs="Calibri"/>
                <w:bCs/>
                <w:color w:val="000000"/>
                <w:sz w:val="20"/>
                <w:szCs w:val="20"/>
                <w:lang w:eastAsia="pl-PL"/>
              </w:rPr>
              <w:t xml:space="preserve">, </w:t>
            </w:r>
          </w:p>
          <w:p w14:paraId="14194313" w14:textId="1062E613" w:rsidR="002366F1" w:rsidRPr="004774D0" w:rsidRDefault="002366F1" w:rsidP="0062506E">
            <w:pPr>
              <w:pStyle w:val="Akapitzlist"/>
              <w:numPr>
                <w:ilvl w:val="0"/>
                <w:numId w:val="139"/>
              </w:numPr>
              <w:spacing w:line="256" w:lineRule="auto"/>
              <w:rPr>
                <w:rFonts w:cs="Calibri"/>
                <w:bCs/>
                <w:color w:val="000000"/>
                <w:sz w:val="20"/>
                <w:szCs w:val="20"/>
                <w:lang w:eastAsia="pl-PL"/>
              </w:rPr>
            </w:pPr>
            <w:r w:rsidRPr="004774D0">
              <w:rPr>
                <w:rFonts w:cs="Calibri"/>
                <w:bCs/>
                <w:color w:val="000000"/>
                <w:sz w:val="20"/>
                <w:szCs w:val="20"/>
                <w:lang w:eastAsia="pl-PL"/>
              </w:rPr>
              <w:t xml:space="preserve">min. 2 x 480 GB SSD SATA MU  (Mixed </w:t>
            </w:r>
            <w:proofErr w:type="spellStart"/>
            <w:r w:rsidRPr="004774D0">
              <w:rPr>
                <w:rFonts w:cs="Calibri"/>
                <w:bCs/>
                <w:color w:val="000000"/>
                <w:sz w:val="20"/>
                <w:szCs w:val="20"/>
                <w:lang w:eastAsia="pl-PL"/>
              </w:rPr>
              <w:t>Use</w:t>
            </w:r>
            <w:proofErr w:type="spellEnd"/>
            <w:r w:rsidRPr="004774D0">
              <w:rPr>
                <w:rFonts w:cs="Calibri"/>
                <w:bCs/>
                <w:color w:val="000000"/>
                <w:sz w:val="20"/>
                <w:szCs w:val="20"/>
                <w:lang w:eastAsia="pl-PL"/>
              </w:rPr>
              <w:t xml:space="preserve">) typu Hot </w:t>
            </w:r>
            <w:proofErr w:type="spellStart"/>
            <w:r w:rsidRPr="004774D0">
              <w:rPr>
                <w:rFonts w:cs="Calibri"/>
                <w:bCs/>
                <w:color w:val="000000"/>
                <w:sz w:val="20"/>
                <w:szCs w:val="20"/>
                <w:lang w:eastAsia="pl-PL"/>
              </w:rPr>
              <w:t>Swap</w:t>
            </w:r>
            <w:proofErr w:type="spellEnd"/>
            <w:r w:rsidRPr="004774D0">
              <w:rPr>
                <w:rFonts w:cs="Calibri"/>
                <w:bCs/>
                <w:color w:val="000000"/>
                <w:sz w:val="20"/>
                <w:szCs w:val="20"/>
                <w:lang w:eastAsia="pl-PL"/>
              </w:rPr>
              <w:t>.</w:t>
            </w:r>
          </w:p>
        </w:tc>
      </w:tr>
      <w:tr w:rsidR="002366F1" w:rsidRPr="00A4272A" w14:paraId="51E148E7"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291AFA51" w14:textId="33A82507" w:rsidR="002366F1" w:rsidRPr="00236D83" w:rsidRDefault="002366F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0B01CE25" w14:textId="48821709"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Kontroler</w:t>
            </w:r>
          </w:p>
        </w:tc>
        <w:tc>
          <w:tcPr>
            <w:tcW w:w="6095" w:type="dxa"/>
            <w:tcBorders>
              <w:top w:val="single" w:sz="4" w:space="0" w:color="auto"/>
              <w:left w:val="single" w:sz="4" w:space="0" w:color="auto"/>
              <w:bottom w:val="single" w:sz="4" w:space="0" w:color="auto"/>
              <w:right w:val="single" w:sz="4" w:space="0" w:color="auto"/>
            </w:tcBorders>
          </w:tcPr>
          <w:p w14:paraId="41BA9ED1" w14:textId="77777777"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Serwer wyposażony w:</w:t>
            </w:r>
          </w:p>
          <w:p w14:paraId="2E65BF5E" w14:textId="4BE56CFD" w:rsidR="002366F1" w:rsidRPr="004774D0" w:rsidRDefault="002366F1" w:rsidP="0062506E">
            <w:pPr>
              <w:pStyle w:val="Akapitzlist"/>
              <w:numPr>
                <w:ilvl w:val="0"/>
                <w:numId w:val="138"/>
              </w:numPr>
              <w:spacing w:line="256" w:lineRule="auto"/>
              <w:rPr>
                <w:rFonts w:cs="Calibri"/>
                <w:bCs/>
                <w:color w:val="000000"/>
                <w:sz w:val="20"/>
                <w:szCs w:val="20"/>
                <w:lang w:eastAsia="pl-PL"/>
              </w:rPr>
            </w:pPr>
            <w:r w:rsidRPr="004774D0">
              <w:rPr>
                <w:rFonts w:cs="Calibri"/>
                <w:bCs/>
                <w:color w:val="000000"/>
                <w:sz w:val="20"/>
                <w:szCs w:val="20"/>
                <w:lang w:eastAsia="pl-PL"/>
              </w:rPr>
              <w:t>Kontroler sprzętowy z min. 4GB cache z mechanizmem podtrzymywania zawartości pamięci cache w razie braku zasilania,  min.16 portowy (16 dedykowanych linii SAS do podłączenia dysków SAS), obsługujący poziomy: RAID 0/1/10/5/50/6/60. Kontroler dedykowany do obsługi dysków zainstalowanych w serwerze.</w:t>
            </w:r>
          </w:p>
          <w:p w14:paraId="106B32D9" w14:textId="734F4E8F" w:rsidR="002366F1" w:rsidRPr="004774D0" w:rsidRDefault="002366F1" w:rsidP="0062506E">
            <w:pPr>
              <w:pStyle w:val="Akapitzlist"/>
              <w:numPr>
                <w:ilvl w:val="0"/>
                <w:numId w:val="138"/>
              </w:numPr>
              <w:spacing w:line="256" w:lineRule="auto"/>
              <w:rPr>
                <w:rFonts w:cs="Calibri"/>
                <w:bCs/>
                <w:color w:val="000000"/>
                <w:sz w:val="20"/>
                <w:szCs w:val="20"/>
                <w:lang w:eastAsia="pl-PL"/>
              </w:rPr>
            </w:pPr>
            <w:r w:rsidRPr="004774D0">
              <w:rPr>
                <w:rFonts w:cs="Calibri"/>
                <w:bCs/>
                <w:color w:val="000000"/>
                <w:sz w:val="20"/>
                <w:szCs w:val="20"/>
                <w:lang w:eastAsia="pl-PL"/>
              </w:rPr>
              <w:t>Kontrolery umożliwiające pracę z dyskami w trybach RAID</w:t>
            </w:r>
            <w:r w:rsidR="004774D0">
              <w:rPr>
                <w:rFonts w:cs="Calibri"/>
                <w:bCs/>
                <w:color w:val="000000"/>
                <w:sz w:val="20"/>
                <w:szCs w:val="20"/>
                <w:lang w:eastAsia="pl-PL"/>
              </w:rPr>
              <w:br/>
            </w:r>
            <w:r w:rsidRPr="004774D0">
              <w:rPr>
                <w:rFonts w:cs="Calibri"/>
                <w:bCs/>
                <w:color w:val="000000"/>
                <w:sz w:val="20"/>
                <w:szCs w:val="20"/>
                <w:lang w:eastAsia="pl-PL"/>
              </w:rPr>
              <w:t>i JBOD jednocześnie.</w:t>
            </w:r>
          </w:p>
          <w:p w14:paraId="756F0B8F" w14:textId="3722F330" w:rsidR="002366F1" w:rsidRPr="004774D0" w:rsidRDefault="002366F1" w:rsidP="0062506E">
            <w:pPr>
              <w:pStyle w:val="Akapitzlist"/>
              <w:numPr>
                <w:ilvl w:val="0"/>
                <w:numId w:val="138"/>
              </w:numPr>
              <w:spacing w:line="256" w:lineRule="auto"/>
              <w:rPr>
                <w:rFonts w:cs="Calibri"/>
                <w:bCs/>
                <w:color w:val="000000"/>
                <w:sz w:val="20"/>
                <w:szCs w:val="20"/>
                <w:lang w:eastAsia="pl-PL"/>
              </w:rPr>
            </w:pPr>
            <w:r w:rsidRPr="004774D0">
              <w:rPr>
                <w:rFonts w:cs="Calibri"/>
                <w:bCs/>
                <w:color w:val="000000"/>
                <w:sz w:val="20"/>
                <w:szCs w:val="20"/>
                <w:lang w:eastAsia="pl-PL"/>
              </w:rPr>
              <w:t>Kontrolery z możliwością rozbudowy o funkcjonalność szyfrowania wolumenów logicznych stworzonych na podłączonych dyskach (szyfrowanie realizowane przez kontroler RAID,  a nie przez oprogramowanie zainstalowane na systemie operacyjnym) lub kontrolery z funkcją  współpracy</w:t>
            </w:r>
            <w:r w:rsidR="004774D0" w:rsidRPr="004774D0">
              <w:rPr>
                <w:rFonts w:cs="Calibri"/>
                <w:bCs/>
                <w:color w:val="000000"/>
                <w:sz w:val="20"/>
                <w:szCs w:val="20"/>
                <w:lang w:eastAsia="pl-PL"/>
              </w:rPr>
              <w:br/>
            </w:r>
            <w:r w:rsidRPr="004774D0">
              <w:rPr>
                <w:rFonts w:cs="Calibri"/>
                <w:bCs/>
                <w:color w:val="000000"/>
                <w:sz w:val="20"/>
                <w:szCs w:val="20"/>
                <w:lang w:eastAsia="pl-PL"/>
              </w:rPr>
              <w:t xml:space="preserve">z dyskami </w:t>
            </w:r>
            <w:proofErr w:type="spellStart"/>
            <w:r w:rsidRPr="004774D0">
              <w:rPr>
                <w:rFonts w:cs="Calibri"/>
                <w:bCs/>
                <w:color w:val="000000"/>
                <w:sz w:val="20"/>
                <w:szCs w:val="20"/>
                <w:lang w:eastAsia="pl-PL"/>
              </w:rPr>
              <w:t>samoszyfrującymi</w:t>
            </w:r>
            <w:proofErr w:type="spellEnd"/>
            <w:r w:rsidRPr="004774D0">
              <w:rPr>
                <w:rFonts w:cs="Calibri"/>
                <w:bCs/>
                <w:color w:val="000000"/>
                <w:sz w:val="20"/>
                <w:szCs w:val="20"/>
                <w:lang w:eastAsia="pl-PL"/>
              </w:rPr>
              <w:t xml:space="preserve"> SED.  W przypadku zastosowania kontrolera RAID z funkcją współpracy z dyskami </w:t>
            </w:r>
            <w:proofErr w:type="spellStart"/>
            <w:r w:rsidRPr="004774D0">
              <w:rPr>
                <w:rFonts w:cs="Calibri"/>
                <w:bCs/>
                <w:color w:val="000000"/>
                <w:sz w:val="20"/>
                <w:szCs w:val="20"/>
                <w:lang w:eastAsia="pl-PL"/>
              </w:rPr>
              <w:t>samoszyfrującymi</w:t>
            </w:r>
            <w:proofErr w:type="spellEnd"/>
            <w:r w:rsidRPr="004774D0">
              <w:rPr>
                <w:rFonts w:cs="Calibri"/>
                <w:bCs/>
                <w:color w:val="000000"/>
                <w:sz w:val="20"/>
                <w:szCs w:val="20"/>
                <w:lang w:eastAsia="pl-PL"/>
              </w:rPr>
              <w:t xml:space="preserve"> SED wszystkie  zastosowane/dostarczone dyski muszą być dyskami SED.</w:t>
            </w:r>
          </w:p>
          <w:p w14:paraId="5F4E1750" w14:textId="1773DC7D" w:rsidR="0009420A" w:rsidRPr="004774D0" w:rsidRDefault="0009420A" w:rsidP="0062506E">
            <w:pPr>
              <w:pStyle w:val="Akapitzlist"/>
              <w:numPr>
                <w:ilvl w:val="0"/>
                <w:numId w:val="138"/>
              </w:numPr>
              <w:spacing w:line="256" w:lineRule="auto"/>
              <w:rPr>
                <w:rFonts w:cs="Calibri"/>
                <w:bCs/>
                <w:color w:val="000000"/>
                <w:sz w:val="20"/>
                <w:szCs w:val="20"/>
                <w:lang w:eastAsia="pl-PL"/>
              </w:rPr>
            </w:pPr>
            <w:r w:rsidRPr="004774D0">
              <w:rPr>
                <w:rFonts w:cs="Calibri"/>
                <w:bCs/>
                <w:color w:val="000000"/>
                <w:sz w:val="20"/>
                <w:szCs w:val="20"/>
                <w:lang w:eastAsia="pl-PL"/>
              </w:rPr>
              <w:t>Dodatkowy kontroler SAS umożliwiający podłączenie i poprawne działanie oferowanej biblioteki wraz z odpowiednim kablem SAS min. 2m.</w:t>
            </w:r>
          </w:p>
        </w:tc>
      </w:tr>
      <w:tr w:rsidR="002366F1" w:rsidRPr="00A4272A" w14:paraId="7EF86F6F"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363FD2A4" w14:textId="77777777" w:rsidR="002366F1" w:rsidRPr="00236D83" w:rsidRDefault="002366F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4980C0A2" w14:textId="3341765E"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Interfejsy sieciowe</w:t>
            </w:r>
          </w:p>
        </w:tc>
        <w:tc>
          <w:tcPr>
            <w:tcW w:w="6095" w:type="dxa"/>
            <w:tcBorders>
              <w:top w:val="single" w:sz="4" w:space="0" w:color="auto"/>
              <w:left w:val="single" w:sz="4" w:space="0" w:color="auto"/>
              <w:bottom w:val="single" w:sz="4" w:space="0" w:color="auto"/>
              <w:right w:val="single" w:sz="4" w:space="0" w:color="auto"/>
            </w:tcBorders>
          </w:tcPr>
          <w:p w14:paraId="6B6AE5A2" w14:textId="326CF0F7" w:rsidR="00641592" w:rsidRPr="00022FF4" w:rsidRDefault="002366F1" w:rsidP="00C91B83">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 xml:space="preserve">Minimum 4 wbudowane porty Ethernet 100/1000 </w:t>
            </w:r>
            <w:proofErr w:type="spellStart"/>
            <w:r w:rsidRPr="002366F1">
              <w:rPr>
                <w:rFonts w:cs="Calibri"/>
                <w:bCs/>
                <w:color w:val="000000"/>
                <w:sz w:val="20"/>
                <w:szCs w:val="20"/>
                <w:lang w:eastAsia="pl-PL"/>
              </w:rPr>
              <w:t>Mb</w:t>
            </w:r>
            <w:proofErr w:type="spellEnd"/>
            <w:r w:rsidRPr="002366F1">
              <w:rPr>
                <w:rFonts w:cs="Calibri"/>
                <w:bCs/>
                <w:color w:val="000000"/>
                <w:sz w:val="20"/>
                <w:szCs w:val="20"/>
                <w:lang w:eastAsia="pl-PL"/>
              </w:rPr>
              <w:t xml:space="preserve">/s RJ-45 z funkcją Wake-On-LAN, wsparciem dla PXE, które nie zajmują gniazd </w:t>
            </w:r>
            <w:proofErr w:type="spellStart"/>
            <w:r w:rsidRPr="002366F1">
              <w:rPr>
                <w:rFonts w:cs="Calibri"/>
                <w:bCs/>
                <w:color w:val="000000"/>
                <w:sz w:val="20"/>
                <w:szCs w:val="20"/>
                <w:lang w:eastAsia="pl-PL"/>
              </w:rPr>
              <w:t>PCIe</w:t>
            </w:r>
            <w:proofErr w:type="spellEnd"/>
            <w:r w:rsidRPr="002366F1">
              <w:rPr>
                <w:rFonts w:cs="Calibri"/>
                <w:bCs/>
                <w:color w:val="000000"/>
                <w:sz w:val="20"/>
                <w:szCs w:val="20"/>
                <w:lang w:eastAsia="pl-PL"/>
              </w:rPr>
              <w:t xml:space="preserve"> opisanych w sekcji „</w:t>
            </w:r>
            <w:proofErr w:type="spellStart"/>
            <w:r w:rsidRPr="002366F1">
              <w:rPr>
                <w:rFonts w:cs="Calibri"/>
                <w:bCs/>
                <w:color w:val="000000"/>
                <w:sz w:val="20"/>
                <w:szCs w:val="20"/>
                <w:lang w:eastAsia="pl-PL"/>
              </w:rPr>
              <w:t>Sloty</w:t>
            </w:r>
            <w:proofErr w:type="spellEnd"/>
            <w:r w:rsidRPr="002366F1">
              <w:rPr>
                <w:rFonts w:cs="Calibri"/>
                <w:bCs/>
                <w:color w:val="000000"/>
                <w:sz w:val="20"/>
                <w:szCs w:val="20"/>
                <w:lang w:eastAsia="pl-PL"/>
              </w:rPr>
              <w:t xml:space="preserve"> rozszerzeń”.</w:t>
            </w:r>
          </w:p>
        </w:tc>
      </w:tr>
      <w:tr w:rsidR="00DD3B87" w:rsidRPr="00A4272A" w14:paraId="489BEAA6"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41175D01" w14:textId="77777777" w:rsidR="00DD3B87" w:rsidRPr="00236D83" w:rsidRDefault="00DD3B87"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3857D9B0" w14:textId="2085B63A" w:rsidR="00DD3B87" w:rsidRPr="002366F1" w:rsidRDefault="00DD3B87" w:rsidP="002366F1">
            <w:pPr>
              <w:suppressAutoHyphens w:val="0"/>
              <w:spacing w:line="256" w:lineRule="auto"/>
              <w:rPr>
                <w:rFonts w:cs="Calibri"/>
                <w:bCs/>
                <w:color w:val="000000"/>
                <w:sz w:val="20"/>
                <w:szCs w:val="20"/>
                <w:lang w:eastAsia="pl-PL"/>
              </w:rPr>
            </w:pPr>
            <w:r>
              <w:rPr>
                <w:rFonts w:cs="Calibri"/>
                <w:bCs/>
                <w:color w:val="000000"/>
                <w:sz w:val="20"/>
                <w:szCs w:val="20"/>
                <w:lang w:eastAsia="pl-PL"/>
              </w:rPr>
              <w:t>Dodatkowy interfejs sieciowy</w:t>
            </w:r>
          </w:p>
        </w:tc>
        <w:tc>
          <w:tcPr>
            <w:tcW w:w="6095" w:type="dxa"/>
            <w:tcBorders>
              <w:top w:val="single" w:sz="4" w:space="0" w:color="auto"/>
              <w:left w:val="single" w:sz="4" w:space="0" w:color="auto"/>
              <w:bottom w:val="single" w:sz="4" w:space="0" w:color="auto"/>
              <w:right w:val="single" w:sz="4" w:space="0" w:color="auto"/>
            </w:tcBorders>
          </w:tcPr>
          <w:p w14:paraId="1D47051D" w14:textId="3767C4F2" w:rsidR="00DD3B87" w:rsidRPr="002366F1" w:rsidRDefault="00DD3B87">
            <w:pPr>
              <w:suppressAutoHyphens w:val="0"/>
              <w:spacing w:line="256" w:lineRule="auto"/>
              <w:rPr>
                <w:rFonts w:cs="Calibri"/>
                <w:bCs/>
                <w:color w:val="000000"/>
                <w:sz w:val="20"/>
                <w:szCs w:val="20"/>
                <w:lang w:eastAsia="pl-PL"/>
              </w:rPr>
            </w:pPr>
            <w:proofErr w:type="spellStart"/>
            <w:r w:rsidRPr="00DD3B87">
              <w:rPr>
                <w:rFonts w:cs="Calibri"/>
                <w:bCs/>
                <w:color w:val="000000"/>
                <w:sz w:val="20"/>
                <w:szCs w:val="20"/>
                <w:lang w:eastAsia="pl-PL"/>
              </w:rPr>
              <w:t>Konwergentna</w:t>
            </w:r>
            <w:proofErr w:type="spellEnd"/>
            <w:r w:rsidRPr="00DD3B87">
              <w:rPr>
                <w:rFonts w:cs="Calibri"/>
                <w:bCs/>
                <w:color w:val="000000"/>
                <w:sz w:val="20"/>
                <w:szCs w:val="20"/>
                <w:lang w:eastAsia="pl-PL"/>
              </w:rPr>
              <w:t xml:space="preserve">  karta 4 portowa 10Gb </w:t>
            </w:r>
            <w:proofErr w:type="spellStart"/>
            <w:r w:rsidRPr="00DD3B87">
              <w:rPr>
                <w:rFonts w:cs="Calibri"/>
                <w:bCs/>
                <w:color w:val="000000"/>
                <w:sz w:val="20"/>
                <w:szCs w:val="20"/>
                <w:lang w:eastAsia="pl-PL"/>
              </w:rPr>
              <w:t>Eth</w:t>
            </w:r>
            <w:proofErr w:type="spellEnd"/>
            <w:r w:rsidRPr="00DD3B87">
              <w:rPr>
                <w:rFonts w:cs="Calibri"/>
                <w:bCs/>
                <w:color w:val="000000"/>
                <w:sz w:val="20"/>
                <w:szCs w:val="20"/>
                <w:lang w:eastAsia="pl-PL"/>
              </w:rPr>
              <w:t xml:space="preserve"> Base-T </w:t>
            </w:r>
            <w:r>
              <w:rPr>
                <w:rFonts w:cs="Calibri"/>
                <w:bCs/>
                <w:color w:val="000000"/>
                <w:sz w:val="20"/>
                <w:szCs w:val="20"/>
                <w:lang w:eastAsia="pl-PL"/>
              </w:rPr>
              <w:t>ni</w:t>
            </w:r>
            <w:r w:rsidRPr="00DD3B87">
              <w:rPr>
                <w:rFonts w:cs="Calibri"/>
                <w:bCs/>
                <w:color w:val="000000"/>
                <w:sz w:val="20"/>
                <w:szCs w:val="20"/>
                <w:lang w:eastAsia="pl-PL"/>
              </w:rPr>
              <w:t xml:space="preserve">ezajmująca slotów PCI-E opisanych w punkcie </w:t>
            </w:r>
            <w:proofErr w:type="spellStart"/>
            <w:r w:rsidRPr="00DD3B87">
              <w:rPr>
                <w:rFonts w:cs="Calibri"/>
                <w:bCs/>
                <w:color w:val="000000"/>
                <w:sz w:val="20"/>
                <w:szCs w:val="20"/>
                <w:lang w:eastAsia="pl-PL"/>
              </w:rPr>
              <w:t>sloty</w:t>
            </w:r>
            <w:proofErr w:type="spellEnd"/>
            <w:r w:rsidRPr="00DD3B87">
              <w:rPr>
                <w:rFonts w:cs="Calibri"/>
                <w:bCs/>
                <w:color w:val="000000"/>
                <w:sz w:val="20"/>
                <w:szCs w:val="20"/>
                <w:lang w:eastAsia="pl-PL"/>
              </w:rPr>
              <w:t xml:space="preserve"> </w:t>
            </w:r>
            <w:proofErr w:type="spellStart"/>
            <w:r w:rsidRPr="00DD3B87">
              <w:rPr>
                <w:rFonts w:cs="Calibri"/>
                <w:bCs/>
                <w:color w:val="000000"/>
                <w:sz w:val="20"/>
                <w:szCs w:val="20"/>
                <w:lang w:eastAsia="pl-PL"/>
              </w:rPr>
              <w:t>roszerzeń</w:t>
            </w:r>
            <w:proofErr w:type="spellEnd"/>
            <w:r>
              <w:rPr>
                <w:rFonts w:cs="Calibri"/>
                <w:bCs/>
                <w:color w:val="000000"/>
                <w:sz w:val="20"/>
                <w:szCs w:val="20"/>
                <w:lang w:eastAsia="pl-PL"/>
              </w:rPr>
              <w:t>.</w:t>
            </w:r>
          </w:p>
        </w:tc>
      </w:tr>
      <w:tr w:rsidR="002366F1" w:rsidRPr="00A4272A" w14:paraId="0E419E96"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1BD7F1A2" w14:textId="0549DE04" w:rsidR="002366F1" w:rsidRPr="00236D83" w:rsidRDefault="002366F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465D9484" w14:textId="78D75657"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Karta graficzna</w:t>
            </w:r>
          </w:p>
        </w:tc>
        <w:tc>
          <w:tcPr>
            <w:tcW w:w="6095" w:type="dxa"/>
            <w:tcBorders>
              <w:top w:val="single" w:sz="4" w:space="0" w:color="auto"/>
              <w:left w:val="single" w:sz="4" w:space="0" w:color="auto"/>
              <w:bottom w:val="single" w:sz="4" w:space="0" w:color="auto"/>
              <w:right w:val="single" w:sz="4" w:space="0" w:color="auto"/>
            </w:tcBorders>
          </w:tcPr>
          <w:p w14:paraId="0F175C6E" w14:textId="78184A21"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Zintegrowana karta graficzna</w:t>
            </w:r>
          </w:p>
        </w:tc>
      </w:tr>
      <w:tr w:rsidR="002366F1" w:rsidRPr="00A4272A" w14:paraId="65D19AA2"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066DA3EE" w14:textId="77777777" w:rsidR="002366F1" w:rsidRPr="00236D83" w:rsidRDefault="002366F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3736A738" w14:textId="56E0BE03"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Porty</w:t>
            </w:r>
          </w:p>
        </w:tc>
        <w:tc>
          <w:tcPr>
            <w:tcW w:w="6095" w:type="dxa"/>
            <w:tcBorders>
              <w:top w:val="single" w:sz="4" w:space="0" w:color="auto"/>
              <w:left w:val="single" w:sz="4" w:space="0" w:color="auto"/>
              <w:bottom w:val="single" w:sz="4" w:space="0" w:color="auto"/>
              <w:right w:val="single" w:sz="4" w:space="0" w:color="auto"/>
            </w:tcBorders>
          </w:tcPr>
          <w:p w14:paraId="06E653D5" w14:textId="77777777"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4 x USB 3.0 (w tym 2 porty wewnętrzne)</w:t>
            </w:r>
          </w:p>
          <w:p w14:paraId="4D2AC495" w14:textId="77777777"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 xml:space="preserve">1x VGA </w:t>
            </w:r>
          </w:p>
          <w:p w14:paraId="7CC4566D" w14:textId="77777777"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Wewnętrzny slot na kartę micro SD.</w:t>
            </w:r>
          </w:p>
          <w:p w14:paraId="6205DD6E" w14:textId="52B3E2AF"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Możliwość rozbudowy/rekonfiguracji o:</w:t>
            </w:r>
          </w:p>
          <w:p w14:paraId="46B9ED4E" w14:textId="6732AE9A" w:rsidR="002366F1" w:rsidRPr="002366F1" w:rsidRDefault="001C23E6" w:rsidP="001C23E6">
            <w:pPr>
              <w:suppressAutoHyphens w:val="0"/>
              <w:spacing w:line="256" w:lineRule="auto"/>
              <w:rPr>
                <w:rFonts w:cs="Calibri"/>
                <w:bCs/>
                <w:color w:val="000000"/>
                <w:sz w:val="20"/>
                <w:szCs w:val="20"/>
                <w:lang w:eastAsia="pl-PL"/>
              </w:rPr>
            </w:pPr>
            <w:r>
              <w:rPr>
                <w:rFonts w:cs="Calibri"/>
                <w:bCs/>
                <w:color w:val="000000"/>
                <w:sz w:val="20"/>
                <w:szCs w:val="20"/>
                <w:lang w:eastAsia="pl-PL"/>
              </w:rPr>
              <w:t>P</w:t>
            </w:r>
            <w:r w:rsidR="002366F1" w:rsidRPr="002366F1">
              <w:rPr>
                <w:rFonts w:cs="Calibri"/>
                <w:bCs/>
                <w:color w:val="000000"/>
                <w:sz w:val="20"/>
                <w:szCs w:val="20"/>
                <w:lang w:eastAsia="pl-PL"/>
              </w:rPr>
              <w:t xml:space="preserve">ort szeregowy typu DB9/DE-9 (9 </w:t>
            </w:r>
            <w:proofErr w:type="spellStart"/>
            <w:r w:rsidR="002366F1" w:rsidRPr="002366F1">
              <w:rPr>
                <w:rFonts w:cs="Calibri"/>
                <w:bCs/>
                <w:color w:val="000000"/>
                <w:sz w:val="20"/>
                <w:szCs w:val="20"/>
                <w:lang w:eastAsia="pl-PL"/>
              </w:rPr>
              <w:t>pinowy</w:t>
            </w:r>
            <w:proofErr w:type="spellEnd"/>
            <w:r w:rsidR="002366F1" w:rsidRPr="002366F1">
              <w:rPr>
                <w:rFonts w:cs="Calibri"/>
                <w:bCs/>
                <w:color w:val="000000"/>
                <w:sz w:val="20"/>
                <w:szCs w:val="20"/>
                <w:lang w:eastAsia="pl-PL"/>
              </w:rPr>
              <w:t>), wyprowadzony na zewnątrz obudowy bez pośrednictwa portu USB/RJ45 oraz bez konieczności instalowania kart w slotach PCI-Express</w:t>
            </w:r>
            <w:r>
              <w:rPr>
                <w:rFonts w:cs="Calibri"/>
                <w:bCs/>
                <w:color w:val="000000"/>
                <w:sz w:val="20"/>
                <w:szCs w:val="20"/>
                <w:lang w:eastAsia="pl-PL"/>
              </w:rPr>
              <w:t>.</w:t>
            </w:r>
          </w:p>
        </w:tc>
      </w:tr>
      <w:tr w:rsidR="002366F1" w:rsidRPr="00A4272A" w14:paraId="59A1B95F"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352615C3" w14:textId="77777777" w:rsidR="002366F1" w:rsidRPr="00236D83" w:rsidRDefault="002366F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111DBCAC" w14:textId="7E518356"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Zasilacz</w:t>
            </w:r>
          </w:p>
        </w:tc>
        <w:tc>
          <w:tcPr>
            <w:tcW w:w="6095" w:type="dxa"/>
            <w:tcBorders>
              <w:top w:val="single" w:sz="4" w:space="0" w:color="auto"/>
              <w:left w:val="single" w:sz="4" w:space="0" w:color="auto"/>
              <w:bottom w:val="single" w:sz="4" w:space="0" w:color="auto"/>
              <w:right w:val="single" w:sz="4" w:space="0" w:color="auto"/>
            </w:tcBorders>
          </w:tcPr>
          <w:p w14:paraId="3CDBDC5D" w14:textId="561D5D10"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2 szt., typu Hot-plug, redundantne, każdy o mocy minimum 800</w:t>
            </w:r>
            <w:r w:rsidR="004309CE">
              <w:rPr>
                <w:rFonts w:cs="Calibri"/>
                <w:bCs/>
                <w:color w:val="000000"/>
                <w:sz w:val="20"/>
                <w:szCs w:val="20"/>
                <w:lang w:eastAsia="pl-PL"/>
              </w:rPr>
              <w:t xml:space="preserve"> </w:t>
            </w:r>
            <w:r w:rsidRPr="002366F1">
              <w:rPr>
                <w:rFonts w:cs="Calibri"/>
                <w:bCs/>
                <w:color w:val="000000"/>
                <w:sz w:val="20"/>
                <w:szCs w:val="20"/>
                <w:lang w:eastAsia="pl-PL"/>
              </w:rPr>
              <w:t>W.</w:t>
            </w:r>
          </w:p>
        </w:tc>
      </w:tr>
      <w:tr w:rsidR="002366F1" w:rsidRPr="00A4272A" w14:paraId="2CD706C6"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2C514655" w14:textId="77777777" w:rsidR="002366F1" w:rsidRPr="00236D83" w:rsidRDefault="002366F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4503F608" w14:textId="65F681AD"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Chłodzenie</w:t>
            </w:r>
          </w:p>
        </w:tc>
        <w:tc>
          <w:tcPr>
            <w:tcW w:w="6095" w:type="dxa"/>
            <w:tcBorders>
              <w:top w:val="single" w:sz="4" w:space="0" w:color="auto"/>
              <w:left w:val="single" w:sz="4" w:space="0" w:color="auto"/>
              <w:bottom w:val="single" w:sz="4" w:space="0" w:color="auto"/>
              <w:right w:val="single" w:sz="4" w:space="0" w:color="auto"/>
            </w:tcBorders>
          </w:tcPr>
          <w:p w14:paraId="440271DD" w14:textId="3CD9B898"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Zestaw wentylatorów redundantnych typu hot-plug</w:t>
            </w:r>
          </w:p>
        </w:tc>
      </w:tr>
      <w:tr w:rsidR="002366F1" w:rsidRPr="00A4272A" w14:paraId="04C1DFF2"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502BAB73" w14:textId="77777777" w:rsidR="002366F1" w:rsidRPr="00236D83" w:rsidRDefault="002366F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365D4C98" w14:textId="078B6488"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Karta/moduł zarządzający</w:t>
            </w:r>
          </w:p>
        </w:tc>
        <w:tc>
          <w:tcPr>
            <w:tcW w:w="6095" w:type="dxa"/>
            <w:tcBorders>
              <w:top w:val="single" w:sz="4" w:space="0" w:color="auto"/>
              <w:left w:val="single" w:sz="4" w:space="0" w:color="auto"/>
              <w:bottom w:val="single" w:sz="4" w:space="0" w:color="auto"/>
              <w:right w:val="single" w:sz="4" w:space="0" w:color="auto"/>
            </w:tcBorders>
            <w:vAlign w:val="center"/>
          </w:tcPr>
          <w:p w14:paraId="099C698F" w14:textId="73AC424F"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Niezależna od system</w:t>
            </w:r>
            <w:r w:rsidR="00F76873">
              <w:rPr>
                <w:rFonts w:cs="Calibri"/>
                <w:bCs/>
                <w:color w:val="000000"/>
                <w:sz w:val="20"/>
                <w:szCs w:val="20"/>
                <w:lang w:eastAsia="pl-PL"/>
              </w:rPr>
              <w:t>u</w:t>
            </w:r>
            <w:r w:rsidRPr="002366F1">
              <w:rPr>
                <w:rFonts w:cs="Calibri"/>
                <w:bCs/>
                <w:color w:val="000000"/>
                <w:sz w:val="20"/>
                <w:szCs w:val="20"/>
                <w:lang w:eastAsia="pl-PL"/>
              </w:rPr>
              <w:t xml:space="preserve"> operacyjnego, zintegrowana z płytą główną serwera lub jako dodatkowa karta w slocie PCI Express, jednak nie może ona powodować zmniejszenia minimalnej liczby gniazd </w:t>
            </w:r>
            <w:proofErr w:type="spellStart"/>
            <w:r w:rsidRPr="002366F1">
              <w:rPr>
                <w:rFonts w:cs="Calibri"/>
                <w:bCs/>
                <w:color w:val="000000"/>
                <w:sz w:val="20"/>
                <w:szCs w:val="20"/>
                <w:lang w:eastAsia="pl-PL"/>
              </w:rPr>
              <w:t>PCIe</w:t>
            </w:r>
            <w:proofErr w:type="spellEnd"/>
            <w:r w:rsidRPr="002366F1">
              <w:rPr>
                <w:rFonts w:cs="Calibri"/>
                <w:bCs/>
                <w:color w:val="000000"/>
                <w:sz w:val="20"/>
                <w:szCs w:val="20"/>
                <w:lang w:eastAsia="pl-PL"/>
              </w:rPr>
              <w:t xml:space="preserve"> w serwerze, posiadająca minimalną funkcjonalność:</w:t>
            </w:r>
          </w:p>
          <w:p w14:paraId="508A569C" w14:textId="62FFA679" w:rsidR="002366F1" w:rsidRPr="002366F1" w:rsidRDefault="004309CE" w:rsidP="0062506E">
            <w:pPr>
              <w:pStyle w:val="Akapitzlist"/>
              <w:numPr>
                <w:ilvl w:val="0"/>
                <w:numId w:val="132"/>
              </w:numPr>
              <w:autoSpaceDN/>
              <w:spacing w:after="0" w:line="256" w:lineRule="auto"/>
              <w:contextualSpacing/>
              <w:textAlignment w:val="auto"/>
              <w:rPr>
                <w:rFonts w:cs="Calibri"/>
                <w:bCs/>
                <w:color w:val="000000"/>
                <w:sz w:val="20"/>
                <w:szCs w:val="20"/>
                <w:lang w:eastAsia="pl-PL"/>
              </w:rPr>
            </w:pPr>
            <w:r>
              <w:rPr>
                <w:rFonts w:cs="Calibri"/>
                <w:bCs/>
                <w:color w:val="000000"/>
                <w:sz w:val="20"/>
                <w:szCs w:val="20"/>
                <w:lang w:eastAsia="pl-PL"/>
              </w:rPr>
              <w:t>m</w:t>
            </w:r>
            <w:r w:rsidR="002366F1" w:rsidRPr="002366F1">
              <w:rPr>
                <w:rFonts w:cs="Calibri"/>
                <w:bCs/>
                <w:color w:val="000000"/>
                <w:sz w:val="20"/>
                <w:szCs w:val="20"/>
                <w:lang w:eastAsia="pl-PL"/>
              </w:rPr>
              <w:t xml:space="preserve">onitorowanie podzespołów serwera: wentylatory, procesory, pamięć RAM, kontrolery macierzowe i dyski(fizyczne i logiczne), </w:t>
            </w:r>
          </w:p>
          <w:p w14:paraId="66297955" w14:textId="77777777" w:rsidR="002366F1" w:rsidRPr="002366F1" w:rsidRDefault="002366F1" w:rsidP="0062506E">
            <w:pPr>
              <w:pStyle w:val="Akapitzlist"/>
              <w:numPr>
                <w:ilvl w:val="0"/>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 xml:space="preserve">wsparcie pracy w trybie </w:t>
            </w:r>
            <w:proofErr w:type="spellStart"/>
            <w:r w:rsidRPr="002366F1">
              <w:rPr>
                <w:rFonts w:cs="Calibri"/>
                <w:bCs/>
                <w:color w:val="000000"/>
                <w:sz w:val="20"/>
                <w:szCs w:val="20"/>
                <w:lang w:eastAsia="pl-PL"/>
              </w:rPr>
              <w:t>bezagentowym</w:t>
            </w:r>
            <w:proofErr w:type="spellEnd"/>
            <w:r w:rsidRPr="002366F1">
              <w:rPr>
                <w:rFonts w:cs="Calibri"/>
                <w:bCs/>
                <w:color w:val="000000"/>
                <w:sz w:val="20"/>
                <w:szCs w:val="20"/>
                <w:lang w:eastAsia="pl-PL"/>
              </w:rPr>
              <w:t xml:space="preserve"> – bez agentów zarządzania instalowanych w systemie operacyjnym z generowaniem alertów SNMP</w:t>
            </w:r>
          </w:p>
          <w:p w14:paraId="6020A9D6" w14:textId="77777777" w:rsidR="002366F1" w:rsidRPr="002366F1" w:rsidRDefault="002366F1" w:rsidP="0062506E">
            <w:pPr>
              <w:pStyle w:val="Akapitzlist"/>
              <w:numPr>
                <w:ilvl w:val="0"/>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 xml:space="preserve">dostęp do karty zarządzającej poprzez </w:t>
            </w:r>
          </w:p>
          <w:p w14:paraId="60206F86" w14:textId="77777777" w:rsidR="002366F1" w:rsidRPr="002366F1" w:rsidRDefault="002366F1" w:rsidP="0062506E">
            <w:pPr>
              <w:pStyle w:val="Akapitzlist"/>
              <w:numPr>
                <w:ilvl w:val="1"/>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 xml:space="preserve">dedykowany port RJ45 z tyłu serwera lub </w:t>
            </w:r>
          </w:p>
          <w:p w14:paraId="57636063" w14:textId="77777777" w:rsidR="002366F1" w:rsidRPr="002366F1" w:rsidRDefault="002366F1" w:rsidP="0062506E">
            <w:pPr>
              <w:pStyle w:val="Akapitzlist"/>
              <w:numPr>
                <w:ilvl w:val="1"/>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 xml:space="preserve">przez współdzielony port zintegrowanej karty sieciowej serwera  </w:t>
            </w:r>
          </w:p>
          <w:p w14:paraId="1A75A7B5" w14:textId="741843FC" w:rsidR="002366F1" w:rsidRPr="002366F1" w:rsidRDefault="002366F1" w:rsidP="002366F1">
            <w:pPr>
              <w:pStyle w:val="Akapitzlist"/>
              <w:spacing w:line="256" w:lineRule="auto"/>
              <w:rPr>
                <w:rFonts w:cs="Calibri"/>
                <w:bCs/>
                <w:color w:val="000000"/>
                <w:sz w:val="20"/>
                <w:szCs w:val="20"/>
                <w:lang w:eastAsia="pl-PL"/>
              </w:rPr>
            </w:pPr>
            <w:r w:rsidRPr="002366F1">
              <w:rPr>
                <w:rFonts w:cs="Calibri"/>
                <w:bCs/>
                <w:color w:val="000000"/>
                <w:sz w:val="20"/>
                <w:szCs w:val="20"/>
                <w:lang w:eastAsia="pl-PL"/>
              </w:rPr>
              <w:t xml:space="preserve">      dostęp do karty możliwy</w:t>
            </w:r>
            <w:r w:rsidR="001A2484">
              <w:rPr>
                <w:rFonts w:cs="Calibri"/>
                <w:bCs/>
                <w:color w:val="000000"/>
                <w:sz w:val="20"/>
                <w:szCs w:val="20"/>
                <w:lang w:eastAsia="pl-PL"/>
              </w:rPr>
              <w:t>:</w:t>
            </w:r>
            <w:r w:rsidRPr="002366F1">
              <w:rPr>
                <w:rFonts w:cs="Calibri"/>
                <w:bCs/>
                <w:color w:val="000000"/>
                <w:sz w:val="20"/>
                <w:szCs w:val="20"/>
                <w:lang w:eastAsia="pl-PL"/>
              </w:rPr>
              <w:t xml:space="preserve"> </w:t>
            </w:r>
          </w:p>
          <w:p w14:paraId="2EAF9A41" w14:textId="77777777" w:rsidR="002366F1" w:rsidRPr="002366F1" w:rsidRDefault="002366F1" w:rsidP="0062506E">
            <w:pPr>
              <w:pStyle w:val="Akapitzlist"/>
              <w:numPr>
                <w:ilvl w:val="1"/>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z poziomu przeglądarki webowej (GUI)</w:t>
            </w:r>
          </w:p>
          <w:p w14:paraId="21BD7EBD" w14:textId="77777777" w:rsidR="002366F1" w:rsidRPr="002366F1" w:rsidRDefault="002366F1" w:rsidP="0062506E">
            <w:pPr>
              <w:pStyle w:val="Akapitzlist"/>
              <w:numPr>
                <w:ilvl w:val="1"/>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z poziomu linii komend</w:t>
            </w:r>
          </w:p>
          <w:p w14:paraId="7DB3EB4D" w14:textId="77777777" w:rsidR="002366F1" w:rsidRPr="001C23E6" w:rsidRDefault="002366F1" w:rsidP="0062506E">
            <w:pPr>
              <w:pStyle w:val="Akapitzlist"/>
              <w:numPr>
                <w:ilvl w:val="1"/>
                <w:numId w:val="132"/>
              </w:numPr>
              <w:autoSpaceDN/>
              <w:spacing w:after="0" w:line="256" w:lineRule="auto"/>
              <w:contextualSpacing/>
              <w:textAlignment w:val="auto"/>
              <w:rPr>
                <w:rFonts w:cs="Calibri"/>
                <w:bCs/>
                <w:color w:val="000000"/>
                <w:sz w:val="20"/>
                <w:szCs w:val="20"/>
                <w:lang w:val="en-US" w:eastAsia="pl-PL"/>
              </w:rPr>
            </w:pPr>
            <w:proofErr w:type="spellStart"/>
            <w:r w:rsidRPr="001C23E6">
              <w:rPr>
                <w:rFonts w:cs="Calibri"/>
                <w:bCs/>
                <w:color w:val="000000"/>
                <w:sz w:val="20"/>
                <w:szCs w:val="20"/>
                <w:lang w:val="en-US" w:eastAsia="pl-PL"/>
              </w:rPr>
              <w:t>poprzez</w:t>
            </w:r>
            <w:proofErr w:type="spellEnd"/>
            <w:r w:rsidRPr="001C23E6">
              <w:rPr>
                <w:rFonts w:cs="Calibri"/>
                <w:bCs/>
                <w:color w:val="000000"/>
                <w:sz w:val="20"/>
                <w:szCs w:val="20"/>
                <w:lang w:val="en-US" w:eastAsia="pl-PL"/>
              </w:rPr>
              <w:t xml:space="preserve"> </w:t>
            </w:r>
            <w:proofErr w:type="spellStart"/>
            <w:r w:rsidRPr="001C23E6">
              <w:rPr>
                <w:rFonts w:cs="Calibri"/>
                <w:bCs/>
                <w:color w:val="000000"/>
                <w:sz w:val="20"/>
                <w:szCs w:val="20"/>
                <w:lang w:val="en-US" w:eastAsia="pl-PL"/>
              </w:rPr>
              <w:t>interfejs</w:t>
            </w:r>
            <w:proofErr w:type="spellEnd"/>
            <w:r w:rsidRPr="001C23E6">
              <w:rPr>
                <w:rFonts w:cs="Calibri"/>
                <w:bCs/>
                <w:color w:val="000000"/>
                <w:sz w:val="20"/>
                <w:szCs w:val="20"/>
                <w:lang w:val="en-US" w:eastAsia="pl-PL"/>
              </w:rPr>
              <w:t xml:space="preserve"> IPMI 2.0 (Intelligent Platform Management Interface)</w:t>
            </w:r>
          </w:p>
          <w:p w14:paraId="7A56F695" w14:textId="77777777" w:rsidR="002366F1" w:rsidRPr="002366F1" w:rsidRDefault="002366F1" w:rsidP="0062506E">
            <w:pPr>
              <w:pStyle w:val="Akapitzlist"/>
              <w:numPr>
                <w:ilvl w:val="1"/>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obsługa  HTML 5</w:t>
            </w:r>
          </w:p>
          <w:p w14:paraId="753EBE04" w14:textId="77777777" w:rsidR="002366F1" w:rsidRPr="002366F1" w:rsidRDefault="002366F1" w:rsidP="0062506E">
            <w:pPr>
              <w:pStyle w:val="Akapitzlist"/>
              <w:numPr>
                <w:ilvl w:val="0"/>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 xml:space="preserve">wirtualna zdalna konsola, tekstowa i graficzna, z dostępem do myszy i klawiatury i możliwością podłączenia wirtualnych napędów FDD, CD/DVD i USB i </w:t>
            </w:r>
            <w:proofErr w:type="spellStart"/>
            <w:r w:rsidRPr="002366F1">
              <w:rPr>
                <w:rFonts w:cs="Calibri"/>
                <w:bCs/>
                <w:color w:val="000000"/>
                <w:sz w:val="20"/>
                <w:szCs w:val="20"/>
                <w:lang w:eastAsia="pl-PL"/>
              </w:rPr>
              <w:t>i</w:t>
            </w:r>
            <w:proofErr w:type="spellEnd"/>
            <w:r w:rsidRPr="002366F1">
              <w:rPr>
                <w:rFonts w:cs="Calibri"/>
                <w:bCs/>
                <w:color w:val="000000"/>
                <w:sz w:val="20"/>
                <w:szCs w:val="20"/>
                <w:lang w:eastAsia="pl-PL"/>
              </w:rPr>
              <w:t xml:space="preserve"> wirtualnych folderów </w:t>
            </w:r>
          </w:p>
          <w:p w14:paraId="030CA474" w14:textId="77777777" w:rsidR="002366F1" w:rsidRPr="002366F1" w:rsidRDefault="002366F1" w:rsidP="0062506E">
            <w:pPr>
              <w:pStyle w:val="Akapitzlist"/>
              <w:numPr>
                <w:ilvl w:val="0"/>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monitorowanie zasilania oraz zużycia energii przez serwer w czasie rzeczywistym z możliwością graficznej prezentacji</w:t>
            </w:r>
          </w:p>
          <w:p w14:paraId="170DB981" w14:textId="77777777" w:rsidR="002366F1" w:rsidRPr="002366F1" w:rsidRDefault="002366F1" w:rsidP="0062506E">
            <w:pPr>
              <w:pStyle w:val="Akapitzlist"/>
              <w:numPr>
                <w:ilvl w:val="0"/>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zdalna aktualizacja oprogramowania (</w:t>
            </w:r>
            <w:proofErr w:type="spellStart"/>
            <w:r w:rsidRPr="002366F1">
              <w:rPr>
                <w:rFonts w:cs="Calibri"/>
                <w:bCs/>
                <w:color w:val="000000"/>
                <w:sz w:val="20"/>
                <w:szCs w:val="20"/>
                <w:lang w:eastAsia="pl-PL"/>
              </w:rPr>
              <w:t>firmware</w:t>
            </w:r>
            <w:proofErr w:type="spellEnd"/>
            <w:r w:rsidRPr="002366F1">
              <w:rPr>
                <w:rFonts w:cs="Calibri"/>
                <w:bCs/>
                <w:color w:val="000000"/>
                <w:sz w:val="20"/>
                <w:szCs w:val="20"/>
                <w:lang w:eastAsia="pl-PL"/>
              </w:rPr>
              <w:t>)</w:t>
            </w:r>
          </w:p>
          <w:p w14:paraId="049248A9" w14:textId="77777777" w:rsidR="002366F1" w:rsidRPr="002366F1" w:rsidRDefault="002366F1" w:rsidP="0062506E">
            <w:pPr>
              <w:pStyle w:val="Akapitzlist"/>
              <w:numPr>
                <w:ilvl w:val="0"/>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wsparcie dla Microsoft Active Directory</w:t>
            </w:r>
          </w:p>
          <w:p w14:paraId="7AFA27C0" w14:textId="77777777" w:rsidR="002366F1" w:rsidRPr="002366F1" w:rsidRDefault="002366F1" w:rsidP="0062506E">
            <w:pPr>
              <w:pStyle w:val="Akapitzlist"/>
              <w:numPr>
                <w:ilvl w:val="0"/>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 xml:space="preserve">wsparcie dla IPv4 oraz iPv6, obsługa SNMP v3 oraz </w:t>
            </w:r>
            <w:proofErr w:type="spellStart"/>
            <w:r w:rsidRPr="002366F1">
              <w:rPr>
                <w:rFonts w:cs="Calibri"/>
                <w:bCs/>
                <w:color w:val="000000"/>
                <w:sz w:val="20"/>
                <w:szCs w:val="20"/>
                <w:lang w:eastAsia="pl-PL"/>
              </w:rPr>
              <w:t>RESTful</w:t>
            </w:r>
            <w:proofErr w:type="spellEnd"/>
            <w:r w:rsidRPr="002366F1">
              <w:rPr>
                <w:rFonts w:cs="Calibri"/>
                <w:bCs/>
                <w:color w:val="000000"/>
                <w:sz w:val="20"/>
                <w:szCs w:val="20"/>
                <w:lang w:eastAsia="pl-PL"/>
              </w:rPr>
              <w:t xml:space="preserve"> API</w:t>
            </w:r>
          </w:p>
          <w:p w14:paraId="69D3DEF8" w14:textId="77777777" w:rsidR="002366F1" w:rsidRPr="002366F1" w:rsidRDefault="002366F1" w:rsidP="0062506E">
            <w:pPr>
              <w:pStyle w:val="Akapitzlist"/>
              <w:numPr>
                <w:ilvl w:val="0"/>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lastRenderedPageBreak/>
              <w:t xml:space="preserve">możliwość </w:t>
            </w:r>
            <w:proofErr w:type="spellStart"/>
            <w:r w:rsidRPr="002366F1">
              <w:rPr>
                <w:rFonts w:cs="Calibri"/>
                <w:bCs/>
                <w:color w:val="000000"/>
                <w:sz w:val="20"/>
                <w:szCs w:val="20"/>
                <w:lang w:eastAsia="pl-PL"/>
              </w:rPr>
              <w:t>autokonfiguracji</w:t>
            </w:r>
            <w:proofErr w:type="spellEnd"/>
            <w:r w:rsidRPr="002366F1">
              <w:rPr>
                <w:rFonts w:cs="Calibri"/>
                <w:bCs/>
                <w:color w:val="000000"/>
                <w:sz w:val="20"/>
                <w:szCs w:val="20"/>
                <w:lang w:eastAsia="pl-PL"/>
              </w:rPr>
              <w:t xml:space="preserve"> sieci karty zarządzającej (DNS/DHCP) </w:t>
            </w:r>
          </w:p>
          <w:p w14:paraId="001DB16E" w14:textId="77777777" w:rsidR="002366F1" w:rsidRPr="002366F1" w:rsidRDefault="002366F1" w:rsidP="0062506E">
            <w:pPr>
              <w:pStyle w:val="Akapitzlist"/>
              <w:numPr>
                <w:ilvl w:val="0"/>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 xml:space="preserve">monitorowanie podzespołów serwera: temperatura, zasilacze, </w:t>
            </w:r>
          </w:p>
          <w:p w14:paraId="0E2C7A91" w14:textId="77777777" w:rsidR="002366F1" w:rsidRPr="002366F1" w:rsidRDefault="002366F1" w:rsidP="0062506E">
            <w:pPr>
              <w:pStyle w:val="Akapitzlist"/>
              <w:numPr>
                <w:ilvl w:val="0"/>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możliwość zablokowania dokonania obniżenia wersji oprogramowania układowego (</w:t>
            </w:r>
            <w:proofErr w:type="spellStart"/>
            <w:r w:rsidRPr="002366F1">
              <w:rPr>
                <w:rFonts w:cs="Calibri"/>
                <w:bCs/>
                <w:color w:val="000000"/>
                <w:sz w:val="20"/>
                <w:szCs w:val="20"/>
                <w:lang w:eastAsia="pl-PL"/>
              </w:rPr>
              <w:t>firmware</w:t>
            </w:r>
            <w:proofErr w:type="spellEnd"/>
            <w:r w:rsidRPr="002366F1">
              <w:rPr>
                <w:rFonts w:cs="Calibri"/>
                <w:bCs/>
                <w:color w:val="000000"/>
                <w:sz w:val="20"/>
                <w:szCs w:val="20"/>
                <w:lang w:eastAsia="pl-PL"/>
              </w:rPr>
              <w:t>) serwera</w:t>
            </w:r>
          </w:p>
          <w:p w14:paraId="5B66C998" w14:textId="77777777" w:rsidR="002366F1" w:rsidRPr="002366F1" w:rsidRDefault="002366F1" w:rsidP="0062506E">
            <w:pPr>
              <w:pStyle w:val="Akapitzlist"/>
              <w:numPr>
                <w:ilvl w:val="0"/>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możliwość równoczesnej obsługi przez min.2 administratorów</w:t>
            </w:r>
          </w:p>
          <w:p w14:paraId="1150A7EA" w14:textId="77777777" w:rsidR="002366F1" w:rsidRPr="002366F1" w:rsidRDefault="002366F1" w:rsidP="0062506E">
            <w:pPr>
              <w:pStyle w:val="Akapitzlist"/>
              <w:numPr>
                <w:ilvl w:val="0"/>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obsługa TLS i SSH</w:t>
            </w:r>
          </w:p>
          <w:p w14:paraId="5E4683F0" w14:textId="77777777" w:rsidR="002366F1" w:rsidRPr="002366F1" w:rsidRDefault="002366F1" w:rsidP="0062506E">
            <w:pPr>
              <w:pStyle w:val="Akapitzlist"/>
              <w:numPr>
                <w:ilvl w:val="0"/>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zarządzanie grupami serwerów, w tym:</w:t>
            </w:r>
          </w:p>
          <w:p w14:paraId="52407669" w14:textId="77777777" w:rsidR="002366F1" w:rsidRPr="002366F1" w:rsidRDefault="002366F1" w:rsidP="0062506E">
            <w:pPr>
              <w:pStyle w:val="Akapitzlist"/>
              <w:numPr>
                <w:ilvl w:val="1"/>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tworzenie i konfiguracja grup serwerów</w:t>
            </w:r>
          </w:p>
          <w:p w14:paraId="0E0B8D63" w14:textId="77777777" w:rsidR="002366F1" w:rsidRPr="002366F1" w:rsidRDefault="002366F1" w:rsidP="0062506E">
            <w:pPr>
              <w:pStyle w:val="Akapitzlist"/>
              <w:numPr>
                <w:ilvl w:val="1"/>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sterowanie zasilaniem (</w:t>
            </w:r>
            <w:proofErr w:type="spellStart"/>
            <w:r w:rsidRPr="002366F1">
              <w:rPr>
                <w:rFonts w:cs="Calibri"/>
                <w:bCs/>
                <w:color w:val="000000"/>
                <w:sz w:val="20"/>
                <w:szCs w:val="20"/>
                <w:lang w:eastAsia="pl-PL"/>
              </w:rPr>
              <w:t>wł</w:t>
            </w:r>
            <w:proofErr w:type="spellEnd"/>
            <w:r w:rsidRPr="002366F1">
              <w:rPr>
                <w:rFonts w:cs="Calibri"/>
                <w:bCs/>
                <w:color w:val="000000"/>
                <w:sz w:val="20"/>
                <w:szCs w:val="20"/>
                <w:lang w:eastAsia="pl-PL"/>
              </w:rPr>
              <w:t xml:space="preserve">/wył) </w:t>
            </w:r>
          </w:p>
          <w:p w14:paraId="6C3BD060" w14:textId="77777777" w:rsidR="002366F1" w:rsidRPr="002366F1" w:rsidRDefault="002366F1" w:rsidP="0062506E">
            <w:pPr>
              <w:pStyle w:val="Akapitzlist"/>
              <w:numPr>
                <w:ilvl w:val="1"/>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ograniczenie poboru mocy dla grupy (</w:t>
            </w:r>
            <w:proofErr w:type="spellStart"/>
            <w:r w:rsidRPr="002366F1">
              <w:rPr>
                <w:rFonts w:cs="Calibri"/>
                <w:bCs/>
                <w:color w:val="000000"/>
                <w:sz w:val="20"/>
                <w:szCs w:val="20"/>
                <w:lang w:eastAsia="pl-PL"/>
              </w:rPr>
              <w:t>power</w:t>
            </w:r>
            <w:proofErr w:type="spellEnd"/>
            <w:r w:rsidRPr="002366F1">
              <w:rPr>
                <w:rFonts w:cs="Calibri"/>
                <w:bCs/>
                <w:color w:val="000000"/>
                <w:sz w:val="20"/>
                <w:szCs w:val="20"/>
                <w:lang w:eastAsia="pl-PL"/>
              </w:rPr>
              <w:t xml:space="preserve"> </w:t>
            </w:r>
            <w:proofErr w:type="spellStart"/>
            <w:r w:rsidRPr="002366F1">
              <w:rPr>
                <w:rFonts w:cs="Calibri"/>
                <w:bCs/>
                <w:color w:val="000000"/>
                <w:sz w:val="20"/>
                <w:szCs w:val="20"/>
                <w:lang w:eastAsia="pl-PL"/>
              </w:rPr>
              <w:t>caping</w:t>
            </w:r>
            <w:proofErr w:type="spellEnd"/>
            <w:r w:rsidRPr="002366F1">
              <w:rPr>
                <w:rFonts w:cs="Calibri"/>
                <w:bCs/>
                <w:color w:val="000000"/>
                <w:sz w:val="20"/>
                <w:szCs w:val="20"/>
                <w:lang w:eastAsia="pl-PL"/>
              </w:rPr>
              <w:t>)</w:t>
            </w:r>
          </w:p>
          <w:p w14:paraId="4DB5E2AB" w14:textId="77777777" w:rsidR="002366F1" w:rsidRPr="002366F1" w:rsidRDefault="002366F1" w:rsidP="0062506E">
            <w:pPr>
              <w:pStyle w:val="Akapitzlist"/>
              <w:numPr>
                <w:ilvl w:val="1"/>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aktualizacja oprogramowania (</w:t>
            </w:r>
            <w:proofErr w:type="spellStart"/>
            <w:r w:rsidRPr="002366F1">
              <w:rPr>
                <w:rFonts w:cs="Calibri"/>
                <w:bCs/>
                <w:color w:val="000000"/>
                <w:sz w:val="20"/>
                <w:szCs w:val="20"/>
                <w:lang w:eastAsia="pl-PL"/>
              </w:rPr>
              <w:t>firmware</w:t>
            </w:r>
            <w:proofErr w:type="spellEnd"/>
            <w:r w:rsidRPr="002366F1">
              <w:rPr>
                <w:rFonts w:cs="Calibri"/>
                <w:bCs/>
                <w:color w:val="000000"/>
                <w:sz w:val="20"/>
                <w:szCs w:val="20"/>
                <w:lang w:eastAsia="pl-PL"/>
              </w:rPr>
              <w:t>)</w:t>
            </w:r>
          </w:p>
          <w:p w14:paraId="345039B0" w14:textId="3B06EFC2" w:rsidR="002366F1" w:rsidRPr="009548E4" w:rsidRDefault="002366F1" w:rsidP="0062506E">
            <w:pPr>
              <w:pStyle w:val="Akapitzlist"/>
              <w:numPr>
                <w:ilvl w:val="1"/>
                <w:numId w:val="132"/>
              </w:numPr>
              <w:autoSpaceDN/>
              <w:spacing w:after="0" w:line="256" w:lineRule="auto"/>
              <w:contextualSpacing/>
              <w:textAlignment w:val="auto"/>
              <w:rPr>
                <w:rFonts w:cs="Calibri"/>
                <w:bCs/>
                <w:color w:val="000000"/>
                <w:sz w:val="20"/>
                <w:szCs w:val="20"/>
                <w:lang w:eastAsia="pl-PL"/>
              </w:rPr>
            </w:pPr>
            <w:r w:rsidRPr="002366F1">
              <w:rPr>
                <w:rFonts w:cs="Calibri"/>
                <w:bCs/>
                <w:color w:val="000000"/>
                <w:sz w:val="20"/>
                <w:szCs w:val="20"/>
                <w:lang w:eastAsia="pl-PL"/>
              </w:rPr>
              <w:t>wspólne wirtualne media dla grupy</w:t>
            </w:r>
          </w:p>
        </w:tc>
      </w:tr>
      <w:tr w:rsidR="002366F1" w:rsidRPr="00A4272A" w14:paraId="4DB3BD40"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1CB8F393" w14:textId="77777777" w:rsidR="002366F1" w:rsidRPr="00236D83" w:rsidRDefault="002366F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7E650BC4" w14:textId="17D59586"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 xml:space="preserve">Wsparcie dla systemów operacyjnych i systemów </w:t>
            </w:r>
            <w:proofErr w:type="spellStart"/>
            <w:r w:rsidRPr="002366F1">
              <w:rPr>
                <w:rFonts w:cs="Calibri"/>
                <w:bCs/>
                <w:color w:val="000000"/>
                <w:sz w:val="20"/>
                <w:szCs w:val="20"/>
                <w:lang w:eastAsia="pl-PL"/>
              </w:rPr>
              <w:t>wirtualizacyjnych</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14:paraId="77D5FE95" w14:textId="77777777" w:rsidR="002366F1" w:rsidRPr="001C23E6" w:rsidRDefault="002366F1" w:rsidP="002366F1">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t xml:space="preserve">Microsoft Windows Server 2016 </w:t>
            </w:r>
            <w:proofErr w:type="spellStart"/>
            <w:r w:rsidRPr="001C23E6">
              <w:rPr>
                <w:rFonts w:cs="Calibri"/>
                <w:bCs/>
                <w:color w:val="000000"/>
                <w:sz w:val="20"/>
                <w:szCs w:val="20"/>
                <w:lang w:val="en-US" w:eastAsia="pl-PL"/>
              </w:rPr>
              <w:t>i</w:t>
            </w:r>
            <w:proofErr w:type="spellEnd"/>
            <w:r w:rsidRPr="001C23E6">
              <w:rPr>
                <w:rFonts w:cs="Calibri"/>
                <w:bCs/>
                <w:color w:val="000000"/>
                <w:sz w:val="20"/>
                <w:szCs w:val="20"/>
                <w:lang w:val="en-US" w:eastAsia="pl-PL"/>
              </w:rPr>
              <w:t xml:space="preserve"> </w:t>
            </w:r>
            <w:proofErr w:type="spellStart"/>
            <w:r w:rsidRPr="001C23E6">
              <w:rPr>
                <w:rFonts w:cs="Calibri"/>
                <w:bCs/>
                <w:color w:val="000000"/>
                <w:sz w:val="20"/>
                <w:szCs w:val="20"/>
                <w:lang w:val="en-US" w:eastAsia="pl-PL"/>
              </w:rPr>
              <w:t>nowsze</w:t>
            </w:r>
            <w:proofErr w:type="spellEnd"/>
          </w:p>
          <w:p w14:paraId="67949037" w14:textId="77777777" w:rsidR="002366F1" w:rsidRPr="001C23E6" w:rsidRDefault="002366F1" w:rsidP="002366F1">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t xml:space="preserve">Red Hat Enterprise Linux (RHEL) 7.X </w:t>
            </w:r>
            <w:proofErr w:type="spellStart"/>
            <w:r w:rsidRPr="001C23E6">
              <w:rPr>
                <w:rFonts w:cs="Calibri"/>
                <w:bCs/>
                <w:color w:val="000000"/>
                <w:sz w:val="20"/>
                <w:szCs w:val="20"/>
                <w:lang w:val="en-US" w:eastAsia="pl-PL"/>
              </w:rPr>
              <w:t>lub</w:t>
            </w:r>
            <w:proofErr w:type="spellEnd"/>
            <w:r w:rsidRPr="001C23E6">
              <w:rPr>
                <w:rFonts w:cs="Calibri"/>
                <w:bCs/>
                <w:color w:val="000000"/>
                <w:sz w:val="20"/>
                <w:szCs w:val="20"/>
                <w:lang w:val="en-US" w:eastAsia="pl-PL"/>
              </w:rPr>
              <w:t xml:space="preserve"> </w:t>
            </w:r>
            <w:proofErr w:type="spellStart"/>
            <w:r w:rsidRPr="001C23E6">
              <w:rPr>
                <w:rFonts w:cs="Calibri"/>
                <w:bCs/>
                <w:color w:val="000000"/>
                <w:sz w:val="20"/>
                <w:szCs w:val="20"/>
                <w:lang w:val="en-US" w:eastAsia="pl-PL"/>
              </w:rPr>
              <w:t>nowszy</w:t>
            </w:r>
            <w:proofErr w:type="spellEnd"/>
          </w:p>
          <w:p w14:paraId="496D7202" w14:textId="77777777" w:rsidR="002366F1" w:rsidRPr="001C23E6" w:rsidRDefault="002366F1" w:rsidP="002366F1">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t xml:space="preserve">SUSE Linux Enterprise Server (SLES) 12 </w:t>
            </w:r>
            <w:proofErr w:type="spellStart"/>
            <w:r w:rsidRPr="001C23E6">
              <w:rPr>
                <w:rFonts w:cs="Calibri"/>
                <w:bCs/>
                <w:color w:val="000000"/>
                <w:sz w:val="20"/>
                <w:szCs w:val="20"/>
                <w:lang w:val="en-US" w:eastAsia="pl-PL"/>
              </w:rPr>
              <w:t>lub</w:t>
            </w:r>
            <w:proofErr w:type="spellEnd"/>
            <w:r w:rsidRPr="001C23E6">
              <w:rPr>
                <w:rFonts w:cs="Calibri"/>
                <w:bCs/>
                <w:color w:val="000000"/>
                <w:sz w:val="20"/>
                <w:szCs w:val="20"/>
                <w:lang w:val="en-US" w:eastAsia="pl-PL"/>
              </w:rPr>
              <w:t xml:space="preserve"> </w:t>
            </w:r>
            <w:proofErr w:type="spellStart"/>
            <w:r w:rsidRPr="001C23E6">
              <w:rPr>
                <w:rFonts w:cs="Calibri"/>
                <w:bCs/>
                <w:color w:val="000000"/>
                <w:sz w:val="20"/>
                <w:szCs w:val="20"/>
                <w:lang w:val="en-US" w:eastAsia="pl-PL"/>
              </w:rPr>
              <w:t>nowszy</w:t>
            </w:r>
            <w:proofErr w:type="spellEnd"/>
          </w:p>
          <w:p w14:paraId="05815558" w14:textId="06BBA360" w:rsidR="002366F1" w:rsidRPr="002366F1" w:rsidRDefault="002366F1" w:rsidP="002366F1">
            <w:pPr>
              <w:suppressAutoHyphens w:val="0"/>
              <w:spacing w:line="256" w:lineRule="auto"/>
              <w:rPr>
                <w:rFonts w:cs="Calibri"/>
                <w:bCs/>
                <w:color w:val="000000"/>
                <w:sz w:val="20"/>
                <w:szCs w:val="20"/>
                <w:lang w:eastAsia="pl-PL"/>
              </w:rPr>
            </w:pPr>
            <w:proofErr w:type="spellStart"/>
            <w:r w:rsidRPr="002366F1">
              <w:rPr>
                <w:rFonts w:cs="Calibri"/>
                <w:bCs/>
                <w:color w:val="000000"/>
                <w:sz w:val="20"/>
                <w:szCs w:val="20"/>
                <w:lang w:eastAsia="pl-PL"/>
              </w:rPr>
              <w:t>VMware</w:t>
            </w:r>
            <w:proofErr w:type="spellEnd"/>
            <w:r w:rsidRPr="002366F1">
              <w:rPr>
                <w:rFonts w:cs="Calibri"/>
                <w:bCs/>
                <w:color w:val="000000"/>
                <w:sz w:val="20"/>
                <w:szCs w:val="20"/>
                <w:lang w:eastAsia="pl-PL"/>
              </w:rPr>
              <w:t xml:space="preserve"> </w:t>
            </w:r>
            <w:proofErr w:type="spellStart"/>
            <w:r w:rsidRPr="002366F1">
              <w:rPr>
                <w:rFonts w:cs="Calibri"/>
                <w:bCs/>
                <w:color w:val="000000"/>
                <w:sz w:val="20"/>
                <w:szCs w:val="20"/>
                <w:lang w:eastAsia="pl-PL"/>
              </w:rPr>
              <w:t>ESXi</w:t>
            </w:r>
            <w:proofErr w:type="spellEnd"/>
            <w:r w:rsidRPr="002366F1">
              <w:rPr>
                <w:rFonts w:cs="Calibri"/>
                <w:bCs/>
                <w:color w:val="000000"/>
                <w:sz w:val="20"/>
                <w:szCs w:val="20"/>
                <w:lang w:eastAsia="pl-PL"/>
              </w:rPr>
              <w:t xml:space="preserve"> 6.5 lub nowsze</w:t>
            </w:r>
          </w:p>
        </w:tc>
      </w:tr>
      <w:tr w:rsidR="00AA2D51" w:rsidRPr="00A4272A" w14:paraId="5E065402"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075C6EA4" w14:textId="77777777" w:rsidR="00AA2D51" w:rsidRPr="00236D83" w:rsidRDefault="00AA2D5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000D4321" w14:textId="027E88D0" w:rsidR="00AA2D51" w:rsidRPr="002366F1" w:rsidRDefault="00AA2D51" w:rsidP="002366F1">
            <w:pPr>
              <w:suppressAutoHyphens w:val="0"/>
              <w:spacing w:line="256" w:lineRule="auto"/>
              <w:rPr>
                <w:rFonts w:cs="Calibri"/>
                <w:bCs/>
                <w:color w:val="000000"/>
                <w:sz w:val="20"/>
                <w:szCs w:val="20"/>
                <w:lang w:eastAsia="pl-PL"/>
              </w:rPr>
            </w:pPr>
            <w:r>
              <w:rPr>
                <w:rFonts w:cs="Calibri"/>
                <w:bCs/>
                <w:color w:val="000000"/>
                <w:sz w:val="20"/>
                <w:szCs w:val="20"/>
                <w:lang w:eastAsia="pl-PL"/>
              </w:rPr>
              <w:t xml:space="preserve">Karta SAS </w:t>
            </w:r>
          </w:p>
        </w:tc>
        <w:tc>
          <w:tcPr>
            <w:tcW w:w="6095" w:type="dxa"/>
            <w:tcBorders>
              <w:top w:val="single" w:sz="4" w:space="0" w:color="auto"/>
              <w:left w:val="single" w:sz="4" w:space="0" w:color="auto"/>
              <w:bottom w:val="single" w:sz="4" w:space="0" w:color="auto"/>
              <w:right w:val="single" w:sz="4" w:space="0" w:color="auto"/>
            </w:tcBorders>
            <w:vAlign w:val="center"/>
          </w:tcPr>
          <w:p w14:paraId="17D4E949" w14:textId="1A1D2353" w:rsidR="00AA2D51" w:rsidRPr="00022FF4" w:rsidRDefault="00215DDD" w:rsidP="008F4C7E">
            <w:pPr>
              <w:suppressAutoHyphens w:val="0"/>
              <w:spacing w:line="256" w:lineRule="auto"/>
              <w:rPr>
                <w:rFonts w:cs="Calibri"/>
                <w:bCs/>
                <w:color w:val="000000"/>
                <w:sz w:val="20"/>
                <w:szCs w:val="20"/>
                <w:lang w:eastAsia="pl-PL"/>
              </w:rPr>
            </w:pPr>
            <w:r w:rsidRPr="00022FF4">
              <w:rPr>
                <w:rFonts w:cs="Calibri"/>
                <w:bCs/>
                <w:color w:val="000000"/>
                <w:sz w:val="20"/>
                <w:szCs w:val="20"/>
                <w:lang w:eastAsia="pl-PL"/>
              </w:rPr>
              <w:t xml:space="preserve">Karta rozszerzeń SAS 12Gb  z możliwością podłączenia zewnętrznej biblioteki taśmowej </w:t>
            </w:r>
            <w:r w:rsidR="008F4C7E" w:rsidRPr="00022FF4">
              <w:rPr>
                <w:rFonts w:cs="Calibri"/>
                <w:bCs/>
                <w:color w:val="000000"/>
                <w:sz w:val="20"/>
                <w:szCs w:val="20"/>
                <w:lang w:eastAsia="pl-PL"/>
              </w:rPr>
              <w:t>( interfejsie SAS) .</w:t>
            </w:r>
          </w:p>
        </w:tc>
      </w:tr>
      <w:tr w:rsidR="002366F1" w:rsidRPr="00A4272A" w14:paraId="5F844391"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4AB6B4E3" w14:textId="40E470BB" w:rsidR="002366F1" w:rsidRPr="00236D83" w:rsidRDefault="002366F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5E4642AD" w14:textId="0B3C1B8E"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 xml:space="preserve">System operacyjny </w:t>
            </w:r>
          </w:p>
        </w:tc>
        <w:tc>
          <w:tcPr>
            <w:tcW w:w="6095" w:type="dxa"/>
            <w:tcBorders>
              <w:top w:val="single" w:sz="4" w:space="0" w:color="auto"/>
              <w:left w:val="single" w:sz="4" w:space="0" w:color="auto"/>
              <w:bottom w:val="single" w:sz="4" w:space="0" w:color="auto"/>
              <w:right w:val="single" w:sz="4" w:space="0" w:color="auto"/>
            </w:tcBorders>
            <w:vAlign w:val="center"/>
          </w:tcPr>
          <w:p w14:paraId="4878DB5C" w14:textId="6158BA78" w:rsidR="002366F1" w:rsidRPr="002366F1" w:rsidRDefault="002366F1" w:rsidP="00F62AD6">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System operacyjny Windows Server 2019 Standard</w:t>
            </w:r>
            <w:r w:rsidR="00F125AC">
              <w:rPr>
                <w:rFonts w:cs="Calibri"/>
                <w:bCs/>
                <w:color w:val="000000"/>
                <w:sz w:val="20"/>
                <w:szCs w:val="20"/>
                <w:lang w:eastAsia="pl-PL"/>
              </w:rPr>
              <w:t xml:space="preserve"> lub równoważny</w:t>
            </w:r>
            <w:r w:rsidRPr="002366F1">
              <w:rPr>
                <w:rFonts w:cs="Calibri"/>
                <w:bCs/>
                <w:color w:val="000000"/>
                <w:sz w:val="20"/>
                <w:szCs w:val="20"/>
                <w:lang w:eastAsia="pl-PL"/>
              </w:rPr>
              <w:t xml:space="preserve">, </w:t>
            </w:r>
            <w:r w:rsidR="00F125AC">
              <w:rPr>
                <w:rFonts w:cs="Calibri"/>
                <w:bCs/>
                <w:color w:val="000000"/>
                <w:sz w:val="20"/>
                <w:szCs w:val="20"/>
                <w:lang w:eastAsia="pl-PL"/>
              </w:rPr>
              <w:t>L</w:t>
            </w:r>
            <w:r w:rsidRPr="002366F1">
              <w:rPr>
                <w:rFonts w:cs="Calibri"/>
                <w:bCs/>
                <w:color w:val="000000"/>
                <w:sz w:val="20"/>
                <w:szCs w:val="20"/>
                <w:lang w:eastAsia="pl-PL"/>
              </w:rPr>
              <w:t>icencje na wymaganą liczbę rdzeni procesorowych</w:t>
            </w:r>
            <w:r w:rsidR="00F62AD6">
              <w:t>. Licencja z prawem do aktualizacji do następnej wersji systemu operacyjnego</w:t>
            </w:r>
            <w:r w:rsidR="00F125AC">
              <w:t>.</w:t>
            </w:r>
            <w:r w:rsidR="00F62AD6">
              <w:t xml:space="preserve"> </w:t>
            </w:r>
          </w:p>
        </w:tc>
      </w:tr>
      <w:tr w:rsidR="002366F1" w:rsidRPr="00A4272A" w14:paraId="787CA2A2"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70210823" w14:textId="061341D5" w:rsidR="002366F1" w:rsidRPr="00236D83" w:rsidRDefault="002366F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3E420739" w14:textId="301DF954"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Wsparcie techniczne</w:t>
            </w:r>
          </w:p>
        </w:tc>
        <w:tc>
          <w:tcPr>
            <w:tcW w:w="6095" w:type="dxa"/>
            <w:tcBorders>
              <w:top w:val="single" w:sz="4" w:space="0" w:color="auto"/>
              <w:left w:val="single" w:sz="4" w:space="0" w:color="auto"/>
              <w:bottom w:val="single" w:sz="4" w:space="0" w:color="auto"/>
              <w:right w:val="single" w:sz="4" w:space="0" w:color="auto"/>
            </w:tcBorders>
            <w:vAlign w:val="center"/>
          </w:tcPr>
          <w:p w14:paraId="08F2D5B3" w14:textId="676756C7" w:rsidR="002366F1" w:rsidRPr="002366F1" w:rsidRDefault="00261F09" w:rsidP="002366F1">
            <w:pPr>
              <w:suppressAutoHyphens w:val="0"/>
              <w:spacing w:line="256" w:lineRule="auto"/>
              <w:rPr>
                <w:rFonts w:cs="Calibri"/>
                <w:bCs/>
                <w:color w:val="000000"/>
                <w:sz w:val="20"/>
                <w:szCs w:val="20"/>
                <w:lang w:eastAsia="pl-PL"/>
              </w:rPr>
            </w:pPr>
            <w:r>
              <w:rPr>
                <w:rFonts w:cs="Calibri"/>
                <w:bCs/>
                <w:color w:val="000000"/>
                <w:sz w:val="20"/>
                <w:szCs w:val="20"/>
                <w:lang w:eastAsia="pl-PL"/>
              </w:rPr>
              <w:t>3</w:t>
            </w:r>
            <w:r w:rsidR="002366F1" w:rsidRPr="002366F1">
              <w:rPr>
                <w:rFonts w:cs="Calibri"/>
                <w:bCs/>
                <w:color w:val="000000"/>
                <w:sz w:val="20"/>
                <w:szCs w:val="20"/>
                <w:lang w:eastAsia="pl-PL"/>
              </w:rPr>
              <w:t>-letnia gwarancja producenta w miejscu instalacji. Zgłoszenia przyjmowane w trybie 9x5 (od poniedziałku do piątku w godzinach 8-17), czas reakcji w następnym dniu roboczym od zgłoszenia. Uszkodzone dyski zostają u Zamawiającego.</w:t>
            </w:r>
          </w:p>
          <w:p w14:paraId="061BEDC0" w14:textId="66FCE0C2"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Wsparcie techniczne realizowane jest przez serwis producenta oferowanego serwera.</w:t>
            </w:r>
          </w:p>
        </w:tc>
      </w:tr>
      <w:tr w:rsidR="002366F1" w:rsidRPr="00A4272A" w14:paraId="1317434F"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0AFBADC1" w14:textId="0E0E8312" w:rsidR="002366F1" w:rsidRPr="00236D83" w:rsidRDefault="002366F1" w:rsidP="008879B5">
            <w:pPr>
              <w:pStyle w:val="Akapitzlist"/>
              <w:numPr>
                <w:ilvl w:val="0"/>
                <w:numId w:val="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74457969" w14:textId="0E475D2E"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Inne</w:t>
            </w:r>
          </w:p>
        </w:tc>
        <w:tc>
          <w:tcPr>
            <w:tcW w:w="6095" w:type="dxa"/>
            <w:tcBorders>
              <w:top w:val="single" w:sz="4" w:space="0" w:color="auto"/>
              <w:left w:val="single" w:sz="4" w:space="0" w:color="auto"/>
              <w:bottom w:val="single" w:sz="4" w:space="0" w:color="auto"/>
              <w:right w:val="single" w:sz="4" w:space="0" w:color="auto"/>
            </w:tcBorders>
            <w:vAlign w:val="center"/>
          </w:tcPr>
          <w:p w14:paraId="62CE53FF" w14:textId="77777777"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p w14:paraId="207956DF" w14:textId="57AD453C"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 xml:space="preserve">Wymagane są dokumenty poświadczające, że sprzęt jest produkowany zgodnie z </w:t>
            </w:r>
            <w:proofErr w:type="spellStart"/>
            <w:r w:rsidRPr="002366F1">
              <w:rPr>
                <w:rFonts w:cs="Calibri"/>
                <w:bCs/>
                <w:color w:val="000000"/>
                <w:sz w:val="20"/>
                <w:szCs w:val="20"/>
                <w:lang w:eastAsia="pl-PL"/>
              </w:rPr>
              <w:t>normam</w:t>
            </w:r>
            <w:r w:rsidR="00D01746">
              <w:rPr>
                <w:rFonts w:cs="Calibri"/>
                <w:bCs/>
                <w:color w:val="000000"/>
                <w:sz w:val="20"/>
                <w:szCs w:val="20"/>
                <w:lang w:eastAsia="pl-PL"/>
              </w:rPr>
              <w:t>ą</w:t>
            </w:r>
            <w:proofErr w:type="spellEnd"/>
            <w:r w:rsidRPr="002366F1">
              <w:rPr>
                <w:rFonts w:cs="Calibri"/>
                <w:bCs/>
                <w:color w:val="000000"/>
                <w:sz w:val="20"/>
                <w:szCs w:val="20"/>
                <w:lang w:eastAsia="pl-PL"/>
              </w:rPr>
              <w:t xml:space="preserve"> ISO 9001</w:t>
            </w:r>
            <w:r w:rsidR="00F76873">
              <w:rPr>
                <w:rFonts w:cs="Calibri"/>
                <w:bCs/>
                <w:color w:val="000000"/>
                <w:sz w:val="20"/>
                <w:szCs w:val="20"/>
                <w:lang w:eastAsia="pl-PL"/>
              </w:rPr>
              <w:t xml:space="preserve"> lub równoważną</w:t>
            </w:r>
            <w:r w:rsidRPr="002366F1">
              <w:rPr>
                <w:rFonts w:cs="Calibri"/>
                <w:bCs/>
                <w:color w:val="000000"/>
                <w:sz w:val="20"/>
                <w:szCs w:val="20"/>
                <w:lang w:eastAsia="pl-PL"/>
              </w:rPr>
              <w:t>.</w:t>
            </w:r>
          </w:p>
          <w:p w14:paraId="284FA91B" w14:textId="6A067ECD" w:rsidR="002366F1" w:rsidRPr="002366F1" w:rsidRDefault="002366F1" w:rsidP="002366F1">
            <w:pPr>
              <w:suppressAutoHyphens w:val="0"/>
              <w:spacing w:line="256" w:lineRule="auto"/>
              <w:rPr>
                <w:rFonts w:cs="Calibri"/>
                <w:bCs/>
                <w:color w:val="000000"/>
                <w:sz w:val="20"/>
                <w:szCs w:val="20"/>
                <w:lang w:eastAsia="pl-PL"/>
              </w:rPr>
            </w:pPr>
            <w:r w:rsidRPr="002366F1">
              <w:rPr>
                <w:rFonts w:cs="Calibri"/>
                <w:bCs/>
                <w:color w:val="000000"/>
                <w:sz w:val="20"/>
                <w:szCs w:val="20"/>
                <w:lang w:eastAsia="pl-PL"/>
              </w:rPr>
              <w:t>Deklaracja zgodności CE.</w:t>
            </w:r>
          </w:p>
        </w:tc>
      </w:tr>
      <w:bookmarkEnd w:id="3"/>
      <w:tr w:rsidR="003810AA" w14:paraId="79D5C084" w14:textId="77777777" w:rsidTr="00D0059D">
        <w:trPr>
          <w:trHeight w:val="536"/>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4E28446C" w14:textId="55635D22" w:rsidR="003810AA" w:rsidRPr="00236D83" w:rsidRDefault="00380C6F" w:rsidP="00236D83">
            <w:pPr>
              <w:suppressAutoHyphens w:val="0"/>
              <w:spacing w:after="0" w:line="240" w:lineRule="auto"/>
              <w:rPr>
                <w:rFonts w:cs="Calibri"/>
                <w:b/>
                <w:color w:val="000000"/>
                <w:lang w:eastAsia="pl-PL"/>
              </w:rPr>
            </w:pPr>
            <w:r w:rsidRPr="00236D83">
              <w:rPr>
                <w:rFonts w:cs="Calibri"/>
                <w:b/>
                <w:color w:val="000000"/>
                <w:lang w:eastAsia="pl-PL"/>
              </w:rPr>
              <w:t>Przełącznik dystrybucyjn</w:t>
            </w:r>
            <w:r w:rsidR="004C29AD">
              <w:rPr>
                <w:rFonts w:cs="Calibri"/>
                <w:b/>
                <w:color w:val="000000"/>
                <w:lang w:eastAsia="pl-PL"/>
              </w:rPr>
              <w:t>y</w:t>
            </w:r>
          </w:p>
        </w:tc>
      </w:tr>
      <w:tr w:rsidR="00CC6199" w14:paraId="192DE650"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hideMark/>
          </w:tcPr>
          <w:p w14:paraId="1B17CC7E" w14:textId="5FF8B51F" w:rsidR="00CC6199" w:rsidRPr="00236D83" w:rsidRDefault="00CC6199" w:rsidP="008879B5">
            <w:pPr>
              <w:pStyle w:val="Akapitzlist"/>
              <w:numPr>
                <w:ilvl w:val="0"/>
                <w:numId w:val="6"/>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7B0CC4BA" w14:textId="2F50E0A4" w:rsidR="00CC6199"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Obudowa</w:t>
            </w:r>
          </w:p>
        </w:tc>
        <w:tc>
          <w:tcPr>
            <w:tcW w:w="6095" w:type="dxa"/>
            <w:tcBorders>
              <w:top w:val="single" w:sz="4" w:space="0" w:color="auto"/>
              <w:left w:val="single" w:sz="4" w:space="0" w:color="auto"/>
              <w:bottom w:val="single" w:sz="4" w:space="0" w:color="auto"/>
              <w:right w:val="single" w:sz="4" w:space="0" w:color="auto"/>
            </w:tcBorders>
          </w:tcPr>
          <w:p w14:paraId="33E4144C" w14:textId="5EA26059" w:rsidR="00CC6199"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Przełącznik musi posiadać obudowę wolnostojącą, umożliwiająca montaż w 19-calowym stelażu telekomunikacyjnym (standard EIA) lub w specjalnej szafce na sprzęt (akcesoria montażowe w komplecie)</w:t>
            </w:r>
          </w:p>
        </w:tc>
      </w:tr>
      <w:tr w:rsidR="0043663F" w14:paraId="462E8C0C"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508EFF05" w14:textId="634942F2" w:rsidR="0043663F" w:rsidRPr="00236D83" w:rsidRDefault="0043663F" w:rsidP="008879B5">
            <w:pPr>
              <w:pStyle w:val="Akapitzlist"/>
              <w:numPr>
                <w:ilvl w:val="0"/>
                <w:numId w:val="7"/>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3C3453F1"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Ilość portów</w:t>
            </w:r>
          </w:p>
          <w:p w14:paraId="18DA3E88" w14:textId="4EE993E8" w:rsidR="0043663F" w:rsidRPr="003E7766" w:rsidRDefault="0043663F" w:rsidP="003E7766">
            <w:pPr>
              <w:suppressAutoHyphens w:val="0"/>
              <w:spacing w:line="256" w:lineRule="auto"/>
              <w:rPr>
                <w:rFonts w:cs="Calibri"/>
                <w:bCs/>
                <w:color w:val="000000"/>
                <w:sz w:val="20"/>
                <w:szCs w:val="20"/>
                <w:lang w:eastAsia="pl-PL"/>
              </w:rPr>
            </w:pPr>
          </w:p>
        </w:tc>
        <w:tc>
          <w:tcPr>
            <w:tcW w:w="6095" w:type="dxa"/>
            <w:tcBorders>
              <w:top w:val="single" w:sz="4" w:space="0" w:color="auto"/>
              <w:left w:val="single" w:sz="4" w:space="0" w:color="auto"/>
              <w:bottom w:val="single" w:sz="4" w:space="0" w:color="auto"/>
              <w:right w:val="single" w:sz="4" w:space="0" w:color="auto"/>
            </w:tcBorders>
          </w:tcPr>
          <w:p w14:paraId="30FF6993" w14:textId="066607DE" w:rsidR="00C91B83" w:rsidRPr="00C91B83" w:rsidRDefault="00022FF4" w:rsidP="00C91B83">
            <w:pPr>
              <w:suppressAutoHyphens w:val="0"/>
              <w:spacing w:line="256" w:lineRule="auto"/>
              <w:rPr>
                <w:rFonts w:cs="Calibri"/>
                <w:bCs/>
                <w:color w:val="000000"/>
                <w:sz w:val="20"/>
                <w:szCs w:val="20"/>
                <w:lang w:val="en-US" w:eastAsia="pl-PL"/>
              </w:rPr>
            </w:pPr>
            <w:r w:rsidRPr="00022FF4">
              <w:rPr>
                <w:rFonts w:cs="Calibri"/>
                <w:bCs/>
                <w:color w:val="000000"/>
                <w:sz w:val="20"/>
                <w:szCs w:val="20"/>
                <w:lang w:val="en-US" w:eastAsia="pl-PL"/>
              </w:rPr>
              <w:t>M</w:t>
            </w:r>
            <w:r w:rsidR="00C91B83" w:rsidRPr="00C91B83">
              <w:rPr>
                <w:rFonts w:cs="Calibri"/>
                <w:bCs/>
                <w:color w:val="000000"/>
                <w:sz w:val="20"/>
                <w:szCs w:val="20"/>
                <w:lang w:val="en-US" w:eastAsia="pl-PL"/>
              </w:rPr>
              <w:t xml:space="preserve">in 48 </w:t>
            </w:r>
            <w:proofErr w:type="spellStart"/>
            <w:r w:rsidR="00C91B83" w:rsidRPr="00C91B83">
              <w:rPr>
                <w:rFonts w:cs="Calibri"/>
                <w:bCs/>
                <w:color w:val="000000"/>
                <w:sz w:val="20"/>
                <w:szCs w:val="20"/>
                <w:lang w:val="en-US" w:eastAsia="pl-PL"/>
              </w:rPr>
              <w:t>portów</w:t>
            </w:r>
            <w:proofErr w:type="spellEnd"/>
            <w:r w:rsidR="00C91B83" w:rsidRPr="00C91B83">
              <w:rPr>
                <w:rFonts w:cs="Calibri"/>
                <w:bCs/>
                <w:color w:val="000000"/>
                <w:sz w:val="20"/>
                <w:szCs w:val="20"/>
                <w:lang w:val="en-US" w:eastAsia="pl-PL"/>
              </w:rPr>
              <w:t xml:space="preserve"> RJ-45 auto-negotiating 10/100/1000 </w:t>
            </w:r>
            <w:proofErr w:type="spellStart"/>
            <w:r w:rsidR="00C91B83" w:rsidRPr="00C91B83">
              <w:rPr>
                <w:rFonts w:cs="Calibri"/>
                <w:bCs/>
                <w:color w:val="000000"/>
                <w:sz w:val="20"/>
                <w:szCs w:val="20"/>
                <w:lang w:val="en-US" w:eastAsia="pl-PL"/>
              </w:rPr>
              <w:t>PoE</w:t>
            </w:r>
            <w:proofErr w:type="spellEnd"/>
            <w:r w:rsidR="00C91B83" w:rsidRPr="00C91B83">
              <w:rPr>
                <w:rFonts w:cs="Calibri"/>
                <w:bCs/>
                <w:color w:val="000000"/>
                <w:sz w:val="20"/>
                <w:szCs w:val="20"/>
                <w:lang w:val="en-US" w:eastAsia="pl-PL"/>
              </w:rPr>
              <w:t xml:space="preserve">+ (IEEE 802.3 Type 10BASE-T, IEEE 802.3u Type 100BASE-TX, IEEE 802.3ab Type 1000BASE-T, IEEE 802.3af </w:t>
            </w:r>
            <w:proofErr w:type="spellStart"/>
            <w:r w:rsidR="00C91B83" w:rsidRPr="00C91B83">
              <w:rPr>
                <w:rFonts w:cs="Calibri"/>
                <w:bCs/>
                <w:color w:val="000000"/>
                <w:sz w:val="20"/>
                <w:szCs w:val="20"/>
                <w:lang w:val="en-US" w:eastAsia="pl-PL"/>
              </w:rPr>
              <w:t>PoE</w:t>
            </w:r>
            <w:proofErr w:type="spellEnd"/>
            <w:r w:rsidR="00C91B83" w:rsidRPr="00C91B83">
              <w:rPr>
                <w:rFonts w:cs="Calibri"/>
                <w:bCs/>
                <w:color w:val="000000"/>
                <w:sz w:val="20"/>
                <w:szCs w:val="20"/>
                <w:lang w:val="en-US" w:eastAsia="pl-PL"/>
              </w:rPr>
              <w:t>, IEEE 802.3at)</w:t>
            </w:r>
          </w:p>
          <w:p w14:paraId="5181F814" w14:textId="73853BC3" w:rsidR="00C91B83" w:rsidRPr="00022FF4" w:rsidRDefault="00022FF4" w:rsidP="00C91B83">
            <w:pPr>
              <w:suppressAutoHyphens w:val="0"/>
              <w:spacing w:line="256" w:lineRule="auto"/>
              <w:rPr>
                <w:rFonts w:cs="Calibri"/>
                <w:bCs/>
                <w:color w:val="000000"/>
                <w:sz w:val="20"/>
                <w:szCs w:val="20"/>
                <w:lang w:eastAsia="pl-PL"/>
              </w:rPr>
            </w:pPr>
            <w:r>
              <w:rPr>
                <w:rFonts w:cs="Calibri"/>
                <w:bCs/>
                <w:color w:val="000000"/>
                <w:sz w:val="20"/>
                <w:szCs w:val="20"/>
                <w:lang w:eastAsia="pl-PL"/>
              </w:rPr>
              <w:t>M</w:t>
            </w:r>
            <w:r w:rsidR="00C91B83" w:rsidRPr="00022FF4">
              <w:rPr>
                <w:rFonts w:cs="Calibri"/>
                <w:bCs/>
                <w:color w:val="000000"/>
                <w:sz w:val="20"/>
                <w:szCs w:val="20"/>
                <w:lang w:eastAsia="pl-PL"/>
              </w:rPr>
              <w:t xml:space="preserve">in 2 stałe porty  SFP+ 1000/10000 SFP+ </w:t>
            </w:r>
          </w:p>
          <w:p w14:paraId="079DA779" w14:textId="3CBFE528" w:rsidR="0043663F" w:rsidRPr="003E7766" w:rsidRDefault="00022FF4" w:rsidP="003E7766">
            <w:pPr>
              <w:suppressAutoHyphens w:val="0"/>
              <w:spacing w:line="256" w:lineRule="auto"/>
              <w:rPr>
                <w:rFonts w:cs="Calibri"/>
                <w:bCs/>
                <w:color w:val="000000"/>
                <w:sz w:val="20"/>
                <w:szCs w:val="20"/>
                <w:lang w:eastAsia="pl-PL"/>
              </w:rPr>
            </w:pPr>
            <w:r>
              <w:rPr>
                <w:rFonts w:cs="Calibri"/>
                <w:bCs/>
                <w:color w:val="000000"/>
                <w:sz w:val="20"/>
                <w:szCs w:val="20"/>
                <w:lang w:val="en-US" w:eastAsia="pl-PL"/>
              </w:rPr>
              <w:t>M</w:t>
            </w:r>
            <w:r w:rsidR="00C91B83" w:rsidRPr="00C91B83">
              <w:rPr>
                <w:rFonts w:cs="Calibri"/>
                <w:bCs/>
                <w:color w:val="000000"/>
                <w:sz w:val="20"/>
                <w:szCs w:val="20"/>
                <w:lang w:val="en-US" w:eastAsia="pl-PL"/>
              </w:rPr>
              <w:t xml:space="preserve">in 2 </w:t>
            </w:r>
            <w:proofErr w:type="spellStart"/>
            <w:r w:rsidR="00C91B83" w:rsidRPr="00C91B83">
              <w:rPr>
                <w:rFonts w:cs="Calibri"/>
                <w:bCs/>
                <w:color w:val="000000"/>
                <w:sz w:val="20"/>
                <w:szCs w:val="20"/>
                <w:lang w:val="en-US" w:eastAsia="pl-PL"/>
              </w:rPr>
              <w:t>porty</w:t>
            </w:r>
            <w:proofErr w:type="spellEnd"/>
            <w:r w:rsidR="00C91B83" w:rsidRPr="00C91B83">
              <w:rPr>
                <w:rFonts w:cs="Calibri"/>
                <w:bCs/>
                <w:color w:val="000000"/>
                <w:sz w:val="20"/>
                <w:szCs w:val="20"/>
                <w:lang w:val="en-US" w:eastAsia="pl-PL"/>
              </w:rPr>
              <w:t xml:space="preserve"> RJ-45 1/10GBASE-T </w:t>
            </w:r>
          </w:p>
        </w:tc>
      </w:tr>
      <w:tr w:rsidR="0043663F" w14:paraId="18458BFE"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52BA4F82" w14:textId="0C9A3235" w:rsidR="0043663F" w:rsidRPr="00236D83" w:rsidRDefault="0043663F" w:rsidP="008879B5">
            <w:pPr>
              <w:pStyle w:val="Akapitzlist"/>
              <w:numPr>
                <w:ilvl w:val="0"/>
                <w:numId w:val="8"/>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5088FE96" w14:textId="51926A42" w:rsidR="0043663F"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Dodatkowe porty</w:t>
            </w:r>
          </w:p>
        </w:tc>
        <w:tc>
          <w:tcPr>
            <w:tcW w:w="6095" w:type="dxa"/>
            <w:tcBorders>
              <w:top w:val="single" w:sz="4" w:space="0" w:color="auto"/>
              <w:left w:val="single" w:sz="4" w:space="0" w:color="auto"/>
              <w:bottom w:val="single" w:sz="4" w:space="0" w:color="auto"/>
              <w:right w:val="single" w:sz="4" w:space="0" w:color="auto"/>
            </w:tcBorders>
          </w:tcPr>
          <w:p w14:paraId="329BA63F" w14:textId="4174ACE3" w:rsidR="0043663F"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Min 1 port RJ45 do zarządzania poprzez konsolę</w:t>
            </w:r>
          </w:p>
        </w:tc>
      </w:tr>
      <w:tr w:rsidR="0043663F" w14:paraId="6F09CFD1"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3F183F3A" w14:textId="1284CB23" w:rsidR="0043663F" w:rsidRPr="00236D83" w:rsidRDefault="0043663F" w:rsidP="008879B5">
            <w:pPr>
              <w:pStyle w:val="Akapitzlist"/>
              <w:numPr>
                <w:ilvl w:val="0"/>
                <w:numId w:val="9"/>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66E7423D"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Zarządzanie</w:t>
            </w:r>
          </w:p>
          <w:p w14:paraId="203E7781" w14:textId="79E432FD" w:rsidR="0043663F" w:rsidRPr="003E7766" w:rsidRDefault="0043663F" w:rsidP="003E7766">
            <w:pPr>
              <w:suppressAutoHyphens w:val="0"/>
              <w:spacing w:line="256" w:lineRule="auto"/>
              <w:rPr>
                <w:rFonts w:cs="Calibri"/>
                <w:bCs/>
                <w:color w:val="000000"/>
                <w:sz w:val="20"/>
                <w:szCs w:val="20"/>
                <w:lang w:eastAsia="pl-PL"/>
              </w:rPr>
            </w:pPr>
          </w:p>
        </w:tc>
        <w:tc>
          <w:tcPr>
            <w:tcW w:w="6095" w:type="dxa"/>
            <w:tcBorders>
              <w:top w:val="single" w:sz="4" w:space="0" w:color="auto"/>
              <w:left w:val="single" w:sz="4" w:space="0" w:color="auto"/>
              <w:bottom w:val="single" w:sz="4" w:space="0" w:color="auto"/>
              <w:right w:val="single" w:sz="4" w:space="0" w:color="auto"/>
            </w:tcBorders>
          </w:tcPr>
          <w:p w14:paraId="0CD0F081" w14:textId="753864C5"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xml:space="preserve">Musi </w:t>
            </w:r>
            <w:proofErr w:type="spellStart"/>
            <w:r w:rsidRPr="003E7766">
              <w:rPr>
                <w:rFonts w:cs="Calibri"/>
                <w:bCs/>
                <w:color w:val="000000"/>
                <w:sz w:val="20"/>
                <w:szCs w:val="20"/>
                <w:lang w:eastAsia="pl-PL"/>
              </w:rPr>
              <w:t>priorytetyzować</w:t>
            </w:r>
            <w:proofErr w:type="spellEnd"/>
            <w:r w:rsidRPr="003E7766">
              <w:rPr>
                <w:rFonts w:cs="Calibri"/>
                <w:bCs/>
                <w:color w:val="000000"/>
                <w:sz w:val="20"/>
                <w:szCs w:val="20"/>
                <w:lang w:eastAsia="pl-PL"/>
              </w:rPr>
              <w:t xml:space="preserve"> pakiety na podstawie DSCP lub IEEE 802.1p (np. Dla VoIP i VIDEO)</w:t>
            </w:r>
          </w:p>
          <w:p w14:paraId="46A73232" w14:textId="0E2506F5"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Musi zarządzać przepustowością danej transmisji</w:t>
            </w:r>
          </w:p>
          <w:p w14:paraId="177B44C4" w14:textId="3E064492" w:rsidR="0043663F"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Musi obsługiwać Class of Service (</w:t>
            </w:r>
            <w:proofErr w:type="spellStart"/>
            <w:r w:rsidRPr="003E7766">
              <w:rPr>
                <w:rFonts w:cs="Calibri"/>
                <w:bCs/>
                <w:color w:val="000000"/>
                <w:sz w:val="20"/>
                <w:szCs w:val="20"/>
                <w:lang w:eastAsia="pl-PL"/>
              </w:rPr>
              <w:t>CoS</w:t>
            </w:r>
            <w:proofErr w:type="spellEnd"/>
            <w:r w:rsidRPr="003E7766">
              <w:rPr>
                <w:rFonts w:cs="Calibri"/>
                <w:bCs/>
                <w:color w:val="000000"/>
                <w:sz w:val="20"/>
                <w:szCs w:val="20"/>
                <w:lang w:eastAsia="pl-PL"/>
              </w:rPr>
              <w:t>)</w:t>
            </w:r>
          </w:p>
        </w:tc>
      </w:tr>
      <w:tr w:rsidR="0043663F" w:rsidRPr="003E7766" w14:paraId="7B1E34B3"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5BA627EB" w14:textId="0B71B3D1" w:rsidR="0043663F" w:rsidRPr="00236D83" w:rsidRDefault="0043663F" w:rsidP="008879B5">
            <w:pPr>
              <w:pStyle w:val="Akapitzlist"/>
              <w:numPr>
                <w:ilvl w:val="0"/>
                <w:numId w:val="10"/>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4F8541D9"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Zarządzanie jakością (</w:t>
            </w:r>
            <w:proofErr w:type="spellStart"/>
            <w:r w:rsidRPr="003E7766">
              <w:rPr>
                <w:rFonts w:cs="Calibri"/>
                <w:bCs/>
                <w:color w:val="000000"/>
                <w:sz w:val="20"/>
                <w:szCs w:val="20"/>
                <w:lang w:eastAsia="pl-PL"/>
              </w:rPr>
              <w:t>QoS</w:t>
            </w:r>
            <w:proofErr w:type="spellEnd"/>
            <w:r w:rsidRPr="003E7766">
              <w:rPr>
                <w:rFonts w:cs="Calibri"/>
                <w:bCs/>
                <w:color w:val="000000"/>
                <w:sz w:val="20"/>
                <w:szCs w:val="20"/>
                <w:lang w:eastAsia="pl-PL"/>
              </w:rPr>
              <w:t>)</w:t>
            </w:r>
          </w:p>
          <w:p w14:paraId="10564E6C" w14:textId="075E62E8" w:rsidR="0043663F" w:rsidRPr="003E7766" w:rsidRDefault="0043663F" w:rsidP="003E7766">
            <w:pPr>
              <w:suppressAutoHyphens w:val="0"/>
              <w:spacing w:line="256" w:lineRule="auto"/>
              <w:rPr>
                <w:rFonts w:cs="Calibri"/>
                <w:bCs/>
                <w:color w:val="000000"/>
                <w:sz w:val="20"/>
                <w:szCs w:val="20"/>
                <w:lang w:eastAsia="pl-PL"/>
              </w:rPr>
            </w:pPr>
          </w:p>
        </w:tc>
        <w:tc>
          <w:tcPr>
            <w:tcW w:w="6095" w:type="dxa"/>
            <w:tcBorders>
              <w:top w:val="single" w:sz="4" w:space="0" w:color="auto"/>
              <w:left w:val="single" w:sz="4" w:space="0" w:color="auto"/>
              <w:bottom w:val="single" w:sz="4" w:space="0" w:color="auto"/>
              <w:right w:val="single" w:sz="4" w:space="0" w:color="auto"/>
            </w:tcBorders>
          </w:tcPr>
          <w:p w14:paraId="7030602F" w14:textId="2AF53D0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xml:space="preserve">Musi </w:t>
            </w:r>
            <w:proofErr w:type="spellStart"/>
            <w:r w:rsidRPr="003E7766">
              <w:rPr>
                <w:rFonts w:cs="Calibri"/>
                <w:bCs/>
                <w:color w:val="000000"/>
                <w:sz w:val="20"/>
                <w:szCs w:val="20"/>
                <w:lang w:eastAsia="pl-PL"/>
              </w:rPr>
              <w:t>priorytetyzować</w:t>
            </w:r>
            <w:proofErr w:type="spellEnd"/>
            <w:r w:rsidRPr="003E7766">
              <w:rPr>
                <w:rFonts w:cs="Calibri"/>
                <w:bCs/>
                <w:color w:val="000000"/>
                <w:sz w:val="20"/>
                <w:szCs w:val="20"/>
                <w:lang w:eastAsia="pl-PL"/>
              </w:rPr>
              <w:t xml:space="preserve"> pakiety na podstawie DSCP lub IEEE 802.1p (np. Dla VoIP i VIDEO)</w:t>
            </w:r>
          </w:p>
          <w:p w14:paraId="0AE6E463" w14:textId="48836F90"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Musi zarządzać przepustowością danej transmisji</w:t>
            </w:r>
          </w:p>
          <w:p w14:paraId="5A0B35DD" w14:textId="5A10FDBB" w:rsidR="0043663F"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Musi obsługiwać Class of Service (</w:t>
            </w:r>
            <w:proofErr w:type="spellStart"/>
            <w:r w:rsidRPr="003E7766">
              <w:rPr>
                <w:rFonts w:cs="Calibri"/>
                <w:bCs/>
                <w:color w:val="000000"/>
                <w:sz w:val="20"/>
                <w:szCs w:val="20"/>
                <w:lang w:eastAsia="pl-PL"/>
              </w:rPr>
              <w:t>CoS</w:t>
            </w:r>
            <w:proofErr w:type="spellEnd"/>
            <w:r w:rsidRPr="003E7766">
              <w:rPr>
                <w:rFonts w:cs="Calibri"/>
                <w:bCs/>
                <w:color w:val="000000"/>
                <w:sz w:val="20"/>
                <w:szCs w:val="20"/>
                <w:lang w:eastAsia="pl-PL"/>
              </w:rPr>
              <w:t>)</w:t>
            </w:r>
          </w:p>
        </w:tc>
      </w:tr>
      <w:tr w:rsidR="0043663F" w:rsidRPr="003E7766" w14:paraId="683198F1"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50D8B9ED" w14:textId="240C11F3" w:rsidR="0043663F" w:rsidRPr="001C23E6" w:rsidRDefault="0043663F" w:rsidP="008879B5">
            <w:pPr>
              <w:pStyle w:val="Akapitzlist"/>
              <w:numPr>
                <w:ilvl w:val="0"/>
                <w:numId w:val="11"/>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25619F87" w14:textId="43F49A7A" w:rsidR="0043663F"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Warstwa przełączania</w:t>
            </w:r>
          </w:p>
        </w:tc>
        <w:tc>
          <w:tcPr>
            <w:tcW w:w="6095" w:type="dxa"/>
            <w:tcBorders>
              <w:top w:val="single" w:sz="4" w:space="0" w:color="auto"/>
              <w:left w:val="single" w:sz="4" w:space="0" w:color="auto"/>
              <w:bottom w:val="single" w:sz="4" w:space="0" w:color="auto"/>
              <w:right w:val="single" w:sz="4" w:space="0" w:color="auto"/>
            </w:tcBorders>
          </w:tcPr>
          <w:p w14:paraId="77FC5F30" w14:textId="77777777" w:rsidR="0043663F"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xml:space="preserve">Przepustowość Min. 130,9 </w:t>
            </w:r>
            <w:proofErr w:type="spellStart"/>
            <w:r w:rsidRPr="003E7766">
              <w:rPr>
                <w:rFonts w:cs="Calibri"/>
                <w:bCs/>
                <w:color w:val="000000"/>
                <w:sz w:val="20"/>
                <w:szCs w:val="20"/>
                <w:lang w:eastAsia="pl-PL"/>
              </w:rPr>
              <w:t>Mpps</w:t>
            </w:r>
            <w:proofErr w:type="spellEnd"/>
            <w:r w:rsidRPr="003E7766">
              <w:rPr>
                <w:rFonts w:cs="Calibri"/>
                <w:bCs/>
                <w:color w:val="000000"/>
                <w:sz w:val="20"/>
                <w:szCs w:val="20"/>
                <w:lang w:eastAsia="pl-PL"/>
              </w:rPr>
              <w:t xml:space="preserve"> dla 48 portowych</w:t>
            </w:r>
          </w:p>
          <w:p w14:paraId="2CDF0ACE"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Prędkość przełączenia Min. 176Gbps dla 48 portowych</w:t>
            </w:r>
          </w:p>
          <w:p w14:paraId="03AE3D4F" w14:textId="565E3F3A"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xml:space="preserve">Opóźnienia: Dla 100Mbps nie więcej niż 5 µs; </w:t>
            </w:r>
          </w:p>
          <w:p w14:paraId="4E72A337"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xml:space="preserve">Dla 1000Mbps nie więcej niż 5 µs; </w:t>
            </w:r>
          </w:p>
          <w:p w14:paraId="1EEC5291"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Wielkość tablicy MAC:</w:t>
            </w:r>
            <w:r w:rsidRPr="003E7766">
              <w:rPr>
                <w:rFonts w:cs="Calibri"/>
                <w:bCs/>
                <w:color w:val="000000"/>
                <w:sz w:val="20"/>
                <w:szCs w:val="20"/>
                <w:lang w:eastAsia="pl-PL"/>
              </w:rPr>
              <w:tab/>
            </w:r>
          </w:p>
          <w:p w14:paraId="6B28597E" w14:textId="78AC8A4E"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xml:space="preserve">Min. 16t384 </w:t>
            </w:r>
          </w:p>
          <w:p w14:paraId="05FE284B"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Obsługa ramek Jumbo:</w:t>
            </w:r>
            <w:r w:rsidRPr="003E7766">
              <w:rPr>
                <w:rFonts w:cs="Calibri"/>
                <w:bCs/>
                <w:color w:val="000000"/>
                <w:sz w:val="20"/>
                <w:szCs w:val="20"/>
                <w:lang w:eastAsia="pl-PL"/>
              </w:rPr>
              <w:tab/>
              <w:t>Min 10k bajtów</w:t>
            </w:r>
          </w:p>
          <w:p w14:paraId="025C7FEB"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xml:space="preserve">Ilość obsługiwanych </w:t>
            </w:r>
            <w:proofErr w:type="spellStart"/>
            <w:r w:rsidRPr="003E7766">
              <w:rPr>
                <w:rFonts w:cs="Calibri"/>
                <w:bCs/>
                <w:color w:val="000000"/>
                <w:sz w:val="20"/>
                <w:szCs w:val="20"/>
                <w:lang w:eastAsia="pl-PL"/>
              </w:rPr>
              <w:t>Vlanów</w:t>
            </w:r>
            <w:proofErr w:type="spellEnd"/>
            <w:r w:rsidRPr="003E7766">
              <w:rPr>
                <w:rFonts w:cs="Calibri"/>
                <w:bCs/>
                <w:color w:val="000000"/>
                <w:sz w:val="20"/>
                <w:szCs w:val="20"/>
                <w:lang w:eastAsia="pl-PL"/>
              </w:rPr>
              <w:t xml:space="preserve">: </w:t>
            </w:r>
            <w:r w:rsidRPr="003E7766">
              <w:rPr>
                <w:rFonts w:cs="Calibri"/>
                <w:bCs/>
                <w:color w:val="000000"/>
                <w:sz w:val="20"/>
                <w:szCs w:val="20"/>
                <w:lang w:eastAsia="pl-PL"/>
              </w:rPr>
              <w:tab/>
              <w:t>min. 4094</w:t>
            </w:r>
          </w:p>
          <w:p w14:paraId="31A41677"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Auto MDIX/</w:t>
            </w:r>
            <w:r w:rsidRPr="003E7766">
              <w:rPr>
                <w:rFonts w:cs="Calibri"/>
                <w:bCs/>
                <w:color w:val="000000"/>
                <w:sz w:val="20"/>
                <w:szCs w:val="20"/>
                <w:lang w:eastAsia="pl-PL"/>
              </w:rPr>
              <w:tab/>
              <w:t>Musi obsługiwać automatyczne dostosowanie prędkości i typu połączenia na portach 10/100/1000</w:t>
            </w:r>
          </w:p>
          <w:p w14:paraId="2D31BD22" w14:textId="0E42C44E"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Agregacja portów:</w:t>
            </w:r>
            <w:r w:rsidRPr="003E7766">
              <w:rPr>
                <w:rFonts w:cs="Calibri"/>
                <w:bCs/>
                <w:color w:val="000000"/>
                <w:sz w:val="20"/>
                <w:szCs w:val="20"/>
                <w:lang w:eastAsia="pl-PL"/>
              </w:rPr>
              <w:tab/>
              <w:t>zgodna z 802.3ad LACP</w:t>
            </w:r>
          </w:p>
        </w:tc>
      </w:tr>
      <w:tr w:rsidR="003E7766" w:rsidRPr="003E7766" w14:paraId="1B41E230"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0ECA9C30" w14:textId="77777777" w:rsidR="003E7766" w:rsidRPr="003E7766" w:rsidRDefault="003E7766" w:rsidP="008879B5">
            <w:pPr>
              <w:pStyle w:val="Akapitzlist"/>
              <w:numPr>
                <w:ilvl w:val="0"/>
                <w:numId w:val="11"/>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0DD6A047" w14:textId="3A22E9DA"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Pamięć</w:t>
            </w:r>
          </w:p>
        </w:tc>
        <w:tc>
          <w:tcPr>
            <w:tcW w:w="6095" w:type="dxa"/>
            <w:tcBorders>
              <w:top w:val="single" w:sz="4" w:space="0" w:color="auto"/>
              <w:left w:val="single" w:sz="4" w:space="0" w:color="auto"/>
              <w:bottom w:val="single" w:sz="4" w:space="0" w:color="auto"/>
              <w:right w:val="single" w:sz="4" w:space="0" w:color="auto"/>
            </w:tcBorders>
          </w:tcPr>
          <w:p w14:paraId="7DCF782A" w14:textId="2C1D78A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xml:space="preserve">Co najmniej 1GB SDRAM, min. 128MB </w:t>
            </w:r>
            <w:proofErr w:type="spellStart"/>
            <w:r w:rsidRPr="003E7766">
              <w:rPr>
                <w:rFonts w:cs="Calibri"/>
                <w:bCs/>
                <w:color w:val="000000"/>
                <w:sz w:val="20"/>
                <w:szCs w:val="20"/>
                <w:lang w:eastAsia="pl-PL"/>
              </w:rPr>
              <w:t>flash</w:t>
            </w:r>
            <w:proofErr w:type="spellEnd"/>
            <w:r w:rsidRPr="003E7766">
              <w:rPr>
                <w:rFonts w:cs="Calibri"/>
                <w:bCs/>
                <w:color w:val="000000"/>
                <w:sz w:val="20"/>
                <w:szCs w:val="20"/>
                <w:lang w:eastAsia="pl-PL"/>
              </w:rPr>
              <w:t xml:space="preserve">; </w:t>
            </w:r>
          </w:p>
        </w:tc>
      </w:tr>
      <w:tr w:rsidR="003E7766" w:rsidRPr="003E7766" w14:paraId="334DCF2B"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498F19E3" w14:textId="77777777" w:rsidR="003E7766" w:rsidRPr="003E7766" w:rsidRDefault="003E7766" w:rsidP="008879B5">
            <w:pPr>
              <w:pStyle w:val="Akapitzlist"/>
              <w:numPr>
                <w:ilvl w:val="0"/>
                <w:numId w:val="11"/>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59AB55E7" w14:textId="77777777" w:rsidR="003E7766" w:rsidRPr="003E7766" w:rsidRDefault="003E7766" w:rsidP="003E7766">
            <w:pPr>
              <w:suppressAutoHyphens w:val="0"/>
              <w:spacing w:line="256" w:lineRule="auto"/>
              <w:rPr>
                <w:rFonts w:cs="Calibri"/>
                <w:bCs/>
                <w:color w:val="000000"/>
                <w:sz w:val="20"/>
                <w:szCs w:val="20"/>
                <w:lang w:eastAsia="pl-PL"/>
              </w:rPr>
            </w:pPr>
          </w:p>
          <w:p w14:paraId="11E0FA20" w14:textId="1D0B589B"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Funkcje wysokiej dostępności</w:t>
            </w:r>
          </w:p>
        </w:tc>
        <w:tc>
          <w:tcPr>
            <w:tcW w:w="6095" w:type="dxa"/>
            <w:tcBorders>
              <w:top w:val="single" w:sz="4" w:space="0" w:color="auto"/>
              <w:left w:val="single" w:sz="4" w:space="0" w:color="auto"/>
              <w:bottom w:val="single" w:sz="4" w:space="0" w:color="auto"/>
              <w:right w:val="single" w:sz="4" w:space="0" w:color="auto"/>
            </w:tcBorders>
          </w:tcPr>
          <w:p w14:paraId="0C56858B"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Musi obsługiwać następujące protokoły:</w:t>
            </w:r>
          </w:p>
          <w:p w14:paraId="6E4DE8B4" w14:textId="3271A274" w:rsidR="003E7766" w:rsidRPr="001A2484" w:rsidRDefault="003E7766" w:rsidP="003E7766">
            <w:pPr>
              <w:suppressAutoHyphens w:val="0"/>
              <w:spacing w:line="256" w:lineRule="auto"/>
              <w:rPr>
                <w:rFonts w:cs="Calibri"/>
                <w:bCs/>
                <w:color w:val="000000"/>
                <w:sz w:val="20"/>
                <w:szCs w:val="20"/>
                <w:lang w:eastAsia="pl-PL"/>
              </w:rPr>
            </w:pPr>
            <w:r w:rsidRPr="001A2484">
              <w:rPr>
                <w:rFonts w:cs="Calibri"/>
                <w:bCs/>
                <w:color w:val="000000"/>
                <w:sz w:val="20"/>
                <w:szCs w:val="20"/>
                <w:lang w:eastAsia="pl-PL"/>
              </w:rPr>
              <w:t>-</w:t>
            </w:r>
            <w:r w:rsidR="00591838" w:rsidRPr="001A2484">
              <w:rPr>
                <w:rFonts w:cs="Calibri"/>
                <w:bCs/>
                <w:color w:val="000000"/>
                <w:sz w:val="20"/>
                <w:szCs w:val="20"/>
                <w:lang w:eastAsia="pl-PL"/>
              </w:rPr>
              <w:t xml:space="preserve"> </w:t>
            </w:r>
            <w:proofErr w:type="spellStart"/>
            <w:r w:rsidRPr="001A2484">
              <w:rPr>
                <w:rFonts w:cs="Calibri"/>
                <w:bCs/>
                <w:color w:val="000000"/>
                <w:sz w:val="20"/>
                <w:szCs w:val="20"/>
                <w:lang w:eastAsia="pl-PL"/>
              </w:rPr>
              <w:t>Spanning</w:t>
            </w:r>
            <w:proofErr w:type="spellEnd"/>
            <w:r w:rsidRPr="001A2484">
              <w:rPr>
                <w:rFonts w:cs="Calibri"/>
                <w:bCs/>
                <w:color w:val="000000"/>
                <w:sz w:val="20"/>
                <w:szCs w:val="20"/>
                <w:lang w:eastAsia="pl-PL"/>
              </w:rPr>
              <w:t xml:space="preserve"> </w:t>
            </w:r>
            <w:proofErr w:type="spellStart"/>
            <w:r w:rsidRPr="001A2484">
              <w:rPr>
                <w:rFonts w:cs="Calibri"/>
                <w:bCs/>
                <w:color w:val="000000"/>
                <w:sz w:val="20"/>
                <w:szCs w:val="20"/>
                <w:lang w:eastAsia="pl-PL"/>
              </w:rPr>
              <w:t>Tree</w:t>
            </w:r>
            <w:proofErr w:type="spellEnd"/>
            <w:r w:rsidRPr="001A2484">
              <w:rPr>
                <w:rFonts w:cs="Calibri"/>
                <w:bCs/>
                <w:color w:val="000000"/>
                <w:sz w:val="20"/>
                <w:szCs w:val="20"/>
                <w:lang w:eastAsia="pl-PL"/>
              </w:rPr>
              <w:t xml:space="preserve"> (802.1d), </w:t>
            </w:r>
          </w:p>
          <w:p w14:paraId="3DE53EF9" w14:textId="4C7205DF" w:rsidR="003E7766" w:rsidRPr="001C23E6" w:rsidRDefault="003E7766" w:rsidP="003E7766">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t>-</w:t>
            </w:r>
            <w:r w:rsidR="00591838">
              <w:rPr>
                <w:rFonts w:cs="Calibri"/>
                <w:bCs/>
                <w:color w:val="000000"/>
                <w:sz w:val="20"/>
                <w:szCs w:val="20"/>
                <w:lang w:val="en-US" w:eastAsia="pl-PL"/>
              </w:rPr>
              <w:t xml:space="preserve"> </w:t>
            </w:r>
            <w:r w:rsidRPr="001C23E6">
              <w:rPr>
                <w:rFonts w:cs="Calibri"/>
                <w:bCs/>
                <w:color w:val="000000"/>
                <w:sz w:val="20"/>
                <w:szCs w:val="20"/>
                <w:lang w:val="en-US" w:eastAsia="pl-PL"/>
              </w:rPr>
              <w:t xml:space="preserve">Rapid Convergence Spanning Tree (802.1w), </w:t>
            </w:r>
          </w:p>
          <w:p w14:paraId="7EE85D3C" w14:textId="1428AAF0" w:rsidR="003E7766" w:rsidRPr="003E7766" w:rsidRDefault="003E7766" w:rsidP="009548E4">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w:t>
            </w:r>
            <w:r w:rsidR="00591838">
              <w:rPr>
                <w:rFonts w:cs="Calibri"/>
                <w:bCs/>
                <w:color w:val="000000"/>
                <w:sz w:val="20"/>
                <w:szCs w:val="20"/>
                <w:lang w:eastAsia="pl-PL"/>
              </w:rPr>
              <w:t xml:space="preserve"> </w:t>
            </w:r>
            <w:proofErr w:type="spellStart"/>
            <w:r w:rsidRPr="003E7766">
              <w:rPr>
                <w:rFonts w:cs="Calibri"/>
                <w:bCs/>
                <w:color w:val="000000"/>
                <w:sz w:val="20"/>
                <w:szCs w:val="20"/>
                <w:lang w:eastAsia="pl-PL"/>
              </w:rPr>
              <w:t>Muliple</w:t>
            </w:r>
            <w:proofErr w:type="spellEnd"/>
            <w:r w:rsidRPr="003E7766">
              <w:rPr>
                <w:rFonts w:cs="Calibri"/>
                <w:bCs/>
                <w:color w:val="000000"/>
                <w:sz w:val="20"/>
                <w:szCs w:val="20"/>
                <w:lang w:eastAsia="pl-PL"/>
              </w:rPr>
              <w:t xml:space="preserve"> </w:t>
            </w:r>
            <w:proofErr w:type="spellStart"/>
            <w:r w:rsidRPr="003E7766">
              <w:rPr>
                <w:rFonts w:cs="Calibri"/>
                <w:bCs/>
                <w:color w:val="000000"/>
                <w:sz w:val="20"/>
                <w:szCs w:val="20"/>
                <w:lang w:eastAsia="pl-PL"/>
              </w:rPr>
              <w:t>Spanning</w:t>
            </w:r>
            <w:proofErr w:type="spellEnd"/>
            <w:r w:rsidRPr="003E7766">
              <w:rPr>
                <w:rFonts w:cs="Calibri"/>
                <w:bCs/>
                <w:color w:val="000000"/>
                <w:sz w:val="20"/>
                <w:szCs w:val="20"/>
                <w:lang w:eastAsia="pl-PL"/>
              </w:rPr>
              <w:t xml:space="preserve"> </w:t>
            </w:r>
            <w:proofErr w:type="spellStart"/>
            <w:r w:rsidRPr="003E7766">
              <w:rPr>
                <w:rFonts w:cs="Calibri"/>
                <w:bCs/>
                <w:color w:val="000000"/>
                <w:sz w:val="20"/>
                <w:szCs w:val="20"/>
                <w:lang w:eastAsia="pl-PL"/>
              </w:rPr>
              <w:t>Trees</w:t>
            </w:r>
            <w:proofErr w:type="spellEnd"/>
            <w:r w:rsidRPr="003E7766">
              <w:rPr>
                <w:rFonts w:cs="Calibri"/>
                <w:bCs/>
                <w:color w:val="000000"/>
                <w:sz w:val="20"/>
                <w:szCs w:val="20"/>
                <w:lang w:eastAsia="pl-PL"/>
              </w:rPr>
              <w:t xml:space="preserve"> (802.1s)</w:t>
            </w:r>
          </w:p>
        </w:tc>
      </w:tr>
      <w:tr w:rsidR="003E7766" w:rsidRPr="00D60F8E" w14:paraId="08B37F99"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006078FF" w14:textId="77777777" w:rsidR="003E7766" w:rsidRPr="003E7766" w:rsidRDefault="003E7766" w:rsidP="008879B5">
            <w:pPr>
              <w:pStyle w:val="Akapitzlist"/>
              <w:numPr>
                <w:ilvl w:val="0"/>
                <w:numId w:val="11"/>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100E8CAE" w14:textId="4E1A28FF"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Bezpieczeństwo</w:t>
            </w:r>
          </w:p>
        </w:tc>
        <w:tc>
          <w:tcPr>
            <w:tcW w:w="6095" w:type="dxa"/>
            <w:tcBorders>
              <w:top w:val="single" w:sz="4" w:space="0" w:color="auto"/>
              <w:left w:val="single" w:sz="4" w:space="0" w:color="auto"/>
              <w:bottom w:val="single" w:sz="4" w:space="0" w:color="auto"/>
              <w:right w:val="single" w:sz="4" w:space="0" w:color="auto"/>
            </w:tcBorders>
          </w:tcPr>
          <w:p w14:paraId="0BD0D64F"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W ramach bezpieczeństwa musi obsługiwać:</w:t>
            </w:r>
          </w:p>
          <w:p w14:paraId="65BA5177" w14:textId="45C42F75" w:rsidR="003E7766" w:rsidRPr="001C23E6" w:rsidRDefault="003E7766" w:rsidP="003E7766">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t>-</w:t>
            </w:r>
            <w:r w:rsidR="00591838">
              <w:rPr>
                <w:rFonts w:cs="Calibri"/>
                <w:bCs/>
                <w:color w:val="000000"/>
                <w:sz w:val="20"/>
                <w:szCs w:val="20"/>
                <w:lang w:val="en-US" w:eastAsia="pl-PL"/>
              </w:rPr>
              <w:t xml:space="preserve"> </w:t>
            </w:r>
            <w:r w:rsidRPr="001C23E6">
              <w:rPr>
                <w:rFonts w:cs="Calibri"/>
                <w:bCs/>
                <w:color w:val="000000"/>
                <w:sz w:val="20"/>
                <w:szCs w:val="20"/>
                <w:lang w:val="en-US" w:eastAsia="pl-PL"/>
              </w:rPr>
              <w:t xml:space="preserve">SSL, </w:t>
            </w:r>
          </w:p>
          <w:p w14:paraId="37D427FC" w14:textId="125D65E9" w:rsidR="003E7766" w:rsidRPr="001C23E6" w:rsidRDefault="003E7766" w:rsidP="003E7766">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lastRenderedPageBreak/>
              <w:t>-</w:t>
            </w:r>
            <w:r w:rsidR="00591838">
              <w:rPr>
                <w:rFonts w:cs="Calibri"/>
                <w:bCs/>
                <w:color w:val="000000"/>
                <w:sz w:val="20"/>
                <w:szCs w:val="20"/>
                <w:lang w:val="en-US" w:eastAsia="pl-PL"/>
              </w:rPr>
              <w:t xml:space="preserve"> </w:t>
            </w:r>
            <w:r w:rsidRPr="001C23E6">
              <w:rPr>
                <w:rFonts w:cs="Calibri"/>
                <w:bCs/>
                <w:color w:val="000000"/>
                <w:sz w:val="20"/>
                <w:szCs w:val="20"/>
                <w:lang w:val="en-US" w:eastAsia="pl-PL"/>
              </w:rPr>
              <w:t xml:space="preserve">https,  </w:t>
            </w:r>
          </w:p>
          <w:p w14:paraId="610EBBA5" w14:textId="241B5D49" w:rsidR="003E7766" w:rsidRPr="001C23E6" w:rsidRDefault="003E7766" w:rsidP="003E7766">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t>-</w:t>
            </w:r>
            <w:r w:rsidR="00591838">
              <w:rPr>
                <w:rFonts w:cs="Calibri"/>
                <w:bCs/>
                <w:color w:val="000000"/>
                <w:sz w:val="20"/>
                <w:szCs w:val="20"/>
                <w:lang w:val="en-US" w:eastAsia="pl-PL"/>
              </w:rPr>
              <w:t xml:space="preserve"> </w:t>
            </w:r>
            <w:r w:rsidRPr="001C23E6">
              <w:rPr>
                <w:rFonts w:cs="Calibri"/>
                <w:bCs/>
                <w:color w:val="000000"/>
                <w:sz w:val="20"/>
                <w:szCs w:val="20"/>
                <w:lang w:val="en-US" w:eastAsia="pl-PL"/>
              </w:rPr>
              <w:t>ACL</w:t>
            </w:r>
          </w:p>
          <w:p w14:paraId="0D41A5A0" w14:textId="48D6717E" w:rsidR="003E7766" w:rsidRPr="001C23E6" w:rsidRDefault="003E7766" w:rsidP="003E7766">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t>-</w:t>
            </w:r>
            <w:r w:rsidR="00591838">
              <w:rPr>
                <w:rFonts w:cs="Calibri"/>
                <w:bCs/>
                <w:color w:val="000000"/>
                <w:sz w:val="20"/>
                <w:szCs w:val="20"/>
                <w:lang w:val="en-US" w:eastAsia="pl-PL"/>
              </w:rPr>
              <w:t xml:space="preserve"> </w:t>
            </w:r>
            <w:r w:rsidRPr="001C23E6">
              <w:rPr>
                <w:rFonts w:cs="Calibri"/>
                <w:bCs/>
                <w:color w:val="000000"/>
                <w:sz w:val="20"/>
                <w:szCs w:val="20"/>
                <w:lang w:val="en-US" w:eastAsia="pl-PL"/>
              </w:rPr>
              <w:t>STP BPDU port protection</w:t>
            </w:r>
          </w:p>
          <w:p w14:paraId="2A7BA831" w14:textId="65CCBC8C"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w:t>
            </w:r>
            <w:r w:rsidR="00591838">
              <w:rPr>
                <w:rFonts w:cs="Calibri"/>
                <w:bCs/>
                <w:color w:val="000000"/>
                <w:sz w:val="20"/>
                <w:szCs w:val="20"/>
                <w:lang w:eastAsia="pl-PL"/>
              </w:rPr>
              <w:t xml:space="preserve"> </w:t>
            </w:r>
            <w:r w:rsidRPr="003E7766">
              <w:rPr>
                <w:rFonts w:cs="Calibri"/>
                <w:bCs/>
                <w:color w:val="000000"/>
                <w:sz w:val="20"/>
                <w:szCs w:val="20"/>
                <w:lang w:eastAsia="pl-PL"/>
              </w:rPr>
              <w:t xml:space="preserve">STP </w:t>
            </w:r>
            <w:proofErr w:type="spellStart"/>
            <w:r w:rsidRPr="003E7766">
              <w:rPr>
                <w:rFonts w:cs="Calibri"/>
                <w:bCs/>
                <w:color w:val="000000"/>
                <w:sz w:val="20"/>
                <w:szCs w:val="20"/>
                <w:lang w:eastAsia="pl-PL"/>
              </w:rPr>
              <w:t>root</w:t>
            </w:r>
            <w:proofErr w:type="spellEnd"/>
            <w:r w:rsidRPr="003E7766">
              <w:rPr>
                <w:rFonts w:cs="Calibri"/>
                <w:bCs/>
                <w:color w:val="000000"/>
                <w:sz w:val="20"/>
                <w:szCs w:val="20"/>
                <w:lang w:eastAsia="pl-PL"/>
              </w:rPr>
              <w:t xml:space="preserve"> </w:t>
            </w:r>
            <w:proofErr w:type="spellStart"/>
            <w:r w:rsidRPr="003E7766">
              <w:rPr>
                <w:rFonts w:cs="Calibri"/>
                <w:bCs/>
                <w:color w:val="000000"/>
                <w:sz w:val="20"/>
                <w:szCs w:val="20"/>
                <w:lang w:eastAsia="pl-PL"/>
              </w:rPr>
              <w:t>guard</w:t>
            </w:r>
            <w:proofErr w:type="spellEnd"/>
          </w:p>
          <w:p w14:paraId="64F03B10" w14:textId="7A6A3586"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xml:space="preserve">- </w:t>
            </w:r>
            <w:r w:rsidR="00591838">
              <w:rPr>
                <w:rFonts w:cs="Calibri"/>
                <w:bCs/>
                <w:color w:val="000000"/>
                <w:sz w:val="20"/>
                <w:szCs w:val="20"/>
                <w:lang w:eastAsia="pl-PL"/>
              </w:rPr>
              <w:t xml:space="preserve"> </w:t>
            </w:r>
            <w:r w:rsidRPr="003E7766">
              <w:rPr>
                <w:rFonts w:cs="Calibri"/>
                <w:bCs/>
                <w:color w:val="000000"/>
                <w:sz w:val="20"/>
                <w:szCs w:val="20"/>
                <w:lang w:eastAsia="pl-PL"/>
              </w:rPr>
              <w:t>logowanie po IEEE 802.1X i RADIUS</w:t>
            </w:r>
          </w:p>
          <w:p w14:paraId="6F16B7CA" w14:textId="579460BF" w:rsidR="003E7766" w:rsidRPr="001C23E6" w:rsidRDefault="003E7766" w:rsidP="003E7766">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t>-</w:t>
            </w:r>
            <w:r w:rsidR="00591838">
              <w:rPr>
                <w:rFonts w:cs="Calibri"/>
                <w:bCs/>
                <w:color w:val="000000"/>
                <w:sz w:val="20"/>
                <w:szCs w:val="20"/>
                <w:lang w:val="en-US" w:eastAsia="pl-PL"/>
              </w:rPr>
              <w:t xml:space="preserve"> </w:t>
            </w:r>
            <w:proofErr w:type="spellStart"/>
            <w:r w:rsidRPr="001C23E6">
              <w:rPr>
                <w:rFonts w:cs="Calibri"/>
                <w:bCs/>
                <w:color w:val="000000"/>
                <w:sz w:val="20"/>
                <w:szCs w:val="20"/>
                <w:lang w:val="en-US" w:eastAsia="pl-PL"/>
              </w:rPr>
              <w:t>DoS</w:t>
            </w:r>
            <w:proofErr w:type="spellEnd"/>
            <w:r w:rsidRPr="001C23E6">
              <w:rPr>
                <w:rFonts w:cs="Calibri"/>
                <w:bCs/>
                <w:color w:val="000000"/>
                <w:sz w:val="20"/>
                <w:szCs w:val="20"/>
                <w:lang w:val="en-US" w:eastAsia="pl-PL"/>
              </w:rPr>
              <w:t xml:space="preserve"> (Automatic)</w:t>
            </w:r>
          </w:p>
          <w:p w14:paraId="5595BE90" w14:textId="72505E05" w:rsidR="003E7766" w:rsidRPr="001C23E6" w:rsidRDefault="003E7766" w:rsidP="003E7766">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t>-</w:t>
            </w:r>
            <w:r w:rsidR="00591838">
              <w:rPr>
                <w:rFonts w:cs="Calibri"/>
                <w:bCs/>
                <w:color w:val="000000"/>
                <w:sz w:val="20"/>
                <w:szCs w:val="20"/>
                <w:lang w:val="en-US" w:eastAsia="pl-PL"/>
              </w:rPr>
              <w:t xml:space="preserve"> </w:t>
            </w:r>
            <w:r w:rsidRPr="001C23E6">
              <w:rPr>
                <w:rFonts w:cs="Calibri"/>
                <w:bCs/>
                <w:color w:val="000000"/>
                <w:sz w:val="20"/>
                <w:szCs w:val="20"/>
                <w:lang w:val="en-US" w:eastAsia="pl-PL"/>
              </w:rPr>
              <w:t>Management password</w:t>
            </w:r>
          </w:p>
          <w:p w14:paraId="1937B1FA" w14:textId="2EAAE691" w:rsidR="003E7766" w:rsidRPr="001C23E6" w:rsidRDefault="003E7766" w:rsidP="003E7766">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t>-</w:t>
            </w:r>
            <w:r w:rsidR="00591838">
              <w:rPr>
                <w:rFonts w:cs="Calibri"/>
                <w:bCs/>
                <w:color w:val="000000"/>
                <w:sz w:val="20"/>
                <w:szCs w:val="20"/>
                <w:lang w:val="en-US" w:eastAsia="pl-PL"/>
              </w:rPr>
              <w:t xml:space="preserve"> </w:t>
            </w:r>
            <w:r w:rsidRPr="001C23E6">
              <w:rPr>
                <w:rFonts w:cs="Calibri"/>
                <w:bCs/>
                <w:color w:val="000000"/>
                <w:sz w:val="20"/>
                <w:szCs w:val="20"/>
                <w:lang w:val="en-US" w:eastAsia="pl-PL"/>
              </w:rPr>
              <w:t>Automatic VLAN Assignment</w:t>
            </w:r>
          </w:p>
        </w:tc>
      </w:tr>
      <w:tr w:rsidR="003E7766" w:rsidRPr="003E7766" w14:paraId="3D6E2BD4"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6932C9F5" w14:textId="77777777" w:rsidR="003E7766" w:rsidRPr="003E7766" w:rsidRDefault="003E7766" w:rsidP="008879B5">
            <w:pPr>
              <w:pStyle w:val="Akapitzlist"/>
              <w:numPr>
                <w:ilvl w:val="0"/>
                <w:numId w:val="11"/>
              </w:numPr>
              <w:spacing w:line="20" w:lineRule="atLeast"/>
              <w:rPr>
                <w:rFonts w:cs="Calibri"/>
                <w:bCs/>
                <w:sz w:val="20"/>
                <w:szCs w:val="20"/>
                <w:lang w:val="en-US"/>
              </w:rPr>
            </w:pPr>
          </w:p>
        </w:tc>
        <w:tc>
          <w:tcPr>
            <w:tcW w:w="2573" w:type="dxa"/>
            <w:tcBorders>
              <w:top w:val="single" w:sz="4" w:space="0" w:color="auto"/>
              <w:left w:val="single" w:sz="4" w:space="0" w:color="auto"/>
              <w:bottom w:val="single" w:sz="4" w:space="0" w:color="auto"/>
              <w:right w:val="single" w:sz="4" w:space="0" w:color="auto"/>
            </w:tcBorders>
            <w:vAlign w:val="center"/>
          </w:tcPr>
          <w:p w14:paraId="48252D54"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Monitorowanie</w:t>
            </w:r>
          </w:p>
          <w:p w14:paraId="5C7AA2EF" w14:textId="77777777" w:rsidR="003E7766" w:rsidRPr="003E7766" w:rsidRDefault="003E7766" w:rsidP="003E7766">
            <w:pPr>
              <w:suppressAutoHyphens w:val="0"/>
              <w:spacing w:line="256" w:lineRule="auto"/>
              <w:rPr>
                <w:rFonts w:cs="Calibri"/>
                <w:bCs/>
                <w:color w:val="000000"/>
                <w:sz w:val="20"/>
                <w:szCs w:val="20"/>
                <w:lang w:eastAsia="pl-PL"/>
              </w:rPr>
            </w:pPr>
          </w:p>
        </w:tc>
        <w:tc>
          <w:tcPr>
            <w:tcW w:w="6095" w:type="dxa"/>
            <w:tcBorders>
              <w:top w:val="single" w:sz="4" w:space="0" w:color="auto"/>
              <w:left w:val="single" w:sz="4" w:space="0" w:color="auto"/>
              <w:bottom w:val="single" w:sz="4" w:space="0" w:color="auto"/>
              <w:right w:val="single" w:sz="4" w:space="0" w:color="auto"/>
            </w:tcBorders>
          </w:tcPr>
          <w:p w14:paraId="4E2FB5E7" w14:textId="77777777" w:rsidR="003E7766" w:rsidRPr="001C23E6" w:rsidRDefault="003E7766" w:rsidP="003E7766">
            <w:pPr>
              <w:suppressAutoHyphens w:val="0"/>
              <w:spacing w:line="256" w:lineRule="auto"/>
              <w:rPr>
                <w:rFonts w:cs="Calibri"/>
                <w:bCs/>
                <w:color w:val="000000"/>
                <w:sz w:val="20"/>
                <w:szCs w:val="20"/>
                <w:lang w:val="en-US" w:eastAsia="pl-PL"/>
              </w:rPr>
            </w:pPr>
            <w:proofErr w:type="spellStart"/>
            <w:r w:rsidRPr="001C23E6">
              <w:rPr>
                <w:rFonts w:cs="Calibri"/>
                <w:bCs/>
                <w:color w:val="000000"/>
                <w:sz w:val="20"/>
                <w:szCs w:val="20"/>
                <w:lang w:val="en-US" w:eastAsia="pl-PL"/>
              </w:rPr>
              <w:t>Musi</w:t>
            </w:r>
            <w:proofErr w:type="spellEnd"/>
            <w:r w:rsidRPr="001C23E6">
              <w:rPr>
                <w:rFonts w:cs="Calibri"/>
                <w:bCs/>
                <w:color w:val="000000"/>
                <w:sz w:val="20"/>
                <w:szCs w:val="20"/>
                <w:lang w:val="en-US" w:eastAsia="pl-PL"/>
              </w:rPr>
              <w:t xml:space="preserve"> </w:t>
            </w:r>
            <w:proofErr w:type="spellStart"/>
            <w:r w:rsidRPr="001C23E6">
              <w:rPr>
                <w:rFonts w:cs="Calibri"/>
                <w:bCs/>
                <w:color w:val="000000"/>
                <w:sz w:val="20"/>
                <w:szCs w:val="20"/>
                <w:lang w:val="en-US" w:eastAsia="pl-PL"/>
              </w:rPr>
              <w:t>obsługiwać</w:t>
            </w:r>
            <w:proofErr w:type="spellEnd"/>
            <w:r w:rsidRPr="001C23E6">
              <w:rPr>
                <w:rFonts w:cs="Calibri"/>
                <w:bCs/>
                <w:color w:val="000000"/>
                <w:sz w:val="20"/>
                <w:szCs w:val="20"/>
                <w:lang w:val="en-US" w:eastAsia="pl-PL"/>
              </w:rPr>
              <w:t>:</w:t>
            </w:r>
          </w:p>
          <w:p w14:paraId="17623D1B" w14:textId="6D5C1673" w:rsidR="003E7766" w:rsidRPr="001C23E6" w:rsidRDefault="003E7766" w:rsidP="003E7766">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t>-</w:t>
            </w:r>
            <w:r w:rsidR="00591838">
              <w:rPr>
                <w:rFonts w:cs="Calibri"/>
                <w:bCs/>
                <w:color w:val="000000"/>
                <w:sz w:val="20"/>
                <w:szCs w:val="20"/>
                <w:lang w:val="en-US" w:eastAsia="pl-PL"/>
              </w:rPr>
              <w:t xml:space="preserve"> </w:t>
            </w:r>
            <w:r w:rsidRPr="001C23E6">
              <w:rPr>
                <w:rFonts w:cs="Calibri"/>
                <w:bCs/>
                <w:color w:val="000000"/>
                <w:sz w:val="20"/>
                <w:szCs w:val="20"/>
                <w:lang w:val="en-US" w:eastAsia="pl-PL"/>
              </w:rPr>
              <w:t>denial-of-service protection</w:t>
            </w:r>
          </w:p>
          <w:p w14:paraId="2ECEF4A6" w14:textId="00D62873" w:rsidR="003E7766" w:rsidRPr="00022FF4" w:rsidRDefault="003E7766" w:rsidP="003E7766">
            <w:pPr>
              <w:suppressAutoHyphens w:val="0"/>
              <w:spacing w:line="256" w:lineRule="auto"/>
              <w:rPr>
                <w:rFonts w:cs="Calibri"/>
                <w:bCs/>
                <w:color w:val="000000"/>
                <w:sz w:val="20"/>
                <w:szCs w:val="20"/>
                <w:lang w:val="en-US" w:eastAsia="pl-PL"/>
              </w:rPr>
            </w:pPr>
            <w:r w:rsidRPr="00022FF4">
              <w:rPr>
                <w:rFonts w:cs="Calibri"/>
                <w:bCs/>
                <w:color w:val="000000"/>
                <w:sz w:val="20"/>
                <w:szCs w:val="20"/>
                <w:lang w:val="en-US" w:eastAsia="pl-PL"/>
              </w:rPr>
              <w:t>-</w:t>
            </w:r>
            <w:r w:rsidR="00591838" w:rsidRPr="00022FF4">
              <w:rPr>
                <w:rFonts w:cs="Calibri"/>
                <w:bCs/>
                <w:color w:val="000000"/>
                <w:sz w:val="20"/>
                <w:szCs w:val="20"/>
                <w:lang w:val="en-US" w:eastAsia="pl-PL"/>
              </w:rPr>
              <w:t xml:space="preserve"> </w:t>
            </w:r>
            <w:r w:rsidRPr="00022FF4">
              <w:rPr>
                <w:rFonts w:cs="Calibri"/>
                <w:bCs/>
                <w:color w:val="000000"/>
                <w:sz w:val="20"/>
                <w:szCs w:val="20"/>
                <w:lang w:val="en-US" w:eastAsia="pl-PL"/>
              </w:rPr>
              <w:t>Port mirroring</w:t>
            </w:r>
          </w:p>
          <w:p w14:paraId="67C9A28F" w14:textId="03C17769"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w:t>
            </w:r>
            <w:r w:rsidR="00591838">
              <w:rPr>
                <w:rFonts w:cs="Calibri"/>
                <w:bCs/>
                <w:color w:val="000000"/>
                <w:sz w:val="20"/>
                <w:szCs w:val="20"/>
                <w:lang w:eastAsia="pl-PL"/>
              </w:rPr>
              <w:t xml:space="preserve"> </w:t>
            </w:r>
            <w:r w:rsidRPr="003E7766">
              <w:rPr>
                <w:rFonts w:cs="Calibri"/>
                <w:bCs/>
                <w:color w:val="000000"/>
                <w:sz w:val="20"/>
                <w:szCs w:val="20"/>
                <w:lang w:eastAsia="pl-PL"/>
              </w:rPr>
              <w:t>RMON</w:t>
            </w:r>
          </w:p>
        </w:tc>
      </w:tr>
      <w:tr w:rsidR="003E7766" w:rsidRPr="003E7766" w14:paraId="1D46E60F"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469442BA" w14:textId="77777777" w:rsidR="003E7766" w:rsidRPr="003E7766" w:rsidRDefault="003E7766" w:rsidP="008879B5">
            <w:pPr>
              <w:pStyle w:val="Akapitzlist"/>
              <w:numPr>
                <w:ilvl w:val="0"/>
                <w:numId w:val="11"/>
              </w:numPr>
              <w:spacing w:line="20" w:lineRule="atLeast"/>
              <w:rPr>
                <w:rFonts w:cs="Calibri"/>
                <w:bCs/>
                <w:sz w:val="20"/>
                <w:szCs w:val="20"/>
                <w:lang w:val="en-US"/>
              </w:rPr>
            </w:pPr>
          </w:p>
        </w:tc>
        <w:tc>
          <w:tcPr>
            <w:tcW w:w="2573" w:type="dxa"/>
            <w:tcBorders>
              <w:top w:val="single" w:sz="4" w:space="0" w:color="auto"/>
              <w:left w:val="single" w:sz="4" w:space="0" w:color="auto"/>
              <w:bottom w:val="single" w:sz="4" w:space="0" w:color="auto"/>
              <w:right w:val="single" w:sz="4" w:space="0" w:color="auto"/>
            </w:tcBorders>
            <w:vAlign w:val="center"/>
          </w:tcPr>
          <w:p w14:paraId="40D0A3D3" w14:textId="3A05BC26"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Pozostałe funkcje</w:t>
            </w:r>
          </w:p>
        </w:tc>
        <w:tc>
          <w:tcPr>
            <w:tcW w:w="6095" w:type="dxa"/>
            <w:tcBorders>
              <w:top w:val="single" w:sz="4" w:space="0" w:color="auto"/>
              <w:left w:val="single" w:sz="4" w:space="0" w:color="auto"/>
              <w:bottom w:val="single" w:sz="4" w:space="0" w:color="auto"/>
              <w:right w:val="single" w:sz="4" w:space="0" w:color="auto"/>
            </w:tcBorders>
          </w:tcPr>
          <w:p w14:paraId="493B1F86"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Przełącznik musi dodatkowo obsługiwać:</w:t>
            </w:r>
          </w:p>
          <w:p w14:paraId="7C3533B0"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xml:space="preserve">- funkcję Dual Flash </w:t>
            </w:r>
            <w:proofErr w:type="spellStart"/>
            <w:r w:rsidRPr="003E7766">
              <w:rPr>
                <w:rFonts w:cs="Calibri"/>
                <w:bCs/>
                <w:color w:val="000000"/>
                <w:sz w:val="20"/>
                <w:szCs w:val="20"/>
                <w:lang w:eastAsia="pl-PL"/>
              </w:rPr>
              <w:t>Images</w:t>
            </w:r>
            <w:proofErr w:type="spellEnd"/>
            <w:r w:rsidRPr="003E7766">
              <w:rPr>
                <w:rFonts w:cs="Calibri"/>
                <w:bCs/>
                <w:color w:val="000000"/>
                <w:sz w:val="20"/>
                <w:szCs w:val="20"/>
                <w:lang w:eastAsia="pl-PL"/>
              </w:rPr>
              <w:t xml:space="preserve"> – pierwotne i wtórne pliki systemu operacyjnego do tworzenia kopii zapasowych podczas aktualizacji;</w:t>
            </w:r>
          </w:p>
          <w:p w14:paraId="200CE93D" w14:textId="77777777" w:rsidR="003E7766" w:rsidRPr="001C23E6" w:rsidRDefault="003E7766" w:rsidP="003E7766">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t>- Network Time Protocol (NTP)</w:t>
            </w:r>
          </w:p>
          <w:p w14:paraId="2A5C9E35" w14:textId="77777777" w:rsidR="003E7766" w:rsidRPr="001C23E6" w:rsidRDefault="003E7766" w:rsidP="003E7766">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t>- Energy Efficient Ethernet</w:t>
            </w:r>
          </w:p>
          <w:p w14:paraId="3E2E10F3" w14:textId="77777777" w:rsidR="003E7766" w:rsidRPr="001C23E6" w:rsidRDefault="003E7766" w:rsidP="003E7766">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t>- Management password</w:t>
            </w:r>
          </w:p>
          <w:p w14:paraId="084D0EE0" w14:textId="77777777" w:rsidR="003E7766" w:rsidRPr="001C23E6" w:rsidRDefault="003E7766" w:rsidP="003E7766">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t>- LLDP-MED</w:t>
            </w:r>
          </w:p>
          <w:p w14:paraId="0F405DA0" w14:textId="77777777" w:rsidR="003E7766" w:rsidRPr="001C23E6" w:rsidRDefault="003E7766" w:rsidP="003E7766">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t>- LLDP</w:t>
            </w:r>
          </w:p>
          <w:p w14:paraId="33548A15" w14:textId="77777777" w:rsidR="003E7766" w:rsidRPr="001C23E6" w:rsidRDefault="003E7766" w:rsidP="003E7766">
            <w:pPr>
              <w:suppressAutoHyphens w:val="0"/>
              <w:spacing w:line="256" w:lineRule="auto"/>
              <w:rPr>
                <w:rFonts w:cs="Calibri"/>
                <w:bCs/>
                <w:color w:val="000000"/>
                <w:sz w:val="20"/>
                <w:szCs w:val="20"/>
                <w:lang w:val="en-US" w:eastAsia="pl-PL"/>
              </w:rPr>
            </w:pPr>
            <w:r w:rsidRPr="001C23E6">
              <w:rPr>
                <w:rFonts w:cs="Calibri"/>
                <w:bCs/>
                <w:color w:val="000000"/>
                <w:sz w:val="20"/>
                <w:szCs w:val="20"/>
                <w:lang w:val="en-US" w:eastAsia="pl-PL"/>
              </w:rPr>
              <w:t>- IGMP/MLD snooping</w:t>
            </w:r>
          </w:p>
          <w:p w14:paraId="4D4221FE"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xml:space="preserve">- DHCP </w:t>
            </w:r>
            <w:proofErr w:type="spellStart"/>
            <w:r w:rsidRPr="003E7766">
              <w:rPr>
                <w:rFonts w:cs="Calibri"/>
                <w:bCs/>
                <w:color w:val="000000"/>
                <w:sz w:val="20"/>
                <w:szCs w:val="20"/>
                <w:lang w:eastAsia="pl-PL"/>
              </w:rPr>
              <w:t>relay</w:t>
            </w:r>
            <w:proofErr w:type="spellEnd"/>
          </w:p>
          <w:p w14:paraId="7D1EE95B"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Auto Voice VLAN</w:t>
            </w:r>
          </w:p>
          <w:p w14:paraId="25EB5154"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wsparcie dla FTP,</w:t>
            </w:r>
          </w:p>
          <w:p w14:paraId="4F9BD45D"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xml:space="preserve">- możliwość </w:t>
            </w:r>
            <w:proofErr w:type="spellStart"/>
            <w:r w:rsidRPr="003E7766">
              <w:rPr>
                <w:rFonts w:cs="Calibri"/>
                <w:bCs/>
                <w:color w:val="000000"/>
                <w:sz w:val="20"/>
                <w:szCs w:val="20"/>
                <w:lang w:eastAsia="pl-PL"/>
              </w:rPr>
              <w:t>stackowania</w:t>
            </w:r>
            <w:proofErr w:type="spellEnd"/>
            <w:r w:rsidRPr="003E7766">
              <w:rPr>
                <w:rFonts w:cs="Calibri"/>
                <w:bCs/>
                <w:color w:val="000000"/>
                <w:sz w:val="20"/>
                <w:szCs w:val="20"/>
                <w:lang w:eastAsia="pl-PL"/>
              </w:rPr>
              <w:t xml:space="preserve"> do 4 urządzeń w stosie</w:t>
            </w:r>
          </w:p>
          <w:p w14:paraId="1F29AFB8" w14:textId="300E9B73"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xml:space="preserve">- </w:t>
            </w:r>
            <w:proofErr w:type="spellStart"/>
            <w:r w:rsidRPr="003E7766">
              <w:rPr>
                <w:rFonts w:cs="Calibri"/>
                <w:bCs/>
                <w:color w:val="000000"/>
                <w:sz w:val="20"/>
                <w:szCs w:val="20"/>
                <w:lang w:eastAsia="pl-PL"/>
              </w:rPr>
              <w:t>Packet</w:t>
            </w:r>
            <w:proofErr w:type="spellEnd"/>
            <w:r w:rsidRPr="003E7766">
              <w:rPr>
                <w:rFonts w:cs="Calibri"/>
                <w:bCs/>
                <w:color w:val="000000"/>
                <w:sz w:val="20"/>
                <w:szCs w:val="20"/>
                <w:lang w:eastAsia="pl-PL"/>
              </w:rPr>
              <w:t xml:space="preserve"> </w:t>
            </w:r>
            <w:proofErr w:type="spellStart"/>
            <w:r w:rsidRPr="003E7766">
              <w:rPr>
                <w:rFonts w:cs="Calibri"/>
                <w:bCs/>
                <w:color w:val="000000"/>
                <w:sz w:val="20"/>
                <w:szCs w:val="20"/>
                <w:lang w:eastAsia="pl-PL"/>
              </w:rPr>
              <w:t>storm</w:t>
            </w:r>
            <w:proofErr w:type="spellEnd"/>
            <w:r w:rsidRPr="003E7766">
              <w:rPr>
                <w:rFonts w:cs="Calibri"/>
                <w:bCs/>
                <w:color w:val="000000"/>
                <w:sz w:val="20"/>
                <w:szCs w:val="20"/>
                <w:lang w:eastAsia="pl-PL"/>
              </w:rPr>
              <w:t xml:space="preserve"> </w:t>
            </w:r>
            <w:proofErr w:type="spellStart"/>
            <w:r w:rsidRPr="003E7766">
              <w:rPr>
                <w:rFonts w:cs="Calibri"/>
                <w:bCs/>
                <w:color w:val="000000"/>
                <w:sz w:val="20"/>
                <w:szCs w:val="20"/>
                <w:lang w:eastAsia="pl-PL"/>
              </w:rPr>
              <w:t>protection</w:t>
            </w:r>
            <w:proofErr w:type="spellEnd"/>
          </w:p>
        </w:tc>
      </w:tr>
      <w:tr w:rsidR="003E7766" w:rsidRPr="003E7766" w14:paraId="11A4BD6D"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0C2F5C1A" w14:textId="77777777" w:rsidR="003E7766" w:rsidRPr="003E7766" w:rsidRDefault="003E7766" w:rsidP="008879B5">
            <w:pPr>
              <w:pStyle w:val="Akapitzlist"/>
              <w:numPr>
                <w:ilvl w:val="0"/>
                <w:numId w:val="11"/>
              </w:numPr>
              <w:spacing w:line="20" w:lineRule="atLeast"/>
              <w:rPr>
                <w:rFonts w:cs="Calibri"/>
                <w:bCs/>
                <w:sz w:val="20"/>
                <w:szCs w:val="20"/>
                <w:lang w:val="en-US"/>
              </w:rPr>
            </w:pPr>
          </w:p>
        </w:tc>
        <w:tc>
          <w:tcPr>
            <w:tcW w:w="2573" w:type="dxa"/>
            <w:tcBorders>
              <w:top w:val="single" w:sz="4" w:space="0" w:color="auto"/>
              <w:left w:val="single" w:sz="4" w:space="0" w:color="auto"/>
              <w:bottom w:val="single" w:sz="4" w:space="0" w:color="auto"/>
              <w:right w:val="single" w:sz="4" w:space="0" w:color="auto"/>
            </w:tcBorders>
            <w:vAlign w:val="center"/>
          </w:tcPr>
          <w:p w14:paraId="544080F1"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Oprogramowanie</w:t>
            </w:r>
          </w:p>
          <w:p w14:paraId="0FED0AEB" w14:textId="77777777" w:rsidR="003E7766" w:rsidRPr="003E7766" w:rsidRDefault="003E7766" w:rsidP="003E7766">
            <w:pPr>
              <w:suppressAutoHyphens w:val="0"/>
              <w:spacing w:line="256" w:lineRule="auto"/>
              <w:rPr>
                <w:rFonts w:cs="Calibri"/>
                <w:bCs/>
                <w:color w:val="000000"/>
                <w:sz w:val="20"/>
                <w:szCs w:val="20"/>
                <w:lang w:eastAsia="pl-PL"/>
              </w:rPr>
            </w:pPr>
          </w:p>
        </w:tc>
        <w:tc>
          <w:tcPr>
            <w:tcW w:w="6095" w:type="dxa"/>
            <w:tcBorders>
              <w:top w:val="single" w:sz="4" w:space="0" w:color="auto"/>
              <w:left w:val="single" w:sz="4" w:space="0" w:color="auto"/>
              <w:bottom w:val="single" w:sz="4" w:space="0" w:color="auto"/>
              <w:right w:val="single" w:sz="4" w:space="0" w:color="auto"/>
            </w:tcBorders>
          </w:tcPr>
          <w:p w14:paraId="13C89910" w14:textId="3B6E519F"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Urządzenie musi mieć zapewnione bezpłatne aktualizacje przez cały okres posiadania sprzętu - dostępne na stronie producenta</w:t>
            </w:r>
          </w:p>
        </w:tc>
      </w:tr>
      <w:tr w:rsidR="003E7766" w:rsidRPr="003E7766" w14:paraId="63132F85"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7803C46D" w14:textId="77777777" w:rsidR="003E7766" w:rsidRPr="003E7766" w:rsidRDefault="003E7766" w:rsidP="008879B5">
            <w:pPr>
              <w:pStyle w:val="Akapitzlist"/>
              <w:numPr>
                <w:ilvl w:val="0"/>
                <w:numId w:val="11"/>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439394E4" w14:textId="7375FEE1"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Informacje dodatkowe</w:t>
            </w:r>
          </w:p>
        </w:tc>
        <w:tc>
          <w:tcPr>
            <w:tcW w:w="6095" w:type="dxa"/>
            <w:tcBorders>
              <w:top w:val="single" w:sz="4" w:space="0" w:color="auto"/>
              <w:left w:val="single" w:sz="4" w:space="0" w:color="auto"/>
              <w:bottom w:val="single" w:sz="4" w:space="0" w:color="auto"/>
              <w:right w:val="single" w:sz="4" w:space="0" w:color="auto"/>
            </w:tcBorders>
          </w:tcPr>
          <w:p w14:paraId="795F455E"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Wszystkie przełączniki powinny pochodzić z oficjalnego kanału dystrybucji producenta.</w:t>
            </w:r>
          </w:p>
          <w:p w14:paraId="56F51704" w14:textId="77777777"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xml:space="preserve">- Wszystkie przełączniki i akcesoria (np. moduły SFP)  muszą pochodzić od jednego producenta </w:t>
            </w:r>
          </w:p>
          <w:p w14:paraId="0FC3BC15" w14:textId="123E23DC" w:rsidR="003E7766" w:rsidRPr="003E7766" w:rsidRDefault="003E7766" w:rsidP="003E7766">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lastRenderedPageBreak/>
              <w:t>- Wszystkie przełączniki muszą być fabrycznie nowe</w:t>
            </w:r>
          </w:p>
        </w:tc>
      </w:tr>
      <w:tr w:rsidR="003E7766" w:rsidRPr="003E7766" w14:paraId="04F871F0"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09186709" w14:textId="77777777" w:rsidR="003E7766" w:rsidRPr="003E7766" w:rsidRDefault="003E7766" w:rsidP="008879B5">
            <w:pPr>
              <w:pStyle w:val="Akapitzlist"/>
              <w:numPr>
                <w:ilvl w:val="0"/>
                <w:numId w:val="11"/>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08357700" w14:textId="3B9768F3" w:rsidR="003E7766" w:rsidRPr="003E7766" w:rsidRDefault="003E7766" w:rsidP="00995788">
            <w:pPr>
              <w:suppressAutoHyphens w:val="0"/>
              <w:spacing w:line="256" w:lineRule="auto"/>
              <w:rPr>
                <w:rFonts w:cs="Calibri"/>
                <w:bCs/>
                <w:color w:val="000000"/>
                <w:sz w:val="20"/>
                <w:szCs w:val="20"/>
                <w:lang w:eastAsia="pl-PL"/>
              </w:rPr>
            </w:pPr>
            <w:r w:rsidRPr="003E7766">
              <w:rPr>
                <w:rFonts w:cs="Calibri"/>
                <w:bCs/>
                <w:color w:val="000000"/>
                <w:sz w:val="20"/>
                <w:szCs w:val="20"/>
                <w:lang w:eastAsia="pl-PL"/>
              </w:rPr>
              <w:t xml:space="preserve">Gwarancja </w:t>
            </w:r>
          </w:p>
        </w:tc>
        <w:tc>
          <w:tcPr>
            <w:tcW w:w="6095" w:type="dxa"/>
            <w:tcBorders>
              <w:top w:val="single" w:sz="4" w:space="0" w:color="auto"/>
              <w:left w:val="single" w:sz="4" w:space="0" w:color="auto"/>
              <w:bottom w:val="single" w:sz="4" w:space="0" w:color="auto"/>
              <w:right w:val="single" w:sz="4" w:space="0" w:color="auto"/>
            </w:tcBorders>
          </w:tcPr>
          <w:p w14:paraId="0622ED5B" w14:textId="61FDB798" w:rsidR="003E7766" w:rsidRPr="003E7766" w:rsidRDefault="00F125AC">
            <w:pPr>
              <w:suppressAutoHyphens w:val="0"/>
              <w:spacing w:line="256" w:lineRule="auto"/>
              <w:rPr>
                <w:rFonts w:cs="Calibri"/>
                <w:bCs/>
                <w:color w:val="000000"/>
                <w:sz w:val="20"/>
                <w:szCs w:val="20"/>
                <w:lang w:eastAsia="pl-PL"/>
              </w:rPr>
            </w:pPr>
            <w:r>
              <w:rPr>
                <w:rFonts w:cs="Calibri"/>
                <w:bCs/>
                <w:color w:val="000000"/>
                <w:sz w:val="20"/>
                <w:szCs w:val="20"/>
                <w:lang w:eastAsia="pl-PL"/>
              </w:rPr>
              <w:t xml:space="preserve">3 letnia </w:t>
            </w:r>
            <w:r w:rsidRPr="003E7766">
              <w:rPr>
                <w:rFonts w:cs="Calibri"/>
                <w:bCs/>
                <w:color w:val="000000"/>
                <w:sz w:val="20"/>
                <w:szCs w:val="20"/>
                <w:lang w:eastAsia="pl-PL"/>
              </w:rPr>
              <w:t xml:space="preserve"> </w:t>
            </w:r>
            <w:r w:rsidR="003E7766" w:rsidRPr="003E7766">
              <w:rPr>
                <w:rFonts w:cs="Calibri"/>
                <w:bCs/>
                <w:color w:val="000000"/>
                <w:sz w:val="20"/>
                <w:szCs w:val="20"/>
                <w:lang w:eastAsia="pl-PL"/>
              </w:rPr>
              <w:t xml:space="preserve">gwarancja producenta zapewniająca dostarczenie sprawnego sprzętu na </w:t>
            </w:r>
            <w:r w:rsidR="00022FF4">
              <w:rPr>
                <w:rFonts w:cs="Calibri"/>
                <w:bCs/>
                <w:color w:val="000000"/>
                <w:sz w:val="20"/>
                <w:szCs w:val="20"/>
                <w:lang w:eastAsia="pl-PL"/>
              </w:rPr>
              <w:t>„</w:t>
            </w:r>
            <w:r w:rsidR="003E7766" w:rsidRPr="003E7766">
              <w:rPr>
                <w:rFonts w:cs="Calibri"/>
                <w:bCs/>
                <w:color w:val="000000"/>
                <w:sz w:val="20"/>
                <w:szCs w:val="20"/>
                <w:lang w:eastAsia="pl-PL"/>
              </w:rPr>
              <w:t>podmianę</w:t>
            </w:r>
            <w:r w:rsidR="00022FF4">
              <w:rPr>
                <w:rFonts w:cs="Calibri"/>
                <w:bCs/>
                <w:color w:val="000000"/>
                <w:sz w:val="20"/>
                <w:szCs w:val="20"/>
                <w:lang w:eastAsia="pl-PL"/>
              </w:rPr>
              <w:t>”</w:t>
            </w:r>
            <w:r w:rsidR="003E7766" w:rsidRPr="003E7766">
              <w:rPr>
                <w:rFonts w:cs="Calibri"/>
                <w:bCs/>
                <w:color w:val="000000"/>
                <w:sz w:val="20"/>
                <w:szCs w:val="20"/>
                <w:lang w:eastAsia="pl-PL"/>
              </w:rPr>
              <w:t xml:space="preserve"> </w:t>
            </w:r>
            <w:r>
              <w:rPr>
                <w:rFonts w:cs="Calibri"/>
                <w:bCs/>
                <w:color w:val="000000"/>
                <w:sz w:val="20"/>
                <w:szCs w:val="20"/>
                <w:lang w:eastAsia="pl-PL"/>
              </w:rPr>
              <w:t xml:space="preserve">uszkodzonego, </w:t>
            </w:r>
            <w:r w:rsidR="003E7766" w:rsidRPr="003E7766">
              <w:rPr>
                <w:rFonts w:cs="Calibri"/>
                <w:bCs/>
                <w:color w:val="000000"/>
                <w:sz w:val="20"/>
                <w:szCs w:val="20"/>
                <w:lang w:eastAsia="pl-PL"/>
              </w:rPr>
              <w:t>na następny dzień roboczy po zgłoszeniu awarii. Gwarancja musi zapewniać również dostęp do poprawek oprogramowania urządzenia</w:t>
            </w:r>
            <w:r>
              <w:rPr>
                <w:rFonts w:cs="Calibri"/>
                <w:bCs/>
                <w:color w:val="000000"/>
                <w:sz w:val="20"/>
                <w:szCs w:val="20"/>
                <w:lang w:eastAsia="pl-PL"/>
              </w:rPr>
              <w:t>.</w:t>
            </w:r>
            <w:r w:rsidR="003E7766" w:rsidRPr="003E7766">
              <w:rPr>
                <w:rFonts w:cs="Calibri"/>
                <w:bCs/>
                <w:color w:val="000000"/>
                <w:sz w:val="20"/>
                <w:szCs w:val="20"/>
                <w:lang w:eastAsia="pl-PL"/>
              </w:rPr>
              <w:t xml:space="preserve">. </w:t>
            </w:r>
          </w:p>
        </w:tc>
      </w:tr>
      <w:tr w:rsidR="00A150F0" w:rsidRPr="003E7766" w14:paraId="2A1B5829"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037" w:type="dxa"/>
            <w:gridSpan w:val="3"/>
            <w:tcBorders>
              <w:top w:val="single" w:sz="4" w:space="0" w:color="auto"/>
              <w:left w:val="single" w:sz="4" w:space="0" w:color="auto"/>
              <w:bottom w:val="single" w:sz="4" w:space="0" w:color="auto"/>
              <w:right w:val="single" w:sz="4" w:space="0" w:color="auto"/>
            </w:tcBorders>
            <w:vAlign w:val="center"/>
          </w:tcPr>
          <w:p w14:paraId="2DDD9EA1" w14:textId="04442AF2" w:rsidR="00A150F0" w:rsidRPr="00A150F0" w:rsidRDefault="00A150F0" w:rsidP="003E7766">
            <w:pPr>
              <w:suppressAutoHyphens w:val="0"/>
              <w:spacing w:line="256" w:lineRule="auto"/>
              <w:rPr>
                <w:rFonts w:cs="Calibri"/>
                <w:bCs/>
                <w:color w:val="000000"/>
                <w:lang w:eastAsia="pl-PL"/>
              </w:rPr>
            </w:pPr>
            <w:r w:rsidRPr="00A150F0">
              <w:rPr>
                <w:rFonts w:cs="Calibri"/>
                <w:b/>
              </w:rPr>
              <w:t>Moduły SFP+ dla przełączników dystrybucyjnych</w:t>
            </w:r>
          </w:p>
        </w:tc>
      </w:tr>
      <w:tr w:rsidR="00A150F0" w:rsidRPr="003E7766" w14:paraId="45C9339C"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46740C0E" w14:textId="77777777" w:rsidR="00A150F0" w:rsidRPr="003E7766" w:rsidRDefault="00A150F0" w:rsidP="0062506E">
            <w:pPr>
              <w:pStyle w:val="Akapitzlist"/>
              <w:numPr>
                <w:ilvl w:val="0"/>
                <w:numId w:val="13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6CFF561E" w14:textId="2D3A58D7" w:rsidR="00A150F0" w:rsidRPr="003E7766" w:rsidRDefault="00A150F0" w:rsidP="00A150F0">
            <w:pPr>
              <w:suppressAutoHyphens w:val="0"/>
              <w:spacing w:line="256" w:lineRule="auto"/>
              <w:rPr>
                <w:rFonts w:cs="Calibri"/>
                <w:bCs/>
                <w:color w:val="000000"/>
                <w:sz w:val="20"/>
                <w:szCs w:val="20"/>
                <w:lang w:eastAsia="pl-PL"/>
              </w:rPr>
            </w:pPr>
            <w:r>
              <w:rPr>
                <w:rFonts w:cs="Calibri"/>
                <w:bCs/>
                <w:color w:val="000000"/>
                <w:sz w:val="20"/>
                <w:szCs w:val="20"/>
                <w:lang w:eastAsia="pl-PL"/>
              </w:rPr>
              <w:t>Typ interfejsu</w:t>
            </w:r>
          </w:p>
        </w:tc>
        <w:tc>
          <w:tcPr>
            <w:tcW w:w="6095" w:type="dxa"/>
            <w:tcBorders>
              <w:top w:val="single" w:sz="4" w:space="0" w:color="auto"/>
              <w:left w:val="single" w:sz="4" w:space="0" w:color="auto"/>
              <w:bottom w:val="single" w:sz="4" w:space="0" w:color="auto"/>
              <w:right w:val="single" w:sz="4" w:space="0" w:color="auto"/>
            </w:tcBorders>
            <w:vAlign w:val="center"/>
          </w:tcPr>
          <w:p w14:paraId="1A979F5B" w14:textId="326EEC20" w:rsidR="00A150F0" w:rsidRPr="003E7766" w:rsidRDefault="00A150F0" w:rsidP="00A150F0">
            <w:pPr>
              <w:suppressAutoHyphens w:val="0"/>
              <w:spacing w:line="256" w:lineRule="auto"/>
              <w:rPr>
                <w:rFonts w:cs="Calibri"/>
                <w:bCs/>
                <w:color w:val="000000"/>
                <w:sz w:val="20"/>
                <w:szCs w:val="20"/>
                <w:lang w:eastAsia="pl-PL"/>
              </w:rPr>
            </w:pPr>
            <w:r>
              <w:rPr>
                <w:rFonts w:cs="Calibri"/>
                <w:bCs/>
                <w:color w:val="000000"/>
                <w:sz w:val="20"/>
                <w:szCs w:val="20"/>
              </w:rPr>
              <w:t>SFP+</w:t>
            </w:r>
          </w:p>
        </w:tc>
      </w:tr>
      <w:tr w:rsidR="00A150F0" w:rsidRPr="003E7766" w14:paraId="0B7B0B1C"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5F93AAD5" w14:textId="77777777" w:rsidR="00A150F0" w:rsidRPr="003E7766" w:rsidRDefault="00A150F0" w:rsidP="0062506E">
            <w:pPr>
              <w:pStyle w:val="Akapitzlist"/>
              <w:numPr>
                <w:ilvl w:val="0"/>
                <w:numId w:val="13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3F0DA065" w14:textId="64654E0E" w:rsidR="00A150F0" w:rsidRPr="003E7766" w:rsidRDefault="00A150F0" w:rsidP="00A150F0">
            <w:pPr>
              <w:suppressAutoHyphens w:val="0"/>
              <w:spacing w:line="256" w:lineRule="auto"/>
              <w:rPr>
                <w:rFonts w:cs="Calibri"/>
                <w:bCs/>
                <w:color w:val="000000"/>
                <w:sz w:val="20"/>
                <w:szCs w:val="20"/>
                <w:lang w:eastAsia="pl-PL"/>
              </w:rPr>
            </w:pPr>
            <w:r>
              <w:rPr>
                <w:rFonts w:cs="Calibri"/>
                <w:sz w:val="20"/>
                <w:szCs w:val="20"/>
              </w:rPr>
              <w:t>Maksymalna szybkość przesyłania danych</w:t>
            </w:r>
          </w:p>
        </w:tc>
        <w:tc>
          <w:tcPr>
            <w:tcW w:w="6095" w:type="dxa"/>
            <w:tcBorders>
              <w:top w:val="single" w:sz="4" w:space="0" w:color="auto"/>
              <w:left w:val="single" w:sz="4" w:space="0" w:color="auto"/>
              <w:bottom w:val="single" w:sz="4" w:space="0" w:color="auto"/>
              <w:right w:val="single" w:sz="4" w:space="0" w:color="auto"/>
            </w:tcBorders>
            <w:vAlign w:val="center"/>
          </w:tcPr>
          <w:p w14:paraId="08CF1591" w14:textId="1D706566" w:rsidR="00A150F0" w:rsidRPr="003E7766" w:rsidRDefault="00A150F0" w:rsidP="00A150F0">
            <w:pPr>
              <w:suppressAutoHyphens w:val="0"/>
              <w:spacing w:line="256" w:lineRule="auto"/>
              <w:rPr>
                <w:rFonts w:cs="Calibri"/>
                <w:bCs/>
                <w:color w:val="000000"/>
                <w:sz w:val="20"/>
                <w:szCs w:val="20"/>
                <w:lang w:eastAsia="pl-PL"/>
              </w:rPr>
            </w:pPr>
            <w:r>
              <w:rPr>
                <w:rFonts w:cs="Calibri"/>
                <w:bCs/>
                <w:sz w:val="20"/>
                <w:szCs w:val="20"/>
              </w:rPr>
              <w:t xml:space="preserve">10000 </w:t>
            </w:r>
            <w:proofErr w:type="spellStart"/>
            <w:r>
              <w:rPr>
                <w:rFonts w:cs="Calibri"/>
                <w:bCs/>
                <w:sz w:val="20"/>
                <w:szCs w:val="20"/>
              </w:rPr>
              <w:t>Mbit</w:t>
            </w:r>
            <w:proofErr w:type="spellEnd"/>
            <w:r>
              <w:rPr>
                <w:rFonts w:cs="Calibri"/>
                <w:bCs/>
                <w:sz w:val="20"/>
                <w:szCs w:val="20"/>
              </w:rPr>
              <w:t>/s</w:t>
            </w:r>
          </w:p>
        </w:tc>
      </w:tr>
      <w:tr w:rsidR="00A150F0" w:rsidRPr="003E7766" w14:paraId="0057F732"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3D56F09D" w14:textId="77777777" w:rsidR="00A150F0" w:rsidRPr="003E7766" w:rsidRDefault="00A150F0" w:rsidP="0062506E">
            <w:pPr>
              <w:pStyle w:val="Akapitzlist"/>
              <w:numPr>
                <w:ilvl w:val="0"/>
                <w:numId w:val="13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4B599A2A" w14:textId="7BEECC9F" w:rsidR="00A150F0" w:rsidRPr="003E7766" w:rsidRDefault="00A150F0" w:rsidP="00A150F0">
            <w:pPr>
              <w:suppressAutoHyphens w:val="0"/>
              <w:spacing w:line="256" w:lineRule="auto"/>
              <w:rPr>
                <w:rFonts w:cs="Calibri"/>
                <w:bCs/>
                <w:color w:val="000000"/>
                <w:sz w:val="20"/>
                <w:szCs w:val="20"/>
                <w:lang w:eastAsia="pl-PL"/>
              </w:rPr>
            </w:pPr>
            <w:r>
              <w:rPr>
                <w:rFonts w:cs="Calibri"/>
                <w:sz w:val="20"/>
                <w:szCs w:val="20"/>
              </w:rPr>
              <w:t xml:space="preserve">Złącze światłowodowe </w:t>
            </w:r>
          </w:p>
        </w:tc>
        <w:tc>
          <w:tcPr>
            <w:tcW w:w="6095" w:type="dxa"/>
            <w:tcBorders>
              <w:top w:val="single" w:sz="4" w:space="0" w:color="auto"/>
              <w:left w:val="single" w:sz="4" w:space="0" w:color="auto"/>
              <w:bottom w:val="single" w:sz="4" w:space="0" w:color="auto"/>
              <w:right w:val="single" w:sz="4" w:space="0" w:color="auto"/>
            </w:tcBorders>
            <w:vAlign w:val="center"/>
          </w:tcPr>
          <w:p w14:paraId="477C2303" w14:textId="132CF669" w:rsidR="00A150F0" w:rsidRPr="003E7766" w:rsidRDefault="00A150F0" w:rsidP="00A150F0">
            <w:pPr>
              <w:suppressAutoHyphens w:val="0"/>
              <w:spacing w:line="256" w:lineRule="auto"/>
              <w:rPr>
                <w:rFonts w:cs="Calibri"/>
                <w:bCs/>
                <w:color w:val="000000"/>
                <w:sz w:val="20"/>
                <w:szCs w:val="20"/>
                <w:lang w:eastAsia="pl-PL"/>
              </w:rPr>
            </w:pPr>
            <w:r>
              <w:rPr>
                <w:rFonts w:cs="Calibri"/>
                <w:bCs/>
                <w:color w:val="000000"/>
                <w:sz w:val="20"/>
                <w:szCs w:val="20"/>
              </w:rPr>
              <w:t>LC</w:t>
            </w:r>
          </w:p>
        </w:tc>
      </w:tr>
      <w:tr w:rsidR="00A150F0" w:rsidRPr="003E7766" w14:paraId="31DD2898"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49B2E91E" w14:textId="77777777" w:rsidR="00A150F0" w:rsidRPr="003E7766" w:rsidRDefault="00A150F0" w:rsidP="0062506E">
            <w:pPr>
              <w:pStyle w:val="Akapitzlist"/>
              <w:numPr>
                <w:ilvl w:val="0"/>
                <w:numId w:val="135"/>
              </w:numPr>
              <w:spacing w:line="20" w:lineRule="atLeast"/>
              <w:rPr>
                <w:rFonts w:cs="Calibr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6FA60754" w14:textId="3EF5DD5B" w:rsidR="00A150F0" w:rsidRPr="003E7766" w:rsidRDefault="00A150F0" w:rsidP="00A150F0">
            <w:pPr>
              <w:suppressAutoHyphens w:val="0"/>
              <w:spacing w:line="256" w:lineRule="auto"/>
              <w:rPr>
                <w:rFonts w:cs="Calibri"/>
                <w:bCs/>
                <w:color w:val="000000"/>
                <w:sz w:val="20"/>
                <w:szCs w:val="20"/>
                <w:lang w:eastAsia="pl-PL"/>
              </w:rPr>
            </w:pPr>
            <w:r>
              <w:rPr>
                <w:rFonts w:cs="Calibri"/>
                <w:sz w:val="20"/>
                <w:szCs w:val="20"/>
              </w:rPr>
              <w:t>Maksymalny dystans transferu</w:t>
            </w:r>
          </w:p>
        </w:tc>
        <w:tc>
          <w:tcPr>
            <w:tcW w:w="6095" w:type="dxa"/>
            <w:tcBorders>
              <w:top w:val="single" w:sz="4" w:space="0" w:color="auto"/>
              <w:left w:val="single" w:sz="4" w:space="0" w:color="auto"/>
              <w:bottom w:val="single" w:sz="4" w:space="0" w:color="auto"/>
              <w:right w:val="single" w:sz="4" w:space="0" w:color="auto"/>
            </w:tcBorders>
            <w:vAlign w:val="center"/>
          </w:tcPr>
          <w:p w14:paraId="4F740B2A" w14:textId="04E836F5" w:rsidR="00A150F0" w:rsidRPr="003E7766" w:rsidRDefault="00A150F0" w:rsidP="00A150F0">
            <w:pPr>
              <w:suppressAutoHyphens w:val="0"/>
              <w:spacing w:line="256" w:lineRule="auto"/>
              <w:rPr>
                <w:rFonts w:cs="Calibri"/>
                <w:bCs/>
                <w:color w:val="000000"/>
                <w:sz w:val="20"/>
                <w:szCs w:val="20"/>
                <w:lang w:eastAsia="pl-PL"/>
              </w:rPr>
            </w:pPr>
            <w:r>
              <w:rPr>
                <w:rFonts w:cs="Calibri"/>
                <w:bCs/>
                <w:color w:val="000000"/>
                <w:sz w:val="20"/>
                <w:szCs w:val="20"/>
              </w:rPr>
              <w:t xml:space="preserve">300 m </w:t>
            </w:r>
          </w:p>
        </w:tc>
      </w:tr>
      <w:tr w:rsidR="00A150F0" w:rsidRPr="003E7766" w14:paraId="6CDEB968"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3D99E7F4" w14:textId="77777777" w:rsidR="00A150F0" w:rsidRPr="00D0059D" w:rsidRDefault="00A150F0" w:rsidP="0062506E">
            <w:pPr>
              <w:pStyle w:val="Akapitzlist"/>
              <w:numPr>
                <w:ilvl w:val="0"/>
                <w:numId w:val="135"/>
              </w:numPr>
              <w:spacing w:line="20" w:lineRule="atLeast"/>
              <w:rPr>
                <w:rFonts w:asciiTheme="minorHAnsi" w:hAnsiTheme="minorHAnsi" w:cstheme="minorHAns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546461D8" w14:textId="38053EC1" w:rsidR="00A150F0" w:rsidRPr="00D0059D" w:rsidRDefault="00A150F0" w:rsidP="00A150F0">
            <w:pPr>
              <w:suppressAutoHyphens w:val="0"/>
              <w:spacing w:line="256" w:lineRule="auto"/>
              <w:rPr>
                <w:rFonts w:asciiTheme="minorHAnsi" w:hAnsiTheme="minorHAnsi" w:cstheme="minorHAnsi"/>
                <w:bCs/>
                <w:color w:val="000000"/>
                <w:sz w:val="20"/>
                <w:szCs w:val="20"/>
                <w:lang w:eastAsia="pl-PL"/>
              </w:rPr>
            </w:pPr>
            <w:r w:rsidRPr="00D0059D">
              <w:rPr>
                <w:rFonts w:asciiTheme="minorHAnsi" w:hAnsiTheme="minorHAnsi" w:cstheme="minorHAnsi"/>
                <w:color w:val="000000"/>
                <w:sz w:val="18"/>
                <w:szCs w:val="18"/>
                <w:shd w:val="clear" w:color="auto" w:fill="FFFFFF"/>
              </w:rPr>
              <w:t xml:space="preserve">Typ </w:t>
            </w:r>
            <w:proofErr w:type="spellStart"/>
            <w:r w:rsidRPr="00D0059D">
              <w:rPr>
                <w:rFonts w:asciiTheme="minorHAnsi" w:hAnsiTheme="minorHAnsi" w:cstheme="minorHAnsi"/>
                <w:color w:val="000000"/>
                <w:sz w:val="18"/>
                <w:szCs w:val="18"/>
                <w:shd w:val="clear" w:color="auto" w:fill="FFFFFF"/>
              </w:rPr>
              <w:t>transceivera</w:t>
            </w:r>
            <w:proofErr w:type="spellEnd"/>
            <w:r w:rsidRPr="00D0059D">
              <w:rPr>
                <w:rFonts w:asciiTheme="minorHAnsi" w:hAnsiTheme="minorHAnsi" w:cstheme="minorHAnsi"/>
                <w:color w:val="000000"/>
                <w:sz w:val="18"/>
                <w:szCs w:val="18"/>
                <w:shd w:val="clear" w:color="auto" w:fill="FFFFFF"/>
              </w:rPr>
              <w:t xml:space="preserve"> SFP</w:t>
            </w:r>
          </w:p>
        </w:tc>
        <w:tc>
          <w:tcPr>
            <w:tcW w:w="6095" w:type="dxa"/>
            <w:tcBorders>
              <w:top w:val="single" w:sz="4" w:space="0" w:color="auto"/>
              <w:left w:val="single" w:sz="4" w:space="0" w:color="auto"/>
              <w:bottom w:val="single" w:sz="4" w:space="0" w:color="auto"/>
              <w:right w:val="single" w:sz="4" w:space="0" w:color="auto"/>
            </w:tcBorders>
            <w:vAlign w:val="center"/>
          </w:tcPr>
          <w:p w14:paraId="2A0A6C05" w14:textId="3C45425D" w:rsidR="00A150F0" w:rsidRPr="00D0059D" w:rsidRDefault="00A150F0" w:rsidP="00A150F0">
            <w:pPr>
              <w:suppressAutoHyphens w:val="0"/>
              <w:spacing w:line="256" w:lineRule="auto"/>
              <w:rPr>
                <w:rFonts w:asciiTheme="minorHAnsi" w:hAnsiTheme="minorHAnsi" w:cstheme="minorHAnsi"/>
                <w:bCs/>
                <w:color w:val="000000"/>
                <w:sz w:val="20"/>
                <w:szCs w:val="20"/>
                <w:lang w:eastAsia="pl-PL"/>
              </w:rPr>
            </w:pPr>
            <w:proofErr w:type="spellStart"/>
            <w:r w:rsidRPr="00D0059D">
              <w:rPr>
                <w:rFonts w:asciiTheme="minorHAnsi" w:hAnsiTheme="minorHAnsi" w:cstheme="minorHAnsi"/>
                <w:color w:val="000000"/>
                <w:sz w:val="18"/>
                <w:szCs w:val="18"/>
                <w:shd w:val="clear" w:color="auto" w:fill="FFFFFF"/>
              </w:rPr>
              <w:t>Fiber</w:t>
            </w:r>
            <w:proofErr w:type="spellEnd"/>
            <w:r w:rsidRPr="00D0059D">
              <w:rPr>
                <w:rFonts w:asciiTheme="minorHAnsi" w:hAnsiTheme="minorHAnsi" w:cstheme="minorHAnsi"/>
                <w:color w:val="000000"/>
                <w:sz w:val="18"/>
                <w:szCs w:val="18"/>
                <w:shd w:val="clear" w:color="auto" w:fill="FFFFFF"/>
              </w:rPr>
              <w:t xml:space="preserve"> </w:t>
            </w:r>
            <w:proofErr w:type="spellStart"/>
            <w:r w:rsidRPr="00D0059D">
              <w:rPr>
                <w:rFonts w:asciiTheme="minorHAnsi" w:hAnsiTheme="minorHAnsi" w:cstheme="minorHAnsi"/>
                <w:color w:val="000000"/>
                <w:sz w:val="18"/>
                <w:szCs w:val="18"/>
                <w:shd w:val="clear" w:color="auto" w:fill="FFFFFF"/>
              </w:rPr>
              <w:t>optic</w:t>
            </w:r>
            <w:proofErr w:type="spellEnd"/>
          </w:p>
        </w:tc>
      </w:tr>
      <w:tr w:rsidR="00A150F0" w:rsidRPr="003E7766" w14:paraId="1EA094A3"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377BB076" w14:textId="77777777" w:rsidR="00A150F0" w:rsidRPr="00D0059D" w:rsidRDefault="00A150F0" w:rsidP="0062506E">
            <w:pPr>
              <w:pStyle w:val="Akapitzlist"/>
              <w:numPr>
                <w:ilvl w:val="0"/>
                <w:numId w:val="135"/>
              </w:numPr>
              <w:spacing w:line="20" w:lineRule="atLeast"/>
              <w:rPr>
                <w:rFonts w:asciiTheme="minorHAnsi" w:hAnsiTheme="minorHAnsi" w:cstheme="minorHAns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1F2D6514" w14:textId="480FB1DE" w:rsidR="00A150F0" w:rsidRPr="00D0059D" w:rsidRDefault="00A150F0" w:rsidP="00A150F0">
            <w:pPr>
              <w:suppressAutoHyphens w:val="0"/>
              <w:spacing w:line="256" w:lineRule="auto"/>
              <w:rPr>
                <w:rFonts w:asciiTheme="minorHAnsi" w:hAnsiTheme="minorHAnsi" w:cstheme="minorHAnsi"/>
                <w:bCs/>
                <w:color w:val="000000"/>
                <w:sz w:val="20"/>
                <w:szCs w:val="20"/>
                <w:lang w:eastAsia="pl-PL"/>
              </w:rPr>
            </w:pPr>
            <w:r w:rsidRPr="00D0059D">
              <w:rPr>
                <w:rFonts w:asciiTheme="minorHAnsi" w:hAnsiTheme="minorHAnsi" w:cstheme="minorHAnsi"/>
                <w:color w:val="000000"/>
                <w:sz w:val="18"/>
                <w:szCs w:val="18"/>
                <w:shd w:val="clear" w:color="auto" w:fill="FFFFFF"/>
              </w:rPr>
              <w:t>Inne</w:t>
            </w:r>
          </w:p>
        </w:tc>
        <w:tc>
          <w:tcPr>
            <w:tcW w:w="6095" w:type="dxa"/>
            <w:tcBorders>
              <w:top w:val="single" w:sz="4" w:space="0" w:color="auto"/>
              <w:left w:val="single" w:sz="4" w:space="0" w:color="auto"/>
              <w:bottom w:val="single" w:sz="4" w:space="0" w:color="auto"/>
              <w:right w:val="single" w:sz="4" w:space="0" w:color="auto"/>
            </w:tcBorders>
            <w:vAlign w:val="center"/>
          </w:tcPr>
          <w:p w14:paraId="2B8B6B50" w14:textId="1D276173" w:rsidR="00A150F0" w:rsidRPr="00D0059D" w:rsidRDefault="00A150F0" w:rsidP="00A150F0">
            <w:pPr>
              <w:suppressAutoHyphens w:val="0"/>
              <w:spacing w:line="256" w:lineRule="auto"/>
              <w:rPr>
                <w:rFonts w:asciiTheme="minorHAnsi" w:hAnsiTheme="minorHAnsi" w:cstheme="minorHAnsi"/>
                <w:bCs/>
                <w:color w:val="000000"/>
                <w:sz w:val="20"/>
                <w:szCs w:val="20"/>
                <w:lang w:eastAsia="pl-PL"/>
              </w:rPr>
            </w:pPr>
            <w:r w:rsidRPr="00D0059D">
              <w:rPr>
                <w:rFonts w:asciiTheme="minorHAnsi" w:hAnsiTheme="minorHAnsi" w:cstheme="minorHAnsi"/>
                <w:color w:val="000000"/>
                <w:sz w:val="18"/>
                <w:szCs w:val="18"/>
                <w:shd w:val="clear" w:color="auto" w:fill="FFFFFF"/>
              </w:rPr>
              <w:t>W pełni kompatybilne z zakupywanymi przełącznikami dystrybucyjnymi.</w:t>
            </w:r>
          </w:p>
        </w:tc>
      </w:tr>
      <w:tr w:rsidR="004774D0" w:rsidRPr="003E7766" w14:paraId="1AA465B6" w14:textId="77777777" w:rsidTr="00477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037" w:type="dxa"/>
            <w:gridSpan w:val="3"/>
            <w:tcBorders>
              <w:top w:val="single" w:sz="4" w:space="0" w:color="auto"/>
              <w:left w:val="single" w:sz="4" w:space="0" w:color="auto"/>
              <w:bottom w:val="single" w:sz="4" w:space="0" w:color="auto"/>
              <w:right w:val="single" w:sz="4" w:space="0" w:color="auto"/>
            </w:tcBorders>
            <w:vAlign w:val="center"/>
          </w:tcPr>
          <w:p w14:paraId="372B7E98" w14:textId="159B089F" w:rsidR="004774D0" w:rsidRPr="00D0059D" w:rsidRDefault="004774D0" w:rsidP="004774D0">
            <w:pPr>
              <w:suppressAutoHyphens w:val="0"/>
              <w:spacing w:line="256" w:lineRule="auto"/>
              <w:rPr>
                <w:rFonts w:asciiTheme="minorHAnsi" w:hAnsiTheme="minorHAnsi" w:cstheme="minorHAnsi"/>
                <w:color w:val="000000"/>
                <w:sz w:val="18"/>
                <w:szCs w:val="18"/>
                <w:shd w:val="clear" w:color="auto" w:fill="FFFFFF"/>
              </w:rPr>
            </w:pPr>
            <w:r w:rsidRPr="00A150F0">
              <w:rPr>
                <w:rFonts w:cs="Calibri"/>
                <w:b/>
              </w:rPr>
              <w:t>Moduły SFP+ dla przełączników dystrybucyjnych</w:t>
            </w:r>
          </w:p>
        </w:tc>
      </w:tr>
      <w:tr w:rsidR="004774D0" w:rsidRPr="003E7766" w14:paraId="6014564D"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2FDEBE73" w14:textId="77777777" w:rsidR="004774D0" w:rsidRPr="00D0059D" w:rsidRDefault="004774D0" w:rsidP="0062506E">
            <w:pPr>
              <w:pStyle w:val="Akapitzlist"/>
              <w:numPr>
                <w:ilvl w:val="0"/>
                <w:numId w:val="137"/>
              </w:numPr>
              <w:spacing w:line="20" w:lineRule="atLeast"/>
              <w:rPr>
                <w:rFonts w:asciiTheme="minorHAnsi" w:hAnsiTheme="minorHAnsi" w:cstheme="minorHAns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0F3D189F" w14:textId="5E97DE45" w:rsidR="004774D0" w:rsidRPr="00D0059D" w:rsidRDefault="004774D0" w:rsidP="004774D0">
            <w:pPr>
              <w:suppressAutoHyphens w:val="0"/>
              <w:spacing w:line="256" w:lineRule="auto"/>
              <w:rPr>
                <w:rFonts w:asciiTheme="minorHAnsi" w:hAnsiTheme="minorHAnsi" w:cstheme="minorHAnsi"/>
                <w:color w:val="000000"/>
                <w:sz w:val="18"/>
                <w:szCs w:val="18"/>
                <w:shd w:val="clear" w:color="auto" w:fill="FFFFFF"/>
              </w:rPr>
            </w:pPr>
            <w:r>
              <w:rPr>
                <w:rFonts w:cs="Calibri"/>
                <w:bCs/>
                <w:color w:val="000000"/>
                <w:sz w:val="20"/>
                <w:szCs w:val="20"/>
                <w:lang w:eastAsia="pl-PL"/>
              </w:rPr>
              <w:t>Typ interfejsu</w:t>
            </w:r>
          </w:p>
        </w:tc>
        <w:tc>
          <w:tcPr>
            <w:tcW w:w="6095" w:type="dxa"/>
            <w:tcBorders>
              <w:top w:val="single" w:sz="4" w:space="0" w:color="auto"/>
              <w:left w:val="single" w:sz="4" w:space="0" w:color="auto"/>
              <w:bottom w:val="single" w:sz="4" w:space="0" w:color="auto"/>
              <w:right w:val="single" w:sz="4" w:space="0" w:color="auto"/>
            </w:tcBorders>
            <w:vAlign w:val="center"/>
          </w:tcPr>
          <w:p w14:paraId="35E6533F" w14:textId="4A7EA34F" w:rsidR="004774D0" w:rsidRPr="00D0059D" w:rsidRDefault="004774D0" w:rsidP="004774D0">
            <w:pPr>
              <w:suppressAutoHyphens w:val="0"/>
              <w:spacing w:line="256" w:lineRule="auto"/>
              <w:rPr>
                <w:rFonts w:asciiTheme="minorHAnsi" w:hAnsiTheme="minorHAnsi" w:cstheme="minorHAnsi"/>
                <w:color w:val="000000"/>
                <w:sz w:val="18"/>
                <w:szCs w:val="18"/>
                <w:shd w:val="clear" w:color="auto" w:fill="FFFFFF"/>
              </w:rPr>
            </w:pPr>
            <w:r>
              <w:rPr>
                <w:rFonts w:cs="Calibri"/>
                <w:bCs/>
                <w:color w:val="000000"/>
                <w:sz w:val="20"/>
                <w:szCs w:val="20"/>
              </w:rPr>
              <w:t>SFP+</w:t>
            </w:r>
          </w:p>
        </w:tc>
      </w:tr>
      <w:tr w:rsidR="004774D0" w:rsidRPr="003E7766" w14:paraId="5513147F"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073FAD94" w14:textId="77777777" w:rsidR="004774D0" w:rsidRPr="00D0059D" w:rsidRDefault="004774D0" w:rsidP="0062506E">
            <w:pPr>
              <w:pStyle w:val="Akapitzlist"/>
              <w:numPr>
                <w:ilvl w:val="0"/>
                <w:numId w:val="137"/>
              </w:numPr>
              <w:spacing w:line="20" w:lineRule="atLeast"/>
              <w:rPr>
                <w:rFonts w:asciiTheme="minorHAnsi" w:hAnsiTheme="minorHAnsi" w:cstheme="minorHAns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30F2C5EE" w14:textId="0336E9CB" w:rsidR="004774D0" w:rsidRPr="00D0059D" w:rsidRDefault="004774D0" w:rsidP="004774D0">
            <w:pPr>
              <w:suppressAutoHyphens w:val="0"/>
              <w:spacing w:line="256" w:lineRule="auto"/>
              <w:rPr>
                <w:rFonts w:asciiTheme="minorHAnsi" w:hAnsiTheme="minorHAnsi" w:cstheme="minorHAnsi"/>
                <w:color w:val="000000"/>
                <w:sz w:val="18"/>
                <w:szCs w:val="18"/>
                <w:shd w:val="clear" w:color="auto" w:fill="FFFFFF"/>
              </w:rPr>
            </w:pPr>
            <w:r>
              <w:rPr>
                <w:rFonts w:cs="Calibri"/>
                <w:sz w:val="20"/>
                <w:szCs w:val="20"/>
              </w:rPr>
              <w:t>Maksymalna szybkość przesyłania danych</w:t>
            </w:r>
          </w:p>
        </w:tc>
        <w:tc>
          <w:tcPr>
            <w:tcW w:w="6095" w:type="dxa"/>
            <w:tcBorders>
              <w:top w:val="single" w:sz="4" w:space="0" w:color="auto"/>
              <w:left w:val="single" w:sz="4" w:space="0" w:color="auto"/>
              <w:bottom w:val="single" w:sz="4" w:space="0" w:color="auto"/>
              <w:right w:val="single" w:sz="4" w:space="0" w:color="auto"/>
            </w:tcBorders>
            <w:vAlign w:val="center"/>
          </w:tcPr>
          <w:p w14:paraId="6CA01A05" w14:textId="774BF399" w:rsidR="004774D0" w:rsidRPr="00D0059D" w:rsidRDefault="004774D0" w:rsidP="004774D0">
            <w:pPr>
              <w:suppressAutoHyphens w:val="0"/>
              <w:spacing w:line="256" w:lineRule="auto"/>
              <w:rPr>
                <w:rFonts w:asciiTheme="minorHAnsi" w:hAnsiTheme="minorHAnsi" w:cstheme="minorHAnsi"/>
                <w:color w:val="000000"/>
                <w:sz w:val="18"/>
                <w:szCs w:val="18"/>
                <w:shd w:val="clear" w:color="auto" w:fill="FFFFFF"/>
              </w:rPr>
            </w:pPr>
            <w:r>
              <w:rPr>
                <w:rFonts w:cs="Calibri"/>
                <w:bCs/>
                <w:sz w:val="20"/>
                <w:szCs w:val="20"/>
              </w:rPr>
              <w:t xml:space="preserve">10000 </w:t>
            </w:r>
            <w:proofErr w:type="spellStart"/>
            <w:r>
              <w:rPr>
                <w:rFonts w:cs="Calibri"/>
                <w:bCs/>
                <w:sz w:val="20"/>
                <w:szCs w:val="20"/>
              </w:rPr>
              <w:t>Mbit</w:t>
            </w:r>
            <w:proofErr w:type="spellEnd"/>
            <w:r>
              <w:rPr>
                <w:rFonts w:cs="Calibri"/>
                <w:bCs/>
                <w:sz w:val="20"/>
                <w:szCs w:val="20"/>
              </w:rPr>
              <w:t>/s</w:t>
            </w:r>
          </w:p>
        </w:tc>
      </w:tr>
      <w:tr w:rsidR="004774D0" w:rsidRPr="003E7766" w14:paraId="59010099"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58062E84" w14:textId="77777777" w:rsidR="004774D0" w:rsidRPr="00D0059D" w:rsidRDefault="004774D0" w:rsidP="0062506E">
            <w:pPr>
              <w:pStyle w:val="Akapitzlist"/>
              <w:numPr>
                <w:ilvl w:val="0"/>
                <w:numId w:val="137"/>
              </w:numPr>
              <w:spacing w:line="20" w:lineRule="atLeast"/>
              <w:rPr>
                <w:rFonts w:asciiTheme="minorHAnsi" w:hAnsiTheme="minorHAnsi" w:cstheme="minorHAns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00336AC1" w14:textId="6CB3B35C" w:rsidR="004774D0" w:rsidRPr="00D0059D" w:rsidRDefault="004774D0" w:rsidP="004774D0">
            <w:pPr>
              <w:suppressAutoHyphens w:val="0"/>
              <w:spacing w:line="256" w:lineRule="auto"/>
              <w:rPr>
                <w:rFonts w:asciiTheme="minorHAnsi" w:hAnsiTheme="minorHAnsi" w:cstheme="minorHAnsi"/>
                <w:color w:val="000000"/>
                <w:sz w:val="18"/>
                <w:szCs w:val="18"/>
                <w:shd w:val="clear" w:color="auto" w:fill="FFFFFF"/>
              </w:rPr>
            </w:pPr>
            <w:r>
              <w:rPr>
                <w:rFonts w:cs="Calibri"/>
                <w:sz w:val="20"/>
                <w:szCs w:val="20"/>
              </w:rPr>
              <w:t xml:space="preserve">Złącze światłowodowe </w:t>
            </w:r>
          </w:p>
        </w:tc>
        <w:tc>
          <w:tcPr>
            <w:tcW w:w="6095" w:type="dxa"/>
            <w:tcBorders>
              <w:top w:val="single" w:sz="4" w:space="0" w:color="auto"/>
              <w:left w:val="single" w:sz="4" w:space="0" w:color="auto"/>
              <w:bottom w:val="single" w:sz="4" w:space="0" w:color="auto"/>
              <w:right w:val="single" w:sz="4" w:space="0" w:color="auto"/>
            </w:tcBorders>
            <w:vAlign w:val="center"/>
          </w:tcPr>
          <w:p w14:paraId="4F9317B3" w14:textId="37CD35FC" w:rsidR="004774D0" w:rsidRPr="00D0059D" w:rsidRDefault="004774D0" w:rsidP="004774D0">
            <w:pPr>
              <w:suppressAutoHyphens w:val="0"/>
              <w:spacing w:line="256" w:lineRule="auto"/>
              <w:rPr>
                <w:rFonts w:asciiTheme="minorHAnsi" w:hAnsiTheme="minorHAnsi" w:cstheme="minorHAnsi"/>
                <w:color w:val="000000"/>
                <w:sz w:val="18"/>
                <w:szCs w:val="18"/>
                <w:shd w:val="clear" w:color="auto" w:fill="FFFFFF"/>
              </w:rPr>
            </w:pPr>
            <w:r>
              <w:rPr>
                <w:rFonts w:cs="Calibri"/>
                <w:bCs/>
                <w:color w:val="000000"/>
                <w:sz w:val="20"/>
                <w:szCs w:val="20"/>
              </w:rPr>
              <w:t>LC</w:t>
            </w:r>
          </w:p>
        </w:tc>
      </w:tr>
      <w:tr w:rsidR="004774D0" w:rsidRPr="003E7766" w14:paraId="65609914"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1680DC41" w14:textId="77777777" w:rsidR="004774D0" w:rsidRPr="00D0059D" w:rsidRDefault="004774D0" w:rsidP="0062506E">
            <w:pPr>
              <w:pStyle w:val="Akapitzlist"/>
              <w:numPr>
                <w:ilvl w:val="0"/>
                <w:numId w:val="137"/>
              </w:numPr>
              <w:spacing w:line="20" w:lineRule="atLeast"/>
              <w:rPr>
                <w:rFonts w:asciiTheme="minorHAnsi" w:hAnsiTheme="minorHAnsi" w:cstheme="minorHAns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688E67F4" w14:textId="44F4CD7B" w:rsidR="004774D0" w:rsidRPr="00D0059D" w:rsidRDefault="004774D0" w:rsidP="004774D0">
            <w:pPr>
              <w:suppressAutoHyphens w:val="0"/>
              <w:spacing w:line="256" w:lineRule="auto"/>
              <w:rPr>
                <w:rFonts w:asciiTheme="minorHAnsi" w:hAnsiTheme="minorHAnsi" w:cstheme="minorHAnsi"/>
                <w:color w:val="000000"/>
                <w:sz w:val="18"/>
                <w:szCs w:val="18"/>
                <w:shd w:val="clear" w:color="auto" w:fill="FFFFFF"/>
              </w:rPr>
            </w:pPr>
            <w:r>
              <w:rPr>
                <w:rFonts w:cs="Calibri"/>
                <w:sz w:val="20"/>
                <w:szCs w:val="20"/>
              </w:rPr>
              <w:t>Maksymalny dystans transferu</w:t>
            </w:r>
          </w:p>
        </w:tc>
        <w:tc>
          <w:tcPr>
            <w:tcW w:w="6095" w:type="dxa"/>
            <w:tcBorders>
              <w:top w:val="single" w:sz="4" w:space="0" w:color="auto"/>
              <w:left w:val="single" w:sz="4" w:space="0" w:color="auto"/>
              <w:bottom w:val="single" w:sz="4" w:space="0" w:color="auto"/>
              <w:right w:val="single" w:sz="4" w:space="0" w:color="auto"/>
            </w:tcBorders>
            <w:vAlign w:val="center"/>
          </w:tcPr>
          <w:p w14:paraId="3A36DA47" w14:textId="5FF58FFA" w:rsidR="004774D0" w:rsidRPr="00D0059D" w:rsidRDefault="004774D0" w:rsidP="004774D0">
            <w:pPr>
              <w:suppressAutoHyphens w:val="0"/>
              <w:spacing w:line="256" w:lineRule="auto"/>
              <w:rPr>
                <w:rFonts w:asciiTheme="minorHAnsi" w:hAnsiTheme="minorHAnsi" w:cstheme="minorHAnsi"/>
                <w:color w:val="000000"/>
                <w:sz w:val="18"/>
                <w:szCs w:val="18"/>
                <w:shd w:val="clear" w:color="auto" w:fill="FFFFFF"/>
              </w:rPr>
            </w:pPr>
            <w:r>
              <w:rPr>
                <w:rFonts w:cs="Calibri"/>
                <w:bCs/>
                <w:color w:val="000000"/>
                <w:sz w:val="20"/>
                <w:szCs w:val="20"/>
              </w:rPr>
              <w:t>2000 m</w:t>
            </w:r>
          </w:p>
        </w:tc>
      </w:tr>
      <w:tr w:rsidR="004774D0" w:rsidRPr="003E7766" w14:paraId="7510A5E3"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45DD7273" w14:textId="77777777" w:rsidR="004774D0" w:rsidRPr="00D0059D" w:rsidRDefault="004774D0" w:rsidP="0062506E">
            <w:pPr>
              <w:pStyle w:val="Akapitzlist"/>
              <w:numPr>
                <w:ilvl w:val="0"/>
                <w:numId w:val="137"/>
              </w:numPr>
              <w:spacing w:line="20" w:lineRule="atLeast"/>
              <w:rPr>
                <w:rFonts w:asciiTheme="minorHAnsi" w:hAnsiTheme="minorHAnsi" w:cstheme="minorHAns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5B7C8BFA" w14:textId="7E7BB83A" w:rsidR="004774D0" w:rsidRPr="00D0059D" w:rsidRDefault="004774D0" w:rsidP="004774D0">
            <w:pPr>
              <w:suppressAutoHyphens w:val="0"/>
              <w:spacing w:line="256" w:lineRule="auto"/>
              <w:rPr>
                <w:rFonts w:asciiTheme="minorHAnsi" w:hAnsiTheme="minorHAnsi" w:cstheme="minorHAnsi"/>
                <w:color w:val="000000"/>
                <w:sz w:val="18"/>
                <w:szCs w:val="18"/>
                <w:shd w:val="clear" w:color="auto" w:fill="FFFFFF"/>
              </w:rPr>
            </w:pPr>
            <w:r w:rsidRPr="00D0059D">
              <w:rPr>
                <w:rFonts w:asciiTheme="minorHAnsi" w:hAnsiTheme="minorHAnsi" w:cstheme="minorHAnsi"/>
                <w:color w:val="000000"/>
                <w:sz w:val="18"/>
                <w:szCs w:val="18"/>
                <w:shd w:val="clear" w:color="auto" w:fill="FFFFFF"/>
              </w:rPr>
              <w:t xml:space="preserve">Typ </w:t>
            </w:r>
            <w:proofErr w:type="spellStart"/>
            <w:r w:rsidRPr="00D0059D">
              <w:rPr>
                <w:rFonts w:asciiTheme="minorHAnsi" w:hAnsiTheme="minorHAnsi" w:cstheme="minorHAnsi"/>
                <w:color w:val="000000"/>
                <w:sz w:val="18"/>
                <w:szCs w:val="18"/>
                <w:shd w:val="clear" w:color="auto" w:fill="FFFFFF"/>
              </w:rPr>
              <w:t>transceivera</w:t>
            </w:r>
            <w:proofErr w:type="spellEnd"/>
            <w:r w:rsidRPr="00D0059D">
              <w:rPr>
                <w:rFonts w:asciiTheme="minorHAnsi" w:hAnsiTheme="minorHAnsi" w:cstheme="minorHAnsi"/>
                <w:color w:val="000000"/>
                <w:sz w:val="18"/>
                <w:szCs w:val="18"/>
                <w:shd w:val="clear" w:color="auto" w:fill="FFFFFF"/>
              </w:rPr>
              <w:t xml:space="preserve"> SFP</w:t>
            </w:r>
          </w:p>
        </w:tc>
        <w:tc>
          <w:tcPr>
            <w:tcW w:w="6095" w:type="dxa"/>
            <w:tcBorders>
              <w:top w:val="single" w:sz="4" w:space="0" w:color="auto"/>
              <w:left w:val="single" w:sz="4" w:space="0" w:color="auto"/>
              <w:bottom w:val="single" w:sz="4" w:space="0" w:color="auto"/>
              <w:right w:val="single" w:sz="4" w:space="0" w:color="auto"/>
            </w:tcBorders>
            <w:vAlign w:val="center"/>
          </w:tcPr>
          <w:p w14:paraId="5412ECBB" w14:textId="02130BE8" w:rsidR="004774D0" w:rsidRPr="00D0059D" w:rsidRDefault="004774D0" w:rsidP="004774D0">
            <w:pPr>
              <w:suppressAutoHyphens w:val="0"/>
              <w:spacing w:line="256" w:lineRule="auto"/>
              <w:rPr>
                <w:rFonts w:asciiTheme="minorHAnsi" w:hAnsiTheme="minorHAnsi" w:cstheme="minorHAnsi"/>
                <w:color w:val="000000"/>
                <w:sz w:val="18"/>
                <w:szCs w:val="18"/>
                <w:shd w:val="clear" w:color="auto" w:fill="FFFFFF"/>
              </w:rPr>
            </w:pPr>
            <w:proofErr w:type="spellStart"/>
            <w:r w:rsidRPr="00D0059D">
              <w:rPr>
                <w:rFonts w:asciiTheme="minorHAnsi" w:hAnsiTheme="minorHAnsi" w:cstheme="minorHAnsi"/>
                <w:color w:val="000000"/>
                <w:sz w:val="18"/>
                <w:szCs w:val="18"/>
                <w:shd w:val="clear" w:color="auto" w:fill="FFFFFF"/>
              </w:rPr>
              <w:t>Fiber</w:t>
            </w:r>
            <w:proofErr w:type="spellEnd"/>
            <w:r w:rsidRPr="00D0059D">
              <w:rPr>
                <w:rFonts w:asciiTheme="minorHAnsi" w:hAnsiTheme="minorHAnsi" w:cstheme="minorHAnsi"/>
                <w:color w:val="000000"/>
                <w:sz w:val="18"/>
                <w:szCs w:val="18"/>
                <w:shd w:val="clear" w:color="auto" w:fill="FFFFFF"/>
              </w:rPr>
              <w:t xml:space="preserve"> </w:t>
            </w:r>
            <w:proofErr w:type="spellStart"/>
            <w:r w:rsidRPr="00D0059D">
              <w:rPr>
                <w:rFonts w:asciiTheme="minorHAnsi" w:hAnsiTheme="minorHAnsi" w:cstheme="minorHAnsi"/>
                <w:color w:val="000000"/>
                <w:sz w:val="18"/>
                <w:szCs w:val="18"/>
                <w:shd w:val="clear" w:color="auto" w:fill="FFFFFF"/>
              </w:rPr>
              <w:t>optic</w:t>
            </w:r>
            <w:proofErr w:type="spellEnd"/>
          </w:p>
        </w:tc>
      </w:tr>
      <w:tr w:rsidR="004774D0" w:rsidRPr="003E7766" w14:paraId="0E7BFA79" w14:textId="77777777" w:rsidTr="00D0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369" w:type="dxa"/>
            <w:tcBorders>
              <w:top w:val="single" w:sz="4" w:space="0" w:color="auto"/>
              <w:left w:val="single" w:sz="4" w:space="0" w:color="auto"/>
              <w:bottom w:val="single" w:sz="4" w:space="0" w:color="auto"/>
              <w:right w:val="single" w:sz="4" w:space="0" w:color="auto"/>
            </w:tcBorders>
            <w:vAlign w:val="center"/>
          </w:tcPr>
          <w:p w14:paraId="3A68220D" w14:textId="77777777" w:rsidR="004774D0" w:rsidRPr="00D0059D" w:rsidRDefault="004774D0" w:rsidP="0062506E">
            <w:pPr>
              <w:pStyle w:val="Akapitzlist"/>
              <w:numPr>
                <w:ilvl w:val="0"/>
                <w:numId w:val="137"/>
              </w:numPr>
              <w:spacing w:line="20" w:lineRule="atLeast"/>
              <w:rPr>
                <w:rFonts w:asciiTheme="minorHAnsi" w:hAnsiTheme="minorHAnsi" w:cstheme="minorHAnsi"/>
                <w:bCs/>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47EF2BE2" w14:textId="6B579363" w:rsidR="004774D0" w:rsidRPr="00D0059D" w:rsidRDefault="004774D0" w:rsidP="004774D0">
            <w:pPr>
              <w:suppressAutoHyphens w:val="0"/>
              <w:spacing w:line="256" w:lineRule="auto"/>
              <w:rPr>
                <w:rFonts w:asciiTheme="minorHAnsi" w:hAnsiTheme="minorHAnsi" w:cstheme="minorHAnsi"/>
                <w:color w:val="000000"/>
                <w:sz w:val="18"/>
                <w:szCs w:val="18"/>
                <w:shd w:val="clear" w:color="auto" w:fill="FFFFFF"/>
              </w:rPr>
            </w:pPr>
            <w:r w:rsidRPr="00D0059D">
              <w:rPr>
                <w:rFonts w:asciiTheme="minorHAnsi" w:hAnsiTheme="minorHAnsi" w:cstheme="minorHAnsi"/>
                <w:color w:val="000000"/>
                <w:sz w:val="18"/>
                <w:szCs w:val="18"/>
                <w:shd w:val="clear" w:color="auto" w:fill="FFFFFF"/>
              </w:rPr>
              <w:t>Inne</w:t>
            </w:r>
          </w:p>
        </w:tc>
        <w:tc>
          <w:tcPr>
            <w:tcW w:w="6095" w:type="dxa"/>
            <w:tcBorders>
              <w:top w:val="single" w:sz="4" w:space="0" w:color="auto"/>
              <w:left w:val="single" w:sz="4" w:space="0" w:color="auto"/>
              <w:bottom w:val="single" w:sz="4" w:space="0" w:color="auto"/>
              <w:right w:val="single" w:sz="4" w:space="0" w:color="auto"/>
            </w:tcBorders>
            <w:vAlign w:val="center"/>
          </w:tcPr>
          <w:p w14:paraId="3D7361CE" w14:textId="2FBC74F6" w:rsidR="004774D0" w:rsidRPr="00D0059D" w:rsidRDefault="004774D0" w:rsidP="004774D0">
            <w:pPr>
              <w:suppressAutoHyphens w:val="0"/>
              <w:spacing w:line="256" w:lineRule="auto"/>
              <w:rPr>
                <w:rFonts w:asciiTheme="minorHAnsi" w:hAnsiTheme="minorHAnsi" w:cstheme="minorHAnsi"/>
                <w:color w:val="000000"/>
                <w:sz w:val="18"/>
                <w:szCs w:val="18"/>
                <w:shd w:val="clear" w:color="auto" w:fill="FFFFFF"/>
              </w:rPr>
            </w:pPr>
            <w:r w:rsidRPr="00D0059D">
              <w:rPr>
                <w:rFonts w:asciiTheme="minorHAnsi" w:hAnsiTheme="minorHAnsi" w:cstheme="minorHAnsi"/>
                <w:color w:val="000000"/>
                <w:sz w:val="18"/>
                <w:szCs w:val="18"/>
                <w:shd w:val="clear" w:color="auto" w:fill="FFFFFF"/>
              </w:rPr>
              <w:t>W pełni kompatybilne z zakupywanymi przełącznikami dystrybucyjnymi.</w:t>
            </w:r>
          </w:p>
        </w:tc>
      </w:tr>
      <w:tr w:rsidR="004774D0" w14:paraId="2EEC6E30" w14:textId="77777777" w:rsidTr="00D0059D">
        <w:trPr>
          <w:trHeight w:val="536"/>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2641371F" w14:textId="38071581" w:rsidR="004774D0" w:rsidRPr="00236D83" w:rsidRDefault="004774D0" w:rsidP="004774D0">
            <w:pPr>
              <w:suppressAutoHyphens w:val="0"/>
              <w:spacing w:after="0" w:line="240" w:lineRule="auto"/>
              <w:rPr>
                <w:rFonts w:cs="Calibri"/>
                <w:b/>
                <w:color w:val="000000"/>
                <w:szCs w:val="20"/>
                <w:lang w:eastAsia="pl-PL"/>
              </w:rPr>
            </w:pPr>
            <w:bookmarkStart w:id="4" w:name="_Toc27669366"/>
            <w:r w:rsidRPr="00236D83">
              <w:rPr>
                <w:rFonts w:cs="Calibri"/>
                <w:b/>
                <w:color w:val="000000"/>
                <w:szCs w:val="20"/>
                <w:lang w:eastAsia="pl-PL"/>
              </w:rPr>
              <w:t>Napęd taśmowy</w:t>
            </w:r>
            <w:r>
              <w:rPr>
                <w:rFonts w:cs="Calibri"/>
                <w:b/>
                <w:color w:val="000000"/>
                <w:szCs w:val="20"/>
                <w:lang w:eastAsia="pl-PL"/>
              </w:rPr>
              <w:t xml:space="preserve"> z taśmami</w:t>
            </w:r>
          </w:p>
        </w:tc>
      </w:tr>
      <w:bookmarkEnd w:id="4"/>
      <w:tr w:rsidR="004774D0" w14:paraId="116C04BB" w14:textId="77777777" w:rsidTr="00D0059D">
        <w:trPr>
          <w:trHeight w:val="596"/>
        </w:trPr>
        <w:tc>
          <w:tcPr>
            <w:tcW w:w="1369" w:type="dxa"/>
            <w:tcBorders>
              <w:top w:val="single" w:sz="4" w:space="0" w:color="auto"/>
              <w:left w:val="single" w:sz="4" w:space="0" w:color="auto"/>
              <w:bottom w:val="single" w:sz="4" w:space="0" w:color="auto"/>
              <w:right w:val="single" w:sz="4" w:space="0" w:color="auto"/>
            </w:tcBorders>
            <w:noWrap/>
            <w:vAlign w:val="center"/>
          </w:tcPr>
          <w:p w14:paraId="10785742" w14:textId="0064CDDF" w:rsidR="004774D0" w:rsidRPr="00873025" w:rsidRDefault="004774D0" w:rsidP="0062506E">
            <w:pPr>
              <w:pStyle w:val="Akapitzlist"/>
              <w:numPr>
                <w:ilvl w:val="0"/>
                <w:numId w:val="133"/>
              </w:numPr>
            </w:pPr>
          </w:p>
        </w:tc>
        <w:tc>
          <w:tcPr>
            <w:tcW w:w="2573" w:type="dxa"/>
            <w:tcBorders>
              <w:top w:val="single" w:sz="4" w:space="0" w:color="auto"/>
              <w:left w:val="single" w:sz="4" w:space="0" w:color="auto"/>
              <w:bottom w:val="single" w:sz="4" w:space="0" w:color="auto"/>
              <w:right w:val="single" w:sz="4" w:space="0" w:color="auto"/>
            </w:tcBorders>
            <w:noWrap/>
          </w:tcPr>
          <w:p w14:paraId="73B82F3A" w14:textId="6FB93E99" w:rsidR="004774D0" w:rsidRPr="00873025" w:rsidRDefault="004774D0" w:rsidP="004774D0">
            <w:r>
              <w:rPr>
                <w:color w:val="000000"/>
                <w:sz w:val="20"/>
                <w:szCs w:val="20"/>
              </w:rPr>
              <w:t>Obudowa</w:t>
            </w:r>
          </w:p>
        </w:tc>
        <w:tc>
          <w:tcPr>
            <w:tcW w:w="6095" w:type="dxa"/>
            <w:tcBorders>
              <w:top w:val="single" w:sz="4" w:space="0" w:color="auto"/>
              <w:left w:val="single" w:sz="4" w:space="0" w:color="auto"/>
              <w:bottom w:val="single" w:sz="4" w:space="0" w:color="auto"/>
              <w:right w:val="single" w:sz="4" w:space="0" w:color="auto"/>
            </w:tcBorders>
          </w:tcPr>
          <w:p w14:paraId="7BF8C35F" w14:textId="30A3622D" w:rsidR="004774D0" w:rsidRPr="00873025" w:rsidRDefault="004774D0" w:rsidP="004774D0">
            <w:r>
              <w:rPr>
                <w:color w:val="000000"/>
                <w:sz w:val="20"/>
                <w:szCs w:val="20"/>
              </w:rPr>
              <w:t>Obudowa przeznaczona do montażu w szafie przemysłowej 19”. Wysokość biblioteki nie może przekraczać 2U.</w:t>
            </w:r>
          </w:p>
        </w:tc>
      </w:tr>
      <w:tr w:rsidR="004774D0" w14:paraId="5ECBD80D" w14:textId="77777777" w:rsidTr="00D0059D">
        <w:trPr>
          <w:trHeight w:val="596"/>
        </w:trPr>
        <w:tc>
          <w:tcPr>
            <w:tcW w:w="1369" w:type="dxa"/>
            <w:tcBorders>
              <w:top w:val="single" w:sz="4" w:space="0" w:color="auto"/>
              <w:left w:val="single" w:sz="4" w:space="0" w:color="auto"/>
              <w:bottom w:val="single" w:sz="4" w:space="0" w:color="auto"/>
              <w:right w:val="single" w:sz="4" w:space="0" w:color="auto"/>
            </w:tcBorders>
            <w:noWrap/>
            <w:vAlign w:val="center"/>
          </w:tcPr>
          <w:p w14:paraId="15C4E6F8" w14:textId="363A98D6" w:rsidR="004774D0" w:rsidRPr="00873025" w:rsidRDefault="004774D0" w:rsidP="0062506E">
            <w:pPr>
              <w:pStyle w:val="Akapitzlist"/>
              <w:numPr>
                <w:ilvl w:val="0"/>
                <w:numId w:val="133"/>
              </w:numPr>
            </w:pPr>
          </w:p>
        </w:tc>
        <w:tc>
          <w:tcPr>
            <w:tcW w:w="2573" w:type="dxa"/>
            <w:tcBorders>
              <w:top w:val="single" w:sz="4" w:space="0" w:color="auto"/>
              <w:left w:val="single" w:sz="4" w:space="0" w:color="auto"/>
              <w:bottom w:val="single" w:sz="4" w:space="0" w:color="auto"/>
              <w:right w:val="single" w:sz="4" w:space="0" w:color="auto"/>
            </w:tcBorders>
            <w:noWrap/>
          </w:tcPr>
          <w:p w14:paraId="3DDD874B" w14:textId="06FA3616" w:rsidR="004774D0" w:rsidRPr="00873025" w:rsidRDefault="004774D0" w:rsidP="004774D0">
            <w:r>
              <w:rPr>
                <w:color w:val="000000"/>
                <w:sz w:val="20"/>
                <w:szCs w:val="20"/>
              </w:rPr>
              <w:t>Obsługiwane napędy</w:t>
            </w:r>
          </w:p>
        </w:tc>
        <w:tc>
          <w:tcPr>
            <w:tcW w:w="6095" w:type="dxa"/>
            <w:tcBorders>
              <w:top w:val="single" w:sz="4" w:space="0" w:color="auto"/>
              <w:left w:val="single" w:sz="4" w:space="0" w:color="auto"/>
              <w:bottom w:val="single" w:sz="4" w:space="0" w:color="auto"/>
              <w:right w:val="single" w:sz="4" w:space="0" w:color="auto"/>
            </w:tcBorders>
          </w:tcPr>
          <w:p w14:paraId="769C21DB" w14:textId="47F9A662" w:rsidR="004774D0" w:rsidRPr="00873025" w:rsidRDefault="004774D0" w:rsidP="004774D0">
            <w:r>
              <w:rPr>
                <w:color w:val="000000"/>
                <w:sz w:val="20"/>
                <w:szCs w:val="20"/>
              </w:rPr>
              <w:t>Obsługa napędów LTO-5, LTO-6, LTO-7 oraz LTO-8.</w:t>
            </w:r>
          </w:p>
        </w:tc>
      </w:tr>
      <w:tr w:rsidR="004774D0" w14:paraId="7B238D8F" w14:textId="77777777" w:rsidTr="00D0059D">
        <w:trPr>
          <w:trHeight w:val="596"/>
        </w:trPr>
        <w:tc>
          <w:tcPr>
            <w:tcW w:w="1369" w:type="dxa"/>
            <w:tcBorders>
              <w:top w:val="single" w:sz="4" w:space="0" w:color="auto"/>
              <w:left w:val="single" w:sz="4" w:space="0" w:color="auto"/>
              <w:bottom w:val="single" w:sz="4" w:space="0" w:color="auto"/>
              <w:right w:val="single" w:sz="4" w:space="0" w:color="auto"/>
            </w:tcBorders>
            <w:noWrap/>
            <w:vAlign w:val="center"/>
          </w:tcPr>
          <w:p w14:paraId="0EC98931" w14:textId="010625C2" w:rsidR="004774D0" w:rsidRPr="00873025" w:rsidRDefault="004774D0" w:rsidP="0062506E">
            <w:pPr>
              <w:pStyle w:val="Akapitzlist"/>
              <w:numPr>
                <w:ilvl w:val="0"/>
                <w:numId w:val="133"/>
              </w:numPr>
            </w:pPr>
          </w:p>
        </w:tc>
        <w:tc>
          <w:tcPr>
            <w:tcW w:w="2573" w:type="dxa"/>
            <w:tcBorders>
              <w:top w:val="single" w:sz="4" w:space="0" w:color="auto"/>
              <w:left w:val="single" w:sz="4" w:space="0" w:color="auto"/>
              <w:bottom w:val="single" w:sz="4" w:space="0" w:color="auto"/>
              <w:right w:val="single" w:sz="4" w:space="0" w:color="auto"/>
            </w:tcBorders>
            <w:noWrap/>
          </w:tcPr>
          <w:p w14:paraId="64A0D72B" w14:textId="4F70E6E0" w:rsidR="004774D0" w:rsidRPr="00873025" w:rsidRDefault="004774D0" w:rsidP="004774D0">
            <w:r>
              <w:rPr>
                <w:color w:val="000000"/>
                <w:sz w:val="20"/>
                <w:szCs w:val="20"/>
              </w:rPr>
              <w:t>Zainstalowane napędy</w:t>
            </w:r>
          </w:p>
        </w:tc>
        <w:tc>
          <w:tcPr>
            <w:tcW w:w="6095" w:type="dxa"/>
            <w:tcBorders>
              <w:top w:val="single" w:sz="4" w:space="0" w:color="auto"/>
              <w:left w:val="single" w:sz="4" w:space="0" w:color="auto"/>
              <w:bottom w:val="single" w:sz="4" w:space="0" w:color="auto"/>
              <w:right w:val="single" w:sz="4" w:space="0" w:color="auto"/>
            </w:tcBorders>
          </w:tcPr>
          <w:p w14:paraId="39560115" w14:textId="6FD1F1AD" w:rsidR="004774D0" w:rsidRDefault="004774D0" w:rsidP="004774D0">
            <w:pPr>
              <w:spacing w:line="276" w:lineRule="auto"/>
              <w:rPr>
                <w:color w:val="000000"/>
                <w:sz w:val="20"/>
                <w:szCs w:val="20"/>
              </w:rPr>
            </w:pPr>
            <w:r>
              <w:rPr>
                <w:color w:val="000000"/>
                <w:sz w:val="20"/>
                <w:szCs w:val="20"/>
              </w:rPr>
              <w:t>Biblioteka taśmowa musi być wyposażona w 1 napęd LTO-8 o wydajności co najmniej 300MB/s oraz pojemności pojedynczej taśmy co najmniej 12TB – parametry podane bez kompresji danych. Interfejs napędu SAS.</w:t>
            </w:r>
          </w:p>
          <w:p w14:paraId="096B7992" w14:textId="5586801D" w:rsidR="004774D0" w:rsidRPr="00873025" w:rsidRDefault="004774D0" w:rsidP="004774D0">
            <w:r>
              <w:rPr>
                <w:color w:val="000000"/>
                <w:sz w:val="20"/>
                <w:szCs w:val="20"/>
              </w:rPr>
              <w:t>Zaoferowana konfiguracja musi zawierać miejsce na instalację</w:t>
            </w:r>
            <w:r w:rsidR="007219DE">
              <w:rPr>
                <w:color w:val="000000"/>
                <w:sz w:val="20"/>
                <w:szCs w:val="20"/>
              </w:rPr>
              <w:br/>
            </w:r>
            <w:r>
              <w:rPr>
                <w:color w:val="000000"/>
                <w:sz w:val="20"/>
                <w:szCs w:val="20"/>
              </w:rPr>
              <w:t>w przyszłości minimum 1 dodatkowego napędu taśmowego.</w:t>
            </w:r>
          </w:p>
        </w:tc>
      </w:tr>
      <w:tr w:rsidR="004774D0" w14:paraId="2D191D64" w14:textId="77777777" w:rsidTr="00D0059D">
        <w:trPr>
          <w:trHeight w:val="596"/>
        </w:trPr>
        <w:tc>
          <w:tcPr>
            <w:tcW w:w="1369" w:type="dxa"/>
            <w:tcBorders>
              <w:top w:val="single" w:sz="4" w:space="0" w:color="auto"/>
              <w:left w:val="single" w:sz="4" w:space="0" w:color="auto"/>
              <w:bottom w:val="single" w:sz="4" w:space="0" w:color="auto"/>
              <w:right w:val="single" w:sz="4" w:space="0" w:color="auto"/>
            </w:tcBorders>
            <w:noWrap/>
            <w:vAlign w:val="center"/>
          </w:tcPr>
          <w:p w14:paraId="1DFA97A5" w14:textId="63E3476F" w:rsidR="004774D0" w:rsidRPr="00873025" w:rsidRDefault="004774D0" w:rsidP="0062506E">
            <w:pPr>
              <w:pStyle w:val="Akapitzlist"/>
              <w:numPr>
                <w:ilvl w:val="0"/>
                <w:numId w:val="133"/>
              </w:numPr>
            </w:pPr>
          </w:p>
        </w:tc>
        <w:tc>
          <w:tcPr>
            <w:tcW w:w="2573" w:type="dxa"/>
            <w:tcBorders>
              <w:top w:val="single" w:sz="4" w:space="0" w:color="auto"/>
              <w:left w:val="single" w:sz="4" w:space="0" w:color="auto"/>
              <w:bottom w:val="single" w:sz="4" w:space="0" w:color="auto"/>
              <w:right w:val="single" w:sz="4" w:space="0" w:color="auto"/>
            </w:tcBorders>
            <w:noWrap/>
          </w:tcPr>
          <w:p w14:paraId="31984F9D" w14:textId="113D4295" w:rsidR="004774D0" w:rsidRPr="00873025" w:rsidRDefault="004774D0" w:rsidP="004774D0">
            <w:r>
              <w:rPr>
                <w:color w:val="000000"/>
                <w:sz w:val="20"/>
                <w:szCs w:val="20"/>
              </w:rPr>
              <w:t>Sposób pracy napędu</w:t>
            </w:r>
          </w:p>
        </w:tc>
        <w:tc>
          <w:tcPr>
            <w:tcW w:w="6095" w:type="dxa"/>
            <w:tcBorders>
              <w:top w:val="single" w:sz="4" w:space="0" w:color="auto"/>
              <w:left w:val="single" w:sz="4" w:space="0" w:color="auto"/>
              <w:bottom w:val="single" w:sz="4" w:space="0" w:color="auto"/>
              <w:right w:val="single" w:sz="4" w:space="0" w:color="auto"/>
            </w:tcBorders>
          </w:tcPr>
          <w:p w14:paraId="3B32F621" w14:textId="762FF6F6" w:rsidR="004774D0" w:rsidRPr="00873025" w:rsidRDefault="004774D0" w:rsidP="004774D0">
            <w:r>
              <w:rPr>
                <w:color w:val="000000"/>
                <w:sz w:val="20"/>
                <w:szCs w:val="20"/>
              </w:rPr>
              <w:t xml:space="preserve">Napęd taśmowy musi być wyposażony w mechanizm dostosowujący automatycznie oraz płynnie prędkość przesuwu taśmy magnetycznej do </w:t>
            </w:r>
            <w:r>
              <w:rPr>
                <w:color w:val="000000"/>
                <w:sz w:val="20"/>
                <w:szCs w:val="20"/>
              </w:rPr>
              <w:lastRenderedPageBreak/>
              <w:t>wartości strumienia danych przekazywanego do napędu w zakresie co najmniej 100-300MB/s.</w:t>
            </w:r>
          </w:p>
        </w:tc>
      </w:tr>
      <w:tr w:rsidR="004774D0" w14:paraId="49E81986" w14:textId="77777777" w:rsidTr="00D0059D">
        <w:trPr>
          <w:trHeight w:val="596"/>
        </w:trPr>
        <w:tc>
          <w:tcPr>
            <w:tcW w:w="1369" w:type="dxa"/>
            <w:tcBorders>
              <w:top w:val="single" w:sz="4" w:space="0" w:color="auto"/>
              <w:left w:val="single" w:sz="4" w:space="0" w:color="auto"/>
              <w:bottom w:val="single" w:sz="4" w:space="0" w:color="auto"/>
              <w:right w:val="single" w:sz="4" w:space="0" w:color="auto"/>
            </w:tcBorders>
            <w:noWrap/>
            <w:vAlign w:val="center"/>
          </w:tcPr>
          <w:p w14:paraId="37895128" w14:textId="213863DD" w:rsidR="004774D0" w:rsidRPr="00873025" w:rsidRDefault="004774D0" w:rsidP="0062506E">
            <w:pPr>
              <w:pStyle w:val="Akapitzlist"/>
              <w:numPr>
                <w:ilvl w:val="0"/>
                <w:numId w:val="133"/>
              </w:numPr>
            </w:pPr>
          </w:p>
        </w:tc>
        <w:tc>
          <w:tcPr>
            <w:tcW w:w="2573" w:type="dxa"/>
            <w:tcBorders>
              <w:top w:val="single" w:sz="4" w:space="0" w:color="auto"/>
              <w:left w:val="single" w:sz="4" w:space="0" w:color="auto"/>
              <w:bottom w:val="single" w:sz="4" w:space="0" w:color="auto"/>
              <w:right w:val="single" w:sz="4" w:space="0" w:color="auto"/>
            </w:tcBorders>
            <w:noWrap/>
          </w:tcPr>
          <w:p w14:paraId="29FB3E7B" w14:textId="29223B59" w:rsidR="004774D0" w:rsidRPr="00873025" w:rsidRDefault="004774D0" w:rsidP="004774D0">
            <w:r>
              <w:rPr>
                <w:color w:val="000000"/>
                <w:sz w:val="20"/>
                <w:szCs w:val="20"/>
              </w:rPr>
              <w:t>Zabezpieczenie danych</w:t>
            </w:r>
          </w:p>
        </w:tc>
        <w:tc>
          <w:tcPr>
            <w:tcW w:w="6095" w:type="dxa"/>
            <w:tcBorders>
              <w:top w:val="single" w:sz="4" w:space="0" w:color="auto"/>
              <w:left w:val="single" w:sz="4" w:space="0" w:color="auto"/>
              <w:bottom w:val="single" w:sz="4" w:space="0" w:color="auto"/>
              <w:right w:val="single" w:sz="4" w:space="0" w:color="auto"/>
            </w:tcBorders>
          </w:tcPr>
          <w:p w14:paraId="214B821A" w14:textId="77777777" w:rsidR="004774D0" w:rsidRDefault="004774D0" w:rsidP="004774D0">
            <w:pPr>
              <w:spacing w:line="276" w:lineRule="auto"/>
              <w:rPr>
                <w:color w:val="000000"/>
                <w:sz w:val="20"/>
                <w:szCs w:val="20"/>
              </w:rPr>
            </w:pPr>
            <w:r>
              <w:rPr>
                <w:color w:val="000000"/>
                <w:sz w:val="20"/>
                <w:szCs w:val="20"/>
              </w:rPr>
              <w:t>Obsługa sprzętowego szyfrowania danych w standardzie AES 256-bit dla wszystkich obsługiwanych typów napędów taśmowych.</w:t>
            </w:r>
          </w:p>
          <w:p w14:paraId="2698AB15" w14:textId="68CADED5" w:rsidR="004774D0" w:rsidRPr="00873025" w:rsidRDefault="004774D0" w:rsidP="004774D0">
            <w:r>
              <w:rPr>
                <w:color w:val="000000"/>
                <w:sz w:val="20"/>
                <w:szCs w:val="20"/>
              </w:rPr>
              <w:t>Sprzętowe rozwiązanie (np. klucz USB lub dedykowane urządzenie) umożliwiające przechowywanie kluczy szyfrujących w sposób redundantny (dwie niezależne kopie kluczy).</w:t>
            </w:r>
          </w:p>
        </w:tc>
      </w:tr>
      <w:tr w:rsidR="004774D0" w14:paraId="314299D4" w14:textId="77777777" w:rsidTr="00D0059D">
        <w:trPr>
          <w:trHeight w:val="596"/>
        </w:trPr>
        <w:tc>
          <w:tcPr>
            <w:tcW w:w="1369" w:type="dxa"/>
            <w:tcBorders>
              <w:top w:val="single" w:sz="4" w:space="0" w:color="auto"/>
              <w:left w:val="single" w:sz="4" w:space="0" w:color="auto"/>
              <w:bottom w:val="single" w:sz="4" w:space="0" w:color="auto"/>
              <w:right w:val="single" w:sz="4" w:space="0" w:color="auto"/>
            </w:tcBorders>
            <w:noWrap/>
            <w:vAlign w:val="center"/>
          </w:tcPr>
          <w:p w14:paraId="18463D67" w14:textId="0B5BE1DE" w:rsidR="004774D0" w:rsidRPr="00873025" w:rsidRDefault="004774D0" w:rsidP="0062506E">
            <w:pPr>
              <w:pStyle w:val="Akapitzlist"/>
              <w:numPr>
                <w:ilvl w:val="0"/>
                <w:numId w:val="133"/>
              </w:numPr>
            </w:pPr>
          </w:p>
        </w:tc>
        <w:tc>
          <w:tcPr>
            <w:tcW w:w="2573" w:type="dxa"/>
            <w:tcBorders>
              <w:top w:val="single" w:sz="4" w:space="0" w:color="auto"/>
              <w:left w:val="single" w:sz="4" w:space="0" w:color="auto"/>
              <w:bottom w:val="single" w:sz="4" w:space="0" w:color="auto"/>
              <w:right w:val="single" w:sz="4" w:space="0" w:color="auto"/>
            </w:tcBorders>
            <w:noWrap/>
          </w:tcPr>
          <w:p w14:paraId="59AE6525" w14:textId="49D384D8" w:rsidR="004774D0" w:rsidRPr="00873025" w:rsidRDefault="004774D0" w:rsidP="004774D0">
            <w:r>
              <w:rPr>
                <w:color w:val="000000"/>
                <w:sz w:val="20"/>
                <w:szCs w:val="20"/>
              </w:rPr>
              <w:t>Liczba slotów na kasety</w:t>
            </w:r>
          </w:p>
        </w:tc>
        <w:tc>
          <w:tcPr>
            <w:tcW w:w="6095" w:type="dxa"/>
            <w:tcBorders>
              <w:top w:val="single" w:sz="4" w:space="0" w:color="auto"/>
              <w:left w:val="single" w:sz="4" w:space="0" w:color="auto"/>
              <w:bottom w:val="single" w:sz="4" w:space="0" w:color="auto"/>
              <w:right w:val="single" w:sz="4" w:space="0" w:color="auto"/>
            </w:tcBorders>
          </w:tcPr>
          <w:p w14:paraId="126B1649" w14:textId="529C28C9" w:rsidR="004774D0" w:rsidRPr="00873025" w:rsidRDefault="004774D0" w:rsidP="004774D0">
            <w:r>
              <w:rPr>
                <w:color w:val="000000"/>
                <w:sz w:val="20"/>
                <w:szCs w:val="20"/>
              </w:rPr>
              <w:t xml:space="preserve">Oferowana biblioteka musi być wyposażona w co najmniej 24 </w:t>
            </w:r>
            <w:proofErr w:type="spellStart"/>
            <w:r>
              <w:rPr>
                <w:color w:val="000000"/>
                <w:sz w:val="20"/>
                <w:szCs w:val="20"/>
              </w:rPr>
              <w:t>sloty</w:t>
            </w:r>
            <w:proofErr w:type="spellEnd"/>
            <w:r>
              <w:rPr>
                <w:color w:val="000000"/>
                <w:sz w:val="20"/>
                <w:szCs w:val="20"/>
              </w:rPr>
              <w:t xml:space="preserve"> na taśmy magnetyczne.</w:t>
            </w:r>
          </w:p>
        </w:tc>
      </w:tr>
      <w:tr w:rsidR="004774D0" w14:paraId="31C83B6F" w14:textId="77777777" w:rsidTr="00D0059D">
        <w:trPr>
          <w:trHeight w:val="596"/>
        </w:trPr>
        <w:tc>
          <w:tcPr>
            <w:tcW w:w="1369" w:type="dxa"/>
            <w:tcBorders>
              <w:top w:val="single" w:sz="4" w:space="0" w:color="auto"/>
              <w:left w:val="single" w:sz="4" w:space="0" w:color="auto"/>
              <w:bottom w:val="single" w:sz="4" w:space="0" w:color="auto"/>
              <w:right w:val="single" w:sz="4" w:space="0" w:color="auto"/>
            </w:tcBorders>
            <w:noWrap/>
            <w:vAlign w:val="center"/>
          </w:tcPr>
          <w:p w14:paraId="7BCC75A8" w14:textId="42637F83" w:rsidR="004774D0" w:rsidRPr="00873025" w:rsidRDefault="004774D0" w:rsidP="0062506E">
            <w:pPr>
              <w:pStyle w:val="Akapitzlist"/>
              <w:numPr>
                <w:ilvl w:val="0"/>
                <w:numId w:val="133"/>
              </w:numPr>
            </w:pPr>
          </w:p>
        </w:tc>
        <w:tc>
          <w:tcPr>
            <w:tcW w:w="2573" w:type="dxa"/>
            <w:tcBorders>
              <w:top w:val="single" w:sz="4" w:space="0" w:color="auto"/>
              <w:left w:val="single" w:sz="4" w:space="0" w:color="auto"/>
              <w:bottom w:val="single" w:sz="4" w:space="0" w:color="auto"/>
              <w:right w:val="single" w:sz="4" w:space="0" w:color="auto"/>
            </w:tcBorders>
            <w:noWrap/>
          </w:tcPr>
          <w:p w14:paraId="6DCAB56D" w14:textId="4BD58A73" w:rsidR="004774D0" w:rsidRPr="00873025" w:rsidRDefault="004774D0" w:rsidP="004774D0">
            <w:r>
              <w:rPr>
                <w:color w:val="000000"/>
                <w:sz w:val="20"/>
                <w:szCs w:val="20"/>
              </w:rPr>
              <w:t>Sposób obsługi wymiany taśm w bibliotece</w:t>
            </w:r>
          </w:p>
        </w:tc>
        <w:tc>
          <w:tcPr>
            <w:tcW w:w="6095" w:type="dxa"/>
            <w:tcBorders>
              <w:top w:val="single" w:sz="4" w:space="0" w:color="auto"/>
              <w:left w:val="single" w:sz="4" w:space="0" w:color="auto"/>
              <w:bottom w:val="single" w:sz="4" w:space="0" w:color="auto"/>
              <w:right w:val="single" w:sz="4" w:space="0" w:color="auto"/>
            </w:tcBorders>
          </w:tcPr>
          <w:p w14:paraId="149EF922" w14:textId="5A2D390A" w:rsidR="004774D0" w:rsidRPr="00873025" w:rsidRDefault="004774D0" w:rsidP="004774D0">
            <w:r>
              <w:rPr>
                <w:color w:val="000000"/>
                <w:sz w:val="20"/>
                <w:szCs w:val="20"/>
              </w:rPr>
              <w:t>Oferowana biblioteka taśmowa musi posiadać możliwość konfiguracji tzw. „mail slot” umożliwiającego wymianę taśm bez konieczności wyjmowania z biblioteki całego magazynka z taśmami.</w:t>
            </w:r>
          </w:p>
        </w:tc>
      </w:tr>
      <w:tr w:rsidR="004774D0" w14:paraId="5E29F535" w14:textId="77777777" w:rsidTr="00D0059D">
        <w:trPr>
          <w:trHeight w:val="596"/>
        </w:trPr>
        <w:tc>
          <w:tcPr>
            <w:tcW w:w="1369" w:type="dxa"/>
            <w:tcBorders>
              <w:top w:val="single" w:sz="4" w:space="0" w:color="auto"/>
              <w:left w:val="single" w:sz="4" w:space="0" w:color="auto"/>
              <w:bottom w:val="single" w:sz="4" w:space="0" w:color="auto"/>
              <w:right w:val="single" w:sz="4" w:space="0" w:color="auto"/>
            </w:tcBorders>
            <w:noWrap/>
            <w:vAlign w:val="center"/>
          </w:tcPr>
          <w:p w14:paraId="699CDFFF" w14:textId="7E1F9330" w:rsidR="004774D0" w:rsidRPr="00873025" w:rsidRDefault="004774D0" w:rsidP="0062506E">
            <w:pPr>
              <w:pStyle w:val="Akapitzlist"/>
              <w:numPr>
                <w:ilvl w:val="0"/>
                <w:numId w:val="133"/>
              </w:numPr>
            </w:pPr>
          </w:p>
        </w:tc>
        <w:tc>
          <w:tcPr>
            <w:tcW w:w="2573" w:type="dxa"/>
            <w:tcBorders>
              <w:top w:val="single" w:sz="4" w:space="0" w:color="auto"/>
              <w:left w:val="single" w:sz="4" w:space="0" w:color="auto"/>
              <w:bottom w:val="single" w:sz="4" w:space="0" w:color="auto"/>
              <w:right w:val="single" w:sz="4" w:space="0" w:color="auto"/>
            </w:tcBorders>
            <w:noWrap/>
          </w:tcPr>
          <w:p w14:paraId="424A2F33" w14:textId="13F2179E" w:rsidR="004774D0" w:rsidRPr="00873025" w:rsidRDefault="004774D0" w:rsidP="004774D0">
            <w:r>
              <w:rPr>
                <w:color w:val="000000"/>
                <w:sz w:val="20"/>
                <w:szCs w:val="20"/>
              </w:rPr>
              <w:t>Dodatkowe funkcjonalności</w:t>
            </w:r>
          </w:p>
        </w:tc>
        <w:tc>
          <w:tcPr>
            <w:tcW w:w="6095" w:type="dxa"/>
            <w:tcBorders>
              <w:top w:val="single" w:sz="4" w:space="0" w:color="auto"/>
              <w:left w:val="single" w:sz="4" w:space="0" w:color="auto"/>
              <w:bottom w:val="single" w:sz="4" w:space="0" w:color="auto"/>
              <w:right w:val="single" w:sz="4" w:space="0" w:color="auto"/>
            </w:tcBorders>
          </w:tcPr>
          <w:p w14:paraId="4980B9DA" w14:textId="77777777" w:rsidR="004774D0" w:rsidRDefault="004774D0" w:rsidP="004774D0">
            <w:pPr>
              <w:spacing w:line="276" w:lineRule="auto"/>
              <w:rPr>
                <w:color w:val="000000"/>
                <w:sz w:val="20"/>
                <w:szCs w:val="20"/>
              </w:rPr>
            </w:pPr>
            <w:r>
              <w:rPr>
                <w:color w:val="000000"/>
                <w:sz w:val="20"/>
                <w:szCs w:val="20"/>
              </w:rPr>
              <w:t>Możliwość stosowania taśm typu WORM.</w:t>
            </w:r>
          </w:p>
          <w:p w14:paraId="6A66B589" w14:textId="77777777" w:rsidR="004774D0" w:rsidRDefault="004774D0" w:rsidP="004774D0">
            <w:pPr>
              <w:spacing w:line="276" w:lineRule="auto"/>
              <w:rPr>
                <w:color w:val="000000"/>
                <w:sz w:val="20"/>
                <w:szCs w:val="20"/>
              </w:rPr>
            </w:pPr>
            <w:r>
              <w:rPr>
                <w:color w:val="000000"/>
                <w:sz w:val="20"/>
                <w:szCs w:val="20"/>
              </w:rPr>
              <w:t>Mechanizm automatycznego czyszczenia głowic, brak konieczności cyklicznej obsługi konserwacyjnej przez personel techniczny.</w:t>
            </w:r>
          </w:p>
          <w:p w14:paraId="33019125" w14:textId="014F44B4" w:rsidR="004774D0" w:rsidRPr="00873025" w:rsidRDefault="004774D0" w:rsidP="004774D0">
            <w:r>
              <w:rPr>
                <w:color w:val="000000"/>
                <w:sz w:val="20"/>
                <w:szCs w:val="20"/>
              </w:rPr>
              <w:t>Oferowana biblioteka musi być wyposażona w czytnik kodów kreskowych.</w:t>
            </w:r>
          </w:p>
        </w:tc>
      </w:tr>
      <w:tr w:rsidR="004774D0" w14:paraId="38D62DA4" w14:textId="77777777" w:rsidTr="00D0059D">
        <w:trPr>
          <w:trHeight w:val="596"/>
        </w:trPr>
        <w:tc>
          <w:tcPr>
            <w:tcW w:w="1369" w:type="dxa"/>
            <w:tcBorders>
              <w:top w:val="single" w:sz="4" w:space="0" w:color="auto"/>
              <w:left w:val="single" w:sz="4" w:space="0" w:color="auto"/>
              <w:bottom w:val="single" w:sz="4" w:space="0" w:color="auto"/>
              <w:right w:val="single" w:sz="4" w:space="0" w:color="auto"/>
            </w:tcBorders>
            <w:noWrap/>
            <w:vAlign w:val="center"/>
          </w:tcPr>
          <w:p w14:paraId="69DD6B75" w14:textId="4364B74E" w:rsidR="004774D0" w:rsidRPr="00873025" w:rsidRDefault="004774D0" w:rsidP="0062506E">
            <w:pPr>
              <w:pStyle w:val="Akapitzlist"/>
              <w:numPr>
                <w:ilvl w:val="0"/>
                <w:numId w:val="133"/>
              </w:numPr>
            </w:pPr>
          </w:p>
        </w:tc>
        <w:tc>
          <w:tcPr>
            <w:tcW w:w="2573" w:type="dxa"/>
            <w:tcBorders>
              <w:top w:val="single" w:sz="4" w:space="0" w:color="auto"/>
              <w:left w:val="single" w:sz="4" w:space="0" w:color="auto"/>
              <w:bottom w:val="single" w:sz="4" w:space="0" w:color="auto"/>
              <w:right w:val="single" w:sz="4" w:space="0" w:color="auto"/>
            </w:tcBorders>
            <w:noWrap/>
          </w:tcPr>
          <w:p w14:paraId="6E705DAA" w14:textId="590B7180" w:rsidR="004774D0" w:rsidRPr="00873025" w:rsidRDefault="004774D0" w:rsidP="004774D0">
            <w:r>
              <w:rPr>
                <w:color w:val="000000"/>
                <w:sz w:val="20"/>
                <w:szCs w:val="20"/>
              </w:rPr>
              <w:t>Taśmy</w:t>
            </w:r>
          </w:p>
        </w:tc>
        <w:tc>
          <w:tcPr>
            <w:tcW w:w="6095" w:type="dxa"/>
            <w:tcBorders>
              <w:top w:val="single" w:sz="4" w:space="0" w:color="auto"/>
              <w:left w:val="single" w:sz="4" w:space="0" w:color="auto"/>
              <w:bottom w:val="single" w:sz="4" w:space="0" w:color="auto"/>
              <w:right w:val="single" w:sz="4" w:space="0" w:color="auto"/>
            </w:tcBorders>
          </w:tcPr>
          <w:p w14:paraId="67C62DC1" w14:textId="698DF6AB" w:rsidR="004774D0" w:rsidRPr="00873025" w:rsidRDefault="004774D0" w:rsidP="004774D0">
            <w:r>
              <w:rPr>
                <w:color w:val="000000"/>
                <w:sz w:val="20"/>
                <w:szCs w:val="20"/>
              </w:rPr>
              <w:t>24 taśmy LTO-7 RW z nalepkami z kodami kreskowymi.</w:t>
            </w:r>
          </w:p>
        </w:tc>
      </w:tr>
      <w:tr w:rsidR="004774D0" w14:paraId="7662BB24" w14:textId="77777777" w:rsidTr="00D0059D">
        <w:trPr>
          <w:trHeight w:val="596"/>
        </w:trPr>
        <w:tc>
          <w:tcPr>
            <w:tcW w:w="1369" w:type="dxa"/>
            <w:tcBorders>
              <w:top w:val="single" w:sz="4" w:space="0" w:color="auto"/>
              <w:left w:val="single" w:sz="4" w:space="0" w:color="auto"/>
              <w:bottom w:val="single" w:sz="4" w:space="0" w:color="auto"/>
              <w:right w:val="single" w:sz="4" w:space="0" w:color="auto"/>
            </w:tcBorders>
            <w:noWrap/>
            <w:vAlign w:val="center"/>
          </w:tcPr>
          <w:p w14:paraId="09479002" w14:textId="09D8F49F" w:rsidR="004774D0" w:rsidRPr="00873025" w:rsidRDefault="004774D0" w:rsidP="0062506E">
            <w:pPr>
              <w:pStyle w:val="Akapitzlist"/>
              <w:numPr>
                <w:ilvl w:val="0"/>
                <w:numId w:val="133"/>
              </w:numPr>
            </w:pPr>
          </w:p>
        </w:tc>
        <w:tc>
          <w:tcPr>
            <w:tcW w:w="2573" w:type="dxa"/>
            <w:tcBorders>
              <w:top w:val="single" w:sz="4" w:space="0" w:color="auto"/>
              <w:left w:val="single" w:sz="4" w:space="0" w:color="auto"/>
              <w:bottom w:val="single" w:sz="4" w:space="0" w:color="auto"/>
              <w:right w:val="single" w:sz="4" w:space="0" w:color="auto"/>
            </w:tcBorders>
            <w:noWrap/>
          </w:tcPr>
          <w:p w14:paraId="196C54B3" w14:textId="62F9605E" w:rsidR="004774D0" w:rsidRPr="00873025" w:rsidRDefault="004774D0" w:rsidP="004774D0">
            <w:r>
              <w:rPr>
                <w:color w:val="000000"/>
                <w:sz w:val="20"/>
                <w:szCs w:val="20"/>
              </w:rPr>
              <w:t>Oprogramowanie zarządzające</w:t>
            </w:r>
          </w:p>
        </w:tc>
        <w:tc>
          <w:tcPr>
            <w:tcW w:w="6095" w:type="dxa"/>
            <w:tcBorders>
              <w:top w:val="single" w:sz="4" w:space="0" w:color="auto"/>
              <w:left w:val="single" w:sz="4" w:space="0" w:color="auto"/>
              <w:bottom w:val="single" w:sz="4" w:space="0" w:color="auto"/>
              <w:right w:val="single" w:sz="4" w:space="0" w:color="auto"/>
            </w:tcBorders>
          </w:tcPr>
          <w:p w14:paraId="13F2E92B" w14:textId="77777777" w:rsidR="004774D0" w:rsidRDefault="004774D0" w:rsidP="004774D0">
            <w:pPr>
              <w:spacing w:line="276" w:lineRule="auto"/>
              <w:rPr>
                <w:color w:val="000000"/>
                <w:sz w:val="20"/>
                <w:szCs w:val="20"/>
              </w:rPr>
            </w:pPr>
            <w:r>
              <w:rPr>
                <w:color w:val="000000"/>
                <w:sz w:val="20"/>
                <w:szCs w:val="20"/>
              </w:rPr>
              <w:t>Oferowana biblioteka taśmowa musi posiadać możliwość zdalnego zarządzania za pośrednictwem przeglądarki internetowej.</w:t>
            </w:r>
          </w:p>
          <w:p w14:paraId="68E7C320" w14:textId="77777777" w:rsidR="004774D0" w:rsidRDefault="004774D0" w:rsidP="004774D0">
            <w:pPr>
              <w:spacing w:line="276" w:lineRule="auto"/>
              <w:rPr>
                <w:color w:val="000000"/>
                <w:sz w:val="20"/>
                <w:szCs w:val="20"/>
              </w:rPr>
            </w:pPr>
            <w:r>
              <w:rPr>
                <w:color w:val="000000"/>
                <w:sz w:val="20"/>
                <w:szCs w:val="20"/>
              </w:rPr>
              <w:t>Oferowana biblioteka musi być wyposażona w oprogramowanie umożliwiające aktywne monitorowanie oraz analizę wydajności, utylizacji i stanu napędów taśmowych i nośników.</w:t>
            </w:r>
          </w:p>
          <w:p w14:paraId="1E359EC9" w14:textId="77777777" w:rsidR="004774D0" w:rsidRDefault="004774D0" w:rsidP="004774D0">
            <w:pPr>
              <w:spacing w:line="276" w:lineRule="auto"/>
              <w:rPr>
                <w:color w:val="000000"/>
                <w:sz w:val="20"/>
                <w:szCs w:val="20"/>
              </w:rPr>
            </w:pPr>
            <w:r>
              <w:rPr>
                <w:color w:val="000000"/>
                <w:sz w:val="20"/>
                <w:szCs w:val="20"/>
              </w:rPr>
              <w:t>Wsparcie dla protokołu SNMP.</w:t>
            </w:r>
          </w:p>
          <w:p w14:paraId="6BFA24CD" w14:textId="0A1937AD" w:rsidR="004774D0" w:rsidRPr="00873025" w:rsidRDefault="004774D0" w:rsidP="004774D0">
            <w:r>
              <w:rPr>
                <w:color w:val="000000"/>
                <w:sz w:val="20"/>
                <w:szCs w:val="20"/>
              </w:rPr>
              <w:t>Jeśli powyższe funkcjonalności wymagają dodatkowych licencji, należy je dostarczyć wraz z urządzeniem.</w:t>
            </w:r>
          </w:p>
        </w:tc>
      </w:tr>
      <w:tr w:rsidR="004774D0" w14:paraId="3FDB4DBA" w14:textId="77777777" w:rsidTr="00D0059D">
        <w:trPr>
          <w:trHeight w:val="596"/>
        </w:trPr>
        <w:tc>
          <w:tcPr>
            <w:tcW w:w="1369" w:type="dxa"/>
            <w:tcBorders>
              <w:top w:val="single" w:sz="4" w:space="0" w:color="auto"/>
              <w:left w:val="single" w:sz="4" w:space="0" w:color="auto"/>
              <w:bottom w:val="single" w:sz="4" w:space="0" w:color="auto"/>
              <w:right w:val="single" w:sz="4" w:space="0" w:color="auto"/>
            </w:tcBorders>
            <w:noWrap/>
            <w:vAlign w:val="center"/>
          </w:tcPr>
          <w:p w14:paraId="0E04E0B0" w14:textId="632D1D99" w:rsidR="004774D0" w:rsidRPr="00873025" w:rsidRDefault="004774D0" w:rsidP="0062506E">
            <w:pPr>
              <w:pStyle w:val="Akapitzlist"/>
              <w:numPr>
                <w:ilvl w:val="0"/>
                <w:numId w:val="133"/>
              </w:numPr>
            </w:pPr>
          </w:p>
        </w:tc>
        <w:tc>
          <w:tcPr>
            <w:tcW w:w="2573" w:type="dxa"/>
            <w:tcBorders>
              <w:top w:val="single" w:sz="4" w:space="0" w:color="auto"/>
              <w:left w:val="single" w:sz="4" w:space="0" w:color="auto"/>
              <w:bottom w:val="single" w:sz="4" w:space="0" w:color="auto"/>
              <w:right w:val="single" w:sz="4" w:space="0" w:color="auto"/>
            </w:tcBorders>
            <w:noWrap/>
          </w:tcPr>
          <w:p w14:paraId="6C2C7CA1" w14:textId="0479933C" w:rsidR="004774D0" w:rsidRPr="00873025" w:rsidRDefault="004774D0" w:rsidP="004774D0">
            <w:r>
              <w:rPr>
                <w:color w:val="000000"/>
                <w:sz w:val="20"/>
                <w:szCs w:val="20"/>
              </w:rPr>
              <w:t>Okablowanie</w:t>
            </w:r>
          </w:p>
        </w:tc>
        <w:tc>
          <w:tcPr>
            <w:tcW w:w="6095" w:type="dxa"/>
            <w:tcBorders>
              <w:top w:val="single" w:sz="4" w:space="0" w:color="auto"/>
              <w:left w:val="single" w:sz="4" w:space="0" w:color="auto"/>
              <w:bottom w:val="single" w:sz="4" w:space="0" w:color="auto"/>
              <w:right w:val="single" w:sz="4" w:space="0" w:color="auto"/>
            </w:tcBorders>
          </w:tcPr>
          <w:p w14:paraId="01B60B47" w14:textId="47121ECB" w:rsidR="004774D0" w:rsidRPr="00873025" w:rsidRDefault="004774D0" w:rsidP="004774D0">
            <w:r>
              <w:rPr>
                <w:color w:val="000000"/>
                <w:sz w:val="20"/>
                <w:szCs w:val="20"/>
              </w:rPr>
              <w:t>Do urządzenia należy dołączyć kable połączeniowe zgodnie z ilością i rodzajem zainstalowanych modułów.</w:t>
            </w:r>
          </w:p>
        </w:tc>
      </w:tr>
      <w:tr w:rsidR="004774D0" w:rsidRPr="00D60F8E" w14:paraId="300C9467" w14:textId="77777777" w:rsidTr="00D0059D">
        <w:trPr>
          <w:trHeight w:val="596"/>
        </w:trPr>
        <w:tc>
          <w:tcPr>
            <w:tcW w:w="1369" w:type="dxa"/>
            <w:tcBorders>
              <w:top w:val="single" w:sz="4" w:space="0" w:color="auto"/>
              <w:left w:val="single" w:sz="4" w:space="0" w:color="auto"/>
              <w:bottom w:val="single" w:sz="4" w:space="0" w:color="auto"/>
              <w:right w:val="single" w:sz="4" w:space="0" w:color="auto"/>
            </w:tcBorders>
            <w:noWrap/>
            <w:vAlign w:val="center"/>
          </w:tcPr>
          <w:p w14:paraId="5B41B57B" w14:textId="54D56C5E" w:rsidR="004774D0" w:rsidRPr="00873025" w:rsidRDefault="004774D0" w:rsidP="0062506E">
            <w:pPr>
              <w:pStyle w:val="Akapitzlist"/>
              <w:numPr>
                <w:ilvl w:val="0"/>
                <w:numId w:val="133"/>
              </w:numPr>
            </w:pPr>
          </w:p>
        </w:tc>
        <w:tc>
          <w:tcPr>
            <w:tcW w:w="2573" w:type="dxa"/>
            <w:tcBorders>
              <w:top w:val="single" w:sz="4" w:space="0" w:color="auto"/>
              <w:left w:val="single" w:sz="4" w:space="0" w:color="auto"/>
              <w:bottom w:val="single" w:sz="4" w:space="0" w:color="auto"/>
              <w:right w:val="single" w:sz="4" w:space="0" w:color="auto"/>
            </w:tcBorders>
            <w:noWrap/>
          </w:tcPr>
          <w:p w14:paraId="02DC2985" w14:textId="1D341BDA" w:rsidR="004774D0" w:rsidRPr="00873025" w:rsidRDefault="004774D0" w:rsidP="004774D0">
            <w:r>
              <w:rPr>
                <w:color w:val="000000"/>
                <w:sz w:val="20"/>
                <w:szCs w:val="20"/>
              </w:rPr>
              <w:t>Niezawodność</w:t>
            </w:r>
          </w:p>
        </w:tc>
        <w:tc>
          <w:tcPr>
            <w:tcW w:w="6095" w:type="dxa"/>
            <w:tcBorders>
              <w:top w:val="single" w:sz="4" w:space="0" w:color="auto"/>
              <w:left w:val="single" w:sz="4" w:space="0" w:color="auto"/>
              <w:bottom w:val="single" w:sz="4" w:space="0" w:color="auto"/>
              <w:right w:val="single" w:sz="4" w:space="0" w:color="auto"/>
            </w:tcBorders>
          </w:tcPr>
          <w:p w14:paraId="731D4652" w14:textId="77777777" w:rsidR="004774D0" w:rsidRDefault="004774D0" w:rsidP="004774D0">
            <w:pPr>
              <w:spacing w:line="276" w:lineRule="auto"/>
              <w:rPr>
                <w:color w:val="000000"/>
                <w:sz w:val="20"/>
                <w:szCs w:val="20"/>
              </w:rPr>
            </w:pPr>
            <w:r>
              <w:rPr>
                <w:color w:val="000000"/>
                <w:sz w:val="20"/>
                <w:szCs w:val="20"/>
              </w:rPr>
              <w:t>Parametr MSBF (</w:t>
            </w:r>
            <w:proofErr w:type="spellStart"/>
            <w:r>
              <w:rPr>
                <w:color w:val="000000"/>
                <w:sz w:val="20"/>
                <w:szCs w:val="20"/>
              </w:rPr>
              <w:t>mean</w:t>
            </w:r>
            <w:proofErr w:type="spellEnd"/>
            <w:r>
              <w:rPr>
                <w:color w:val="000000"/>
                <w:sz w:val="20"/>
                <w:szCs w:val="20"/>
              </w:rPr>
              <w:t xml:space="preserve"> </w:t>
            </w:r>
            <w:proofErr w:type="spellStart"/>
            <w:r>
              <w:rPr>
                <w:color w:val="000000"/>
                <w:sz w:val="20"/>
                <w:szCs w:val="20"/>
              </w:rPr>
              <w:t>swaps</w:t>
            </w:r>
            <w:proofErr w:type="spellEnd"/>
            <w:r>
              <w:rPr>
                <w:color w:val="000000"/>
                <w:sz w:val="20"/>
                <w:szCs w:val="20"/>
              </w:rPr>
              <w:t xml:space="preserve"> </w:t>
            </w:r>
            <w:proofErr w:type="spellStart"/>
            <w:r>
              <w:rPr>
                <w:color w:val="000000"/>
                <w:sz w:val="20"/>
                <w:szCs w:val="20"/>
              </w:rPr>
              <w:t>between</w:t>
            </w:r>
            <w:proofErr w:type="spellEnd"/>
            <w:r>
              <w:rPr>
                <w:color w:val="000000"/>
                <w:sz w:val="20"/>
                <w:szCs w:val="20"/>
              </w:rPr>
              <w:t xml:space="preserve"> </w:t>
            </w:r>
            <w:proofErr w:type="spellStart"/>
            <w:r>
              <w:rPr>
                <w:color w:val="000000"/>
                <w:sz w:val="20"/>
                <w:szCs w:val="20"/>
              </w:rPr>
              <w:t>failures</w:t>
            </w:r>
            <w:proofErr w:type="spellEnd"/>
            <w:r>
              <w:rPr>
                <w:color w:val="000000"/>
                <w:sz w:val="20"/>
                <w:szCs w:val="20"/>
              </w:rPr>
              <w:t>) o wartości 2 000 000 dla pełnych cykli „załaduj/wyładuj”.</w:t>
            </w:r>
          </w:p>
          <w:p w14:paraId="53319421" w14:textId="451FA69C" w:rsidR="004774D0" w:rsidRPr="00BF4C3C" w:rsidRDefault="004774D0" w:rsidP="004774D0">
            <w:pPr>
              <w:rPr>
                <w:lang w:val="en-US"/>
              </w:rPr>
            </w:pPr>
            <w:proofErr w:type="spellStart"/>
            <w:r>
              <w:rPr>
                <w:color w:val="000000"/>
                <w:sz w:val="20"/>
                <w:szCs w:val="20"/>
                <w:lang w:val="en-US"/>
              </w:rPr>
              <w:t>Parametr</w:t>
            </w:r>
            <w:proofErr w:type="spellEnd"/>
            <w:r>
              <w:rPr>
                <w:color w:val="000000"/>
                <w:sz w:val="20"/>
                <w:szCs w:val="20"/>
                <w:lang w:val="en-US"/>
              </w:rPr>
              <w:t xml:space="preserve"> MTBF (mean time between failures) o </w:t>
            </w:r>
            <w:proofErr w:type="spellStart"/>
            <w:r>
              <w:rPr>
                <w:color w:val="000000"/>
                <w:sz w:val="20"/>
                <w:szCs w:val="20"/>
                <w:lang w:val="en-US"/>
              </w:rPr>
              <w:t>wartości</w:t>
            </w:r>
            <w:proofErr w:type="spellEnd"/>
            <w:r>
              <w:rPr>
                <w:color w:val="000000"/>
                <w:sz w:val="20"/>
                <w:szCs w:val="20"/>
                <w:lang w:val="en-US"/>
              </w:rPr>
              <w:t xml:space="preserve"> 100 000 </w:t>
            </w:r>
            <w:proofErr w:type="spellStart"/>
            <w:r>
              <w:rPr>
                <w:color w:val="000000"/>
                <w:sz w:val="20"/>
                <w:szCs w:val="20"/>
                <w:lang w:val="en-US"/>
              </w:rPr>
              <w:t>godzin</w:t>
            </w:r>
            <w:proofErr w:type="spellEnd"/>
            <w:r>
              <w:rPr>
                <w:color w:val="000000"/>
                <w:sz w:val="20"/>
                <w:szCs w:val="20"/>
                <w:lang w:val="en-US"/>
              </w:rPr>
              <w:t>.</w:t>
            </w:r>
          </w:p>
        </w:tc>
      </w:tr>
      <w:tr w:rsidR="004774D0" w14:paraId="247006EA" w14:textId="77777777" w:rsidTr="00D0059D">
        <w:trPr>
          <w:trHeight w:val="518"/>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13830553" w14:textId="3984E8B3" w:rsidR="004774D0" w:rsidRPr="00236D83" w:rsidRDefault="004774D0" w:rsidP="004774D0">
            <w:pPr>
              <w:suppressAutoHyphens w:val="0"/>
              <w:spacing w:after="0" w:line="240" w:lineRule="auto"/>
              <w:rPr>
                <w:rFonts w:cs="Calibri"/>
                <w:color w:val="000000"/>
                <w:sz w:val="20"/>
                <w:szCs w:val="20"/>
                <w:lang w:eastAsia="pl-PL"/>
              </w:rPr>
            </w:pPr>
            <w:r w:rsidRPr="00236D83">
              <w:rPr>
                <w:rFonts w:cs="Calibri"/>
                <w:b/>
                <w:color w:val="000000"/>
                <w:szCs w:val="20"/>
                <w:lang w:eastAsia="pl-PL"/>
              </w:rPr>
              <w:t>Tablety medyczne – typ 1</w:t>
            </w:r>
          </w:p>
        </w:tc>
      </w:tr>
      <w:tr w:rsidR="004774D0" w14:paraId="1CFA19D7"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hideMark/>
          </w:tcPr>
          <w:p w14:paraId="5CFC7D1C" w14:textId="3ADFE9ED" w:rsidR="004774D0" w:rsidRPr="00236D83" w:rsidRDefault="004774D0" w:rsidP="004774D0">
            <w:pPr>
              <w:pStyle w:val="Akapitzlist"/>
              <w:numPr>
                <w:ilvl w:val="0"/>
                <w:numId w:val="12"/>
              </w:numPr>
            </w:pPr>
          </w:p>
        </w:tc>
        <w:tc>
          <w:tcPr>
            <w:tcW w:w="2573" w:type="dxa"/>
            <w:tcBorders>
              <w:top w:val="single" w:sz="4" w:space="0" w:color="auto"/>
              <w:left w:val="single" w:sz="4" w:space="0" w:color="auto"/>
              <w:bottom w:val="single" w:sz="4" w:space="0" w:color="auto"/>
              <w:right w:val="single" w:sz="4" w:space="0" w:color="auto"/>
            </w:tcBorders>
            <w:noWrap/>
            <w:vAlign w:val="center"/>
            <w:hideMark/>
          </w:tcPr>
          <w:p w14:paraId="5D588EA3" w14:textId="063CEA79" w:rsidR="004774D0" w:rsidRPr="00B63D3E" w:rsidRDefault="004774D0" w:rsidP="004774D0">
            <w:pPr>
              <w:suppressAutoHyphens w:val="0"/>
              <w:spacing w:line="256" w:lineRule="auto"/>
              <w:jc w:val="both"/>
              <w:rPr>
                <w:rFonts w:cs="Calibri"/>
                <w:b/>
                <w:bCs/>
                <w:sz w:val="20"/>
                <w:szCs w:val="20"/>
                <w:lang w:eastAsia="pl-PL"/>
              </w:rPr>
            </w:pPr>
            <w:r w:rsidRPr="00B63D3E">
              <w:rPr>
                <w:sz w:val="20"/>
                <w:szCs w:val="20"/>
              </w:rPr>
              <w:t>Ekran</w:t>
            </w:r>
          </w:p>
        </w:tc>
        <w:tc>
          <w:tcPr>
            <w:tcW w:w="6095" w:type="dxa"/>
            <w:tcBorders>
              <w:top w:val="single" w:sz="4" w:space="0" w:color="auto"/>
              <w:left w:val="single" w:sz="4" w:space="0" w:color="auto"/>
              <w:bottom w:val="single" w:sz="4" w:space="0" w:color="auto"/>
              <w:right w:val="single" w:sz="4" w:space="0" w:color="auto"/>
            </w:tcBorders>
            <w:hideMark/>
          </w:tcPr>
          <w:p w14:paraId="7A6FDAC0" w14:textId="228E9758" w:rsidR="004774D0" w:rsidRPr="00B63D3E" w:rsidRDefault="004774D0" w:rsidP="004774D0">
            <w:pPr>
              <w:suppressAutoHyphens w:val="0"/>
              <w:spacing w:line="256" w:lineRule="auto"/>
              <w:rPr>
                <w:rFonts w:cs="Calibri"/>
                <w:sz w:val="20"/>
                <w:szCs w:val="20"/>
              </w:rPr>
            </w:pPr>
            <w:r w:rsidRPr="00B63D3E">
              <w:rPr>
                <w:rFonts w:cs="Calibri"/>
                <w:sz w:val="20"/>
                <w:szCs w:val="20"/>
              </w:rPr>
              <w:t>Wielodotykowy</w:t>
            </w:r>
          </w:p>
          <w:p w14:paraId="3027F601" w14:textId="6BD3C0B0" w:rsidR="004774D0" w:rsidRPr="00B63D3E" w:rsidRDefault="004774D0" w:rsidP="004774D0">
            <w:pPr>
              <w:suppressAutoHyphens w:val="0"/>
              <w:spacing w:line="256" w:lineRule="auto"/>
              <w:rPr>
                <w:rFonts w:cs="Calibri"/>
                <w:sz w:val="20"/>
                <w:szCs w:val="20"/>
              </w:rPr>
            </w:pPr>
            <w:r w:rsidRPr="00B63D3E">
              <w:rPr>
                <w:rFonts w:cs="Calibri"/>
                <w:sz w:val="20"/>
                <w:szCs w:val="20"/>
              </w:rPr>
              <w:t>Typ IPS z podświetleniem LED</w:t>
            </w:r>
          </w:p>
          <w:p w14:paraId="081560C1" w14:textId="08813BF3" w:rsidR="004774D0" w:rsidRPr="00B63D3E" w:rsidRDefault="004774D0" w:rsidP="004774D0">
            <w:pPr>
              <w:suppressAutoHyphens w:val="0"/>
              <w:spacing w:line="256" w:lineRule="auto"/>
              <w:rPr>
                <w:rFonts w:cs="Calibri"/>
                <w:sz w:val="20"/>
                <w:szCs w:val="20"/>
              </w:rPr>
            </w:pPr>
            <w:r w:rsidRPr="00B63D3E">
              <w:rPr>
                <w:rFonts w:cs="Calibri"/>
                <w:sz w:val="20"/>
                <w:szCs w:val="20"/>
              </w:rPr>
              <w:t>Rozdzielczość natywna nie mniejsza niż 800x480 pikseli</w:t>
            </w:r>
          </w:p>
          <w:p w14:paraId="372D7E2B" w14:textId="32011CD4" w:rsidR="004774D0" w:rsidRPr="00B63D3E" w:rsidRDefault="004774D0" w:rsidP="004774D0">
            <w:pPr>
              <w:suppressAutoHyphens w:val="0"/>
              <w:spacing w:line="256" w:lineRule="auto"/>
              <w:rPr>
                <w:rFonts w:cs="Calibri"/>
                <w:sz w:val="20"/>
                <w:szCs w:val="20"/>
              </w:rPr>
            </w:pPr>
            <w:r w:rsidRPr="00B63D3E">
              <w:rPr>
                <w:rFonts w:cs="Calibri"/>
                <w:sz w:val="20"/>
                <w:szCs w:val="20"/>
              </w:rPr>
              <w:lastRenderedPageBreak/>
              <w:t>Przekątna ekranu od 5 do 6 cali</w:t>
            </w:r>
          </w:p>
          <w:p w14:paraId="2964D989" w14:textId="2808AAF8" w:rsidR="004774D0" w:rsidRPr="00B63D3E" w:rsidRDefault="004774D0" w:rsidP="004774D0">
            <w:pPr>
              <w:suppressAutoHyphens w:val="0"/>
              <w:spacing w:line="256" w:lineRule="auto"/>
              <w:rPr>
                <w:rFonts w:cs="Calibri"/>
                <w:sz w:val="20"/>
                <w:szCs w:val="20"/>
                <w:lang w:eastAsia="pl-PL"/>
              </w:rPr>
            </w:pPr>
            <w:r w:rsidRPr="00B63D3E">
              <w:rPr>
                <w:rFonts w:cs="Calibri"/>
                <w:sz w:val="20"/>
                <w:szCs w:val="20"/>
              </w:rPr>
              <w:t>Jasność co najmniej 350 nitów</w:t>
            </w:r>
          </w:p>
        </w:tc>
      </w:tr>
      <w:tr w:rsidR="004774D0" w14:paraId="54E3B835"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A97C18F" w14:textId="3B1E0D34" w:rsidR="004774D0" w:rsidRPr="00236D83" w:rsidRDefault="004774D0" w:rsidP="004774D0">
            <w:pPr>
              <w:pStyle w:val="Akapitzlist"/>
              <w:numPr>
                <w:ilvl w:val="0"/>
                <w:numId w:val="13"/>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2AE98934" w14:textId="7B84E603" w:rsidR="004774D0" w:rsidRPr="00B63D3E" w:rsidRDefault="004774D0" w:rsidP="004774D0">
            <w:pPr>
              <w:suppressAutoHyphens w:val="0"/>
              <w:spacing w:line="256" w:lineRule="auto"/>
              <w:rPr>
                <w:rFonts w:cs="Calibri"/>
                <w:b/>
                <w:bCs/>
                <w:sz w:val="20"/>
                <w:szCs w:val="20"/>
                <w:lang w:eastAsia="pl-PL"/>
              </w:rPr>
            </w:pPr>
            <w:r w:rsidRPr="00B63D3E">
              <w:rPr>
                <w:sz w:val="20"/>
                <w:szCs w:val="20"/>
              </w:rPr>
              <w:t>Procesor</w:t>
            </w:r>
          </w:p>
        </w:tc>
        <w:tc>
          <w:tcPr>
            <w:tcW w:w="6095" w:type="dxa"/>
            <w:tcBorders>
              <w:top w:val="single" w:sz="4" w:space="0" w:color="auto"/>
              <w:left w:val="single" w:sz="4" w:space="0" w:color="auto"/>
              <w:bottom w:val="single" w:sz="4" w:space="0" w:color="auto"/>
              <w:right w:val="single" w:sz="4" w:space="0" w:color="auto"/>
            </w:tcBorders>
          </w:tcPr>
          <w:p w14:paraId="5C416C47" w14:textId="3479057D" w:rsidR="004774D0" w:rsidRPr="00B63D3E" w:rsidRDefault="004774D0" w:rsidP="004774D0">
            <w:pPr>
              <w:suppressAutoHyphens w:val="0"/>
              <w:spacing w:line="256" w:lineRule="auto"/>
              <w:rPr>
                <w:rFonts w:cs="Calibri"/>
                <w:sz w:val="20"/>
                <w:szCs w:val="20"/>
                <w:lang w:eastAsia="pl-PL"/>
              </w:rPr>
            </w:pPr>
            <w:r w:rsidRPr="00B63D3E">
              <w:rPr>
                <w:sz w:val="20"/>
                <w:szCs w:val="20"/>
              </w:rPr>
              <w:t>Co najmniej 1,3Ghz</w:t>
            </w:r>
            <w:r w:rsidRPr="00B63D3E" w:rsidDel="00B1055C">
              <w:rPr>
                <w:rFonts w:cs="Calibri"/>
                <w:sz w:val="20"/>
                <w:szCs w:val="20"/>
              </w:rPr>
              <w:t xml:space="preserve"> </w:t>
            </w:r>
          </w:p>
        </w:tc>
      </w:tr>
      <w:tr w:rsidR="004774D0" w14:paraId="47BD9028"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453F0DF2" w14:textId="0AED5125" w:rsidR="004774D0" w:rsidRPr="00236D83" w:rsidRDefault="004774D0" w:rsidP="004774D0">
            <w:pPr>
              <w:pStyle w:val="Akapitzlist"/>
              <w:numPr>
                <w:ilvl w:val="0"/>
                <w:numId w:val="14"/>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1F06D0C3" w14:textId="21D464C1" w:rsidR="004774D0" w:rsidRPr="00B63D3E" w:rsidRDefault="004774D0" w:rsidP="004774D0">
            <w:pPr>
              <w:suppressAutoHyphens w:val="0"/>
              <w:spacing w:line="256" w:lineRule="auto"/>
              <w:rPr>
                <w:rFonts w:cs="Calibri"/>
                <w:b/>
                <w:bCs/>
                <w:sz w:val="20"/>
                <w:szCs w:val="20"/>
                <w:lang w:eastAsia="pl-PL"/>
              </w:rPr>
            </w:pPr>
            <w:r w:rsidRPr="00B63D3E">
              <w:rPr>
                <w:sz w:val="20"/>
                <w:szCs w:val="20"/>
              </w:rPr>
              <w:t>Obudowa</w:t>
            </w:r>
          </w:p>
        </w:tc>
        <w:tc>
          <w:tcPr>
            <w:tcW w:w="6095" w:type="dxa"/>
            <w:tcBorders>
              <w:top w:val="single" w:sz="4" w:space="0" w:color="auto"/>
              <w:left w:val="single" w:sz="4" w:space="0" w:color="auto"/>
              <w:bottom w:val="single" w:sz="4" w:space="0" w:color="auto"/>
              <w:right w:val="single" w:sz="4" w:space="0" w:color="auto"/>
            </w:tcBorders>
          </w:tcPr>
          <w:p w14:paraId="10ADC890" w14:textId="4C24FFD1" w:rsidR="004774D0" w:rsidRPr="00B63D3E" w:rsidRDefault="004774D0" w:rsidP="004774D0">
            <w:pPr>
              <w:suppressAutoHyphens w:val="0"/>
              <w:spacing w:line="256" w:lineRule="auto"/>
              <w:rPr>
                <w:rFonts w:cs="Calibri"/>
                <w:sz w:val="20"/>
                <w:szCs w:val="20"/>
              </w:rPr>
            </w:pPr>
            <w:r w:rsidRPr="00B63D3E">
              <w:rPr>
                <w:rFonts w:cs="Calibri"/>
                <w:sz w:val="20"/>
                <w:szCs w:val="20"/>
              </w:rPr>
              <w:t>Posiadająca normę szczelności co najmniej IP54</w:t>
            </w:r>
          </w:p>
          <w:p w14:paraId="75F404D7" w14:textId="48F3F4BA" w:rsidR="004774D0" w:rsidRPr="00B63D3E" w:rsidRDefault="004774D0" w:rsidP="004774D0">
            <w:pPr>
              <w:suppressAutoHyphens w:val="0"/>
              <w:spacing w:line="256" w:lineRule="auto"/>
              <w:rPr>
                <w:rFonts w:cs="Calibri"/>
                <w:sz w:val="20"/>
                <w:szCs w:val="20"/>
              </w:rPr>
            </w:pPr>
            <w:r w:rsidRPr="00B63D3E">
              <w:rPr>
                <w:rFonts w:cs="Calibri"/>
                <w:sz w:val="20"/>
                <w:szCs w:val="20"/>
              </w:rPr>
              <w:t xml:space="preserve">Powłoka </w:t>
            </w:r>
            <w:proofErr w:type="spellStart"/>
            <w:r w:rsidRPr="00B63D3E">
              <w:rPr>
                <w:rFonts w:cs="Calibri"/>
                <w:sz w:val="20"/>
                <w:szCs w:val="20"/>
              </w:rPr>
              <w:t>dezynfekowalna</w:t>
            </w:r>
            <w:proofErr w:type="spellEnd"/>
            <w:r w:rsidRPr="00B63D3E">
              <w:rPr>
                <w:rFonts w:cs="Calibri"/>
                <w:sz w:val="20"/>
                <w:szCs w:val="20"/>
              </w:rPr>
              <w:t xml:space="preserve"> roztworem z zawartością alkoholu</w:t>
            </w:r>
          </w:p>
          <w:p w14:paraId="63838621" w14:textId="6289DD6F" w:rsidR="004774D0" w:rsidRPr="00B63D3E" w:rsidRDefault="004774D0" w:rsidP="004774D0">
            <w:pPr>
              <w:suppressAutoHyphens w:val="0"/>
              <w:spacing w:line="256" w:lineRule="auto"/>
              <w:rPr>
                <w:rFonts w:cs="Calibri"/>
                <w:sz w:val="20"/>
                <w:szCs w:val="20"/>
                <w:lang w:eastAsia="pl-PL"/>
              </w:rPr>
            </w:pPr>
            <w:r w:rsidRPr="00B63D3E">
              <w:rPr>
                <w:rFonts w:cs="Calibri"/>
                <w:sz w:val="20"/>
                <w:szCs w:val="20"/>
              </w:rPr>
              <w:t>Wytrzymująca upadek z min. 90 cm</w:t>
            </w:r>
          </w:p>
        </w:tc>
      </w:tr>
      <w:tr w:rsidR="004774D0" w14:paraId="29C3C4E3"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4E502526" w14:textId="4D4EB655" w:rsidR="004774D0" w:rsidRPr="00236D83" w:rsidRDefault="004774D0" w:rsidP="004774D0">
            <w:pPr>
              <w:pStyle w:val="Akapitzlist"/>
              <w:numPr>
                <w:ilvl w:val="0"/>
                <w:numId w:val="15"/>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73ADFBBE" w14:textId="2155CF50" w:rsidR="004774D0" w:rsidRPr="00B63D3E" w:rsidRDefault="004774D0" w:rsidP="004774D0">
            <w:pPr>
              <w:suppressAutoHyphens w:val="0"/>
              <w:spacing w:line="256" w:lineRule="auto"/>
              <w:rPr>
                <w:rFonts w:cs="Calibri"/>
                <w:b/>
                <w:bCs/>
                <w:sz w:val="20"/>
                <w:szCs w:val="20"/>
                <w:lang w:eastAsia="pl-PL"/>
              </w:rPr>
            </w:pPr>
            <w:r w:rsidRPr="00B63D3E">
              <w:rPr>
                <w:sz w:val="20"/>
                <w:szCs w:val="20"/>
              </w:rPr>
              <w:t>Pamięć RAM</w:t>
            </w:r>
            <w:r w:rsidRPr="00B63D3E" w:rsidDel="00C92ADF">
              <w:rPr>
                <w:rFonts w:cs="Calibri"/>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749F992A" w14:textId="2FDECE05" w:rsidR="004774D0" w:rsidRPr="00B63D3E" w:rsidRDefault="004774D0" w:rsidP="004774D0">
            <w:pPr>
              <w:rPr>
                <w:sz w:val="20"/>
                <w:szCs w:val="20"/>
                <w:lang w:eastAsia="pl-PL"/>
              </w:rPr>
            </w:pPr>
            <w:r w:rsidRPr="00B63D3E">
              <w:rPr>
                <w:sz w:val="20"/>
                <w:szCs w:val="20"/>
              </w:rPr>
              <w:t>Co najmniej 1GB</w:t>
            </w:r>
            <w:r w:rsidRPr="00B63D3E" w:rsidDel="00C92ADF">
              <w:rPr>
                <w:rFonts w:cs="Calibri"/>
                <w:sz w:val="20"/>
                <w:szCs w:val="20"/>
              </w:rPr>
              <w:t xml:space="preserve"> </w:t>
            </w:r>
          </w:p>
        </w:tc>
      </w:tr>
      <w:tr w:rsidR="004774D0" w14:paraId="0F733CA5"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3E0546FA" w14:textId="59168630" w:rsidR="004774D0" w:rsidRPr="00236D83" w:rsidRDefault="004774D0" w:rsidP="004774D0">
            <w:pPr>
              <w:pStyle w:val="Akapitzlist"/>
              <w:numPr>
                <w:ilvl w:val="0"/>
                <w:numId w:val="16"/>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6B80A8C7" w14:textId="1192519D" w:rsidR="004774D0" w:rsidRPr="00B63D3E" w:rsidRDefault="004774D0" w:rsidP="004774D0">
            <w:pPr>
              <w:suppressAutoHyphens w:val="0"/>
              <w:spacing w:line="256" w:lineRule="auto"/>
              <w:rPr>
                <w:rFonts w:cs="Calibri"/>
                <w:b/>
                <w:bCs/>
                <w:color w:val="000000"/>
                <w:sz w:val="20"/>
                <w:szCs w:val="20"/>
                <w:lang w:eastAsia="pl-PL"/>
              </w:rPr>
            </w:pPr>
            <w:r w:rsidRPr="00B63D3E">
              <w:rPr>
                <w:sz w:val="20"/>
                <w:szCs w:val="20"/>
              </w:rPr>
              <w:t>Pamięć wewnętrzna</w:t>
            </w:r>
          </w:p>
        </w:tc>
        <w:tc>
          <w:tcPr>
            <w:tcW w:w="6095" w:type="dxa"/>
            <w:tcBorders>
              <w:top w:val="single" w:sz="4" w:space="0" w:color="auto"/>
              <w:left w:val="single" w:sz="4" w:space="0" w:color="auto"/>
              <w:bottom w:val="single" w:sz="4" w:space="0" w:color="auto"/>
              <w:right w:val="single" w:sz="4" w:space="0" w:color="auto"/>
            </w:tcBorders>
          </w:tcPr>
          <w:p w14:paraId="5B86966A" w14:textId="77777777" w:rsidR="004774D0" w:rsidRPr="00B63D3E" w:rsidRDefault="004774D0" w:rsidP="004774D0">
            <w:pPr>
              <w:suppressAutoHyphens w:val="0"/>
              <w:spacing w:line="256" w:lineRule="auto"/>
              <w:rPr>
                <w:rFonts w:cs="Calibri"/>
                <w:sz w:val="20"/>
                <w:szCs w:val="20"/>
              </w:rPr>
            </w:pPr>
            <w:r w:rsidRPr="00B63D3E">
              <w:rPr>
                <w:rFonts w:cs="Calibri"/>
                <w:sz w:val="20"/>
                <w:szCs w:val="20"/>
              </w:rPr>
              <w:t>Co najmniej 16GB</w:t>
            </w:r>
          </w:p>
          <w:p w14:paraId="41D7D0D4" w14:textId="55455505" w:rsidR="004774D0" w:rsidRPr="00B63D3E" w:rsidRDefault="004774D0" w:rsidP="004774D0">
            <w:pPr>
              <w:suppressAutoHyphens w:val="0"/>
              <w:spacing w:line="256" w:lineRule="auto"/>
              <w:rPr>
                <w:rFonts w:cs="Calibri"/>
                <w:sz w:val="20"/>
                <w:szCs w:val="20"/>
              </w:rPr>
            </w:pPr>
            <w:r w:rsidRPr="00B63D3E">
              <w:rPr>
                <w:rFonts w:cs="Calibri"/>
                <w:sz w:val="20"/>
                <w:szCs w:val="20"/>
              </w:rPr>
              <w:t xml:space="preserve">Możliwość rozszerzenia pamięci kartą typu </w:t>
            </w:r>
            <w:proofErr w:type="spellStart"/>
            <w:r w:rsidRPr="00B63D3E">
              <w:rPr>
                <w:rFonts w:cs="Calibri"/>
                <w:sz w:val="20"/>
                <w:szCs w:val="20"/>
              </w:rPr>
              <w:t>MicroSD</w:t>
            </w:r>
            <w:proofErr w:type="spellEnd"/>
            <w:r w:rsidRPr="00B63D3E">
              <w:rPr>
                <w:rFonts w:cs="Calibri"/>
                <w:sz w:val="20"/>
                <w:szCs w:val="20"/>
              </w:rPr>
              <w:t xml:space="preserve"> SDHC do 32GB</w:t>
            </w:r>
          </w:p>
        </w:tc>
      </w:tr>
      <w:tr w:rsidR="004774D0" w14:paraId="29B27863"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2EA416F" w14:textId="5026BB60" w:rsidR="004774D0" w:rsidRPr="00236D83" w:rsidRDefault="004774D0" w:rsidP="004774D0">
            <w:pPr>
              <w:pStyle w:val="Akapitzlist"/>
              <w:numPr>
                <w:ilvl w:val="0"/>
                <w:numId w:val="17"/>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7FDD21B4" w14:textId="184961A0" w:rsidR="004774D0" w:rsidRPr="00B63D3E" w:rsidRDefault="004774D0" w:rsidP="004774D0">
            <w:pPr>
              <w:suppressAutoHyphens w:val="0"/>
              <w:spacing w:line="256" w:lineRule="auto"/>
              <w:rPr>
                <w:rFonts w:cs="Calibri"/>
                <w:b/>
                <w:bCs/>
                <w:color w:val="000000"/>
                <w:sz w:val="20"/>
                <w:szCs w:val="20"/>
                <w:lang w:eastAsia="pl-PL"/>
              </w:rPr>
            </w:pPr>
            <w:r w:rsidRPr="00B63D3E">
              <w:rPr>
                <w:sz w:val="20"/>
                <w:szCs w:val="20"/>
              </w:rPr>
              <w:t>Czas pracy na baterii</w:t>
            </w:r>
          </w:p>
        </w:tc>
        <w:tc>
          <w:tcPr>
            <w:tcW w:w="6095" w:type="dxa"/>
            <w:tcBorders>
              <w:top w:val="single" w:sz="4" w:space="0" w:color="auto"/>
              <w:left w:val="single" w:sz="4" w:space="0" w:color="auto"/>
              <w:bottom w:val="single" w:sz="4" w:space="0" w:color="auto"/>
              <w:right w:val="single" w:sz="4" w:space="0" w:color="auto"/>
            </w:tcBorders>
          </w:tcPr>
          <w:p w14:paraId="6162E32F" w14:textId="6F976F85" w:rsidR="004774D0" w:rsidRPr="00B63D3E" w:rsidRDefault="004774D0" w:rsidP="004774D0">
            <w:pPr>
              <w:rPr>
                <w:color w:val="000000"/>
                <w:sz w:val="20"/>
                <w:szCs w:val="20"/>
                <w:lang w:eastAsia="pl-PL"/>
              </w:rPr>
            </w:pPr>
            <w:r w:rsidRPr="00B63D3E">
              <w:rPr>
                <w:rFonts w:cs="Calibri"/>
                <w:sz w:val="20"/>
                <w:szCs w:val="20"/>
              </w:rPr>
              <w:t>Co najmniej 6 godz.</w:t>
            </w:r>
          </w:p>
        </w:tc>
      </w:tr>
      <w:tr w:rsidR="004774D0" w:rsidRPr="00D60F8E" w14:paraId="26EC2EF5"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3EC14089" w14:textId="527790DD" w:rsidR="004774D0" w:rsidRPr="00236D83" w:rsidRDefault="004774D0" w:rsidP="004774D0">
            <w:pPr>
              <w:pStyle w:val="Akapitzlist"/>
              <w:numPr>
                <w:ilvl w:val="0"/>
                <w:numId w:val="18"/>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16D5A80E" w14:textId="093CC83B" w:rsidR="004774D0" w:rsidRPr="00B63D3E" w:rsidRDefault="004774D0" w:rsidP="004774D0">
            <w:pPr>
              <w:spacing w:line="256" w:lineRule="auto"/>
              <w:rPr>
                <w:rFonts w:cs="Calibri"/>
                <w:b/>
                <w:bCs/>
                <w:color w:val="000000"/>
                <w:sz w:val="20"/>
                <w:szCs w:val="20"/>
                <w:lang w:eastAsia="pl-PL"/>
              </w:rPr>
            </w:pPr>
            <w:r w:rsidRPr="00B63D3E">
              <w:rPr>
                <w:rFonts w:cs="Calibri"/>
                <w:sz w:val="20"/>
                <w:szCs w:val="20"/>
              </w:rPr>
              <w:t xml:space="preserve">Komunikacja </w:t>
            </w:r>
          </w:p>
        </w:tc>
        <w:tc>
          <w:tcPr>
            <w:tcW w:w="6095" w:type="dxa"/>
            <w:tcBorders>
              <w:top w:val="single" w:sz="4" w:space="0" w:color="auto"/>
              <w:left w:val="single" w:sz="4" w:space="0" w:color="auto"/>
              <w:bottom w:val="single" w:sz="4" w:space="0" w:color="auto"/>
              <w:right w:val="single" w:sz="4" w:space="0" w:color="auto"/>
            </w:tcBorders>
          </w:tcPr>
          <w:p w14:paraId="12C50615" w14:textId="77777777" w:rsidR="004774D0" w:rsidRPr="00B63D3E" w:rsidRDefault="004774D0" w:rsidP="004774D0">
            <w:pPr>
              <w:spacing w:line="256" w:lineRule="auto"/>
              <w:rPr>
                <w:rFonts w:cs="Calibri"/>
                <w:sz w:val="20"/>
                <w:szCs w:val="20"/>
                <w:lang w:val="en-US"/>
              </w:rPr>
            </w:pPr>
            <w:r w:rsidRPr="00B63D3E">
              <w:rPr>
                <w:rFonts w:cs="Calibri"/>
                <w:sz w:val="20"/>
                <w:szCs w:val="20"/>
                <w:lang w:val="en-US"/>
              </w:rPr>
              <w:t>Wireless 802.11 a/b/g/n (2,4GHz I 5GHz)</w:t>
            </w:r>
          </w:p>
          <w:p w14:paraId="3CE7B791" w14:textId="2B870ADA" w:rsidR="004774D0" w:rsidRPr="00B63D3E" w:rsidRDefault="004774D0" w:rsidP="004774D0">
            <w:pPr>
              <w:spacing w:line="256" w:lineRule="auto"/>
              <w:rPr>
                <w:rFonts w:cs="Calibri"/>
                <w:sz w:val="20"/>
                <w:szCs w:val="20"/>
                <w:lang w:val="en-US"/>
              </w:rPr>
            </w:pPr>
            <w:r w:rsidRPr="00B63D3E">
              <w:rPr>
                <w:rFonts w:cs="Calibri"/>
                <w:sz w:val="20"/>
                <w:szCs w:val="20"/>
                <w:lang w:val="en-US"/>
              </w:rPr>
              <w:t>Bluetooth 4.0 + EDR</w:t>
            </w:r>
          </w:p>
          <w:p w14:paraId="207A0BFF" w14:textId="1F3FBDC9" w:rsidR="004774D0" w:rsidRPr="00B63D3E" w:rsidRDefault="004774D0" w:rsidP="004774D0">
            <w:pPr>
              <w:spacing w:line="256" w:lineRule="auto"/>
              <w:rPr>
                <w:rFonts w:cs="Calibri"/>
                <w:sz w:val="20"/>
                <w:szCs w:val="20"/>
                <w:lang w:val="en-US"/>
              </w:rPr>
            </w:pPr>
            <w:r w:rsidRPr="00B63D3E">
              <w:rPr>
                <w:rFonts w:cs="Calibri"/>
                <w:sz w:val="20"/>
                <w:szCs w:val="20"/>
                <w:lang w:val="en-US"/>
              </w:rPr>
              <w:t>HF RFID</w:t>
            </w:r>
          </w:p>
          <w:p w14:paraId="1D9CE439" w14:textId="7B8512C3" w:rsidR="004774D0" w:rsidRPr="00B63D3E" w:rsidRDefault="004774D0" w:rsidP="004774D0">
            <w:pPr>
              <w:suppressAutoHyphens w:val="0"/>
              <w:spacing w:line="256" w:lineRule="auto"/>
              <w:rPr>
                <w:rFonts w:cs="Calibri"/>
                <w:color w:val="000000"/>
                <w:sz w:val="20"/>
                <w:szCs w:val="20"/>
                <w:lang w:val="en-US" w:eastAsia="pl-PL"/>
              </w:rPr>
            </w:pPr>
            <w:r w:rsidRPr="00B63D3E">
              <w:rPr>
                <w:rFonts w:cs="Calibri"/>
                <w:sz w:val="20"/>
                <w:szCs w:val="20"/>
                <w:lang w:val="en-US"/>
              </w:rPr>
              <w:t>NFC</w:t>
            </w:r>
          </w:p>
        </w:tc>
      </w:tr>
      <w:tr w:rsidR="004774D0" w14:paraId="19031DC4"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4DD23516" w14:textId="77F79752" w:rsidR="004774D0" w:rsidRPr="00236D83" w:rsidRDefault="004774D0" w:rsidP="004774D0">
            <w:pPr>
              <w:pStyle w:val="Akapitzlist"/>
              <w:numPr>
                <w:ilvl w:val="0"/>
                <w:numId w:val="19"/>
              </w:numPr>
              <w:rPr>
                <w:lang w:val="en-US"/>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144B5CCB" w14:textId="3B2DB063" w:rsidR="004774D0" w:rsidRPr="00B63D3E" w:rsidRDefault="004774D0" w:rsidP="004774D0">
            <w:pPr>
              <w:suppressAutoHyphens w:val="0"/>
              <w:spacing w:line="256" w:lineRule="auto"/>
              <w:rPr>
                <w:rFonts w:cs="Calibri"/>
                <w:b/>
                <w:bCs/>
                <w:color w:val="000000"/>
                <w:sz w:val="20"/>
                <w:szCs w:val="20"/>
                <w:lang w:eastAsia="pl-PL"/>
              </w:rPr>
            </w:pPr>
            <w:r w:rsidRPr="00B63D3E">
              <w:rPr>
                <w:sz w:val="20"/>
                <w:szCs w:val="20"/>
              </w:rPr>
              <w:t xml:space="preserve">Czytnik kodów kreskowych </w:t>
            </w:r>
          </w:p>
        </w:tc>
        <w:tc>
          <w:tcPr>
            <w:tcW w:w="6095" w:type="dxa"/>
            <w:tcBorders>
              <w:top w:val="single" w:sz="4" w:space="0" w:color="auto"/>
              <w:left w:val="single" w:sz="4" w:space="0" w:color="auto"/>
              <w:bottom w:val="single" w:sz="4" w:space="0" w:color="auto"/>
              <w:right w:val="single" w:sz="4" w:space="0" w:color="auto"/>
            </w:tcBorders>
          </w:tcPr>
          <w:p w14:paraId="2A339C62" w14:textId="5D311D34" w:rsidR="004774D0" w:rsidRPr="00B63D3E" w:rsidRDefault="004774D0" w:rsidP="004774D0">
            <w:pPr>
              <w:rPr>
                <w:color w:val="000000"/>
                <w:sz w:val="20"/>
                <w:szCs w:val="20"/>
                <w:lang w:eastAsia="pl-PL"/>
              </w:rPr>
            </w:pPr>
            <w:r w:rsidRPr="00B63D3E">
              <w:rPr>
                <w:sz w:val="20"/>
                <w:szCs w:val="20"/>
              </w:rPr>
              <w:t>Wbudowany w urządzenie czytnik kodów kreskowych 1D i 2D</w:t>
            </w:r>
            <w:r w:rsidRPr="00B63D3E" w:rsidDel="00D54D95">
              <w:rPr>
                <w:rFonts w:cs="Calibri"/>
                <w:sz w:val="20"/>
                <w:szCs w:val="20"/>
              </w:rPr>
              <w:t xml:space="preserve"> </w:t>
            </w:r>
          </w:p>
        </w:tc>
      </w:tr>
      <w:tr w:rsidR="004774D0" w14:paraId="4C803178"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16CAAD54" w14:textId="67391A3D" w:rsidR="004774D0" w:rsidRPr="00236D83" w:rsidRDefault="004774D0" w:rsidP="004774D0">
            <w:pPr>
              <w:pStyle w:val="Akapitzlist"/>
              <w:numPr>
                <w:ilvl w:val="0"/>
                <w:numId w:val="20"/>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7868381E" w14:textId="403A3539" w:rsidR="004774D0" w:rsidRPr="00B63D3E" w:rsidRDefault="004774D0" w:rsidP="004774D0">
            <w:pPr>
              <w:rPr>
                <w:rFonts w:cs="Calibri"/>
                <w:b/>
                <w:bCs/>
                <w:color w:val="000000"/>
                <w:sz w:val="20"/>
                <w:szCs w:val="20"/>
                <w:lang w:eastAsia="pl-PL"/>
              </w:rPr>
            </w:pPr>
            <w:r w:rsidRPr="00B63D3E">
              <w:rPr>
                <w:rFonts w:cs="Calibri"/>
                <w:sz w:val="20"/>
                <w:szCs w:val="20"/>
              </w:rPr>
              <w:t>Wejście komputerowe</w:t>
            </w:r>
            <w:r w:rsidRPr="00B63D3E" w:rsidDel="00D54D95">
              <w:rPr>
                <w:rFonts w:cs="Calibri"/>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69364661" w14:textId="77777777" w:rsidR="004774D0" w:rsidRPr="00B63D3E" w:rsidRDefault="004774D0" w:rsidP="004774D0">
            <w:pPr>
              <w:rPr>
                <w:rFonts w:cs="Calibri"/>
                <w:sz w:val="20"/>
                <w:szCs w:val="20"/>
              </w:rPr>
            </w:pPr>
            <w:r w:rsidRPr="00B63D3E">
              <w:rPr>
                <w:rFonts w:cs="Calibri"/>
                <w:sz w:val="20"/>
                <w:szCs w:val="20"/>
              </w:rPr>
              <w:t>Port ładowania i/lub multimedialny</w:t>
            </w:r>
          </w:p>
          <w:p w14:paraId="513DD77A" w14:textId="1F9E3FB9" w:rsidR="004774D0" w:rsidRPr="00B63D3E" w:rsidRDefault="004774D0" w:rsidP="004774D0">
            <w:pPr>
              <w:rPr>
                <w:color w:val="000000"/>
                <w:sz w:val="20"/>
                <w:szCs w:val="20"/>
                <w:lang w:eastAsia="pl-PL"/>
              </w:rPr>
            </w:pPr>
            <w:r w:rsidRPr="00B63D3E">
              <w:rPr>
                <w:rFonts w:cs="Calibri"/>
                <w:sz w:val="20"/>
                <w:szCs w:val="20"/>
              </w:rPr>
              <w:t>Mini Jack 3.5 mm</w:t>
            </w:r>
          </w:p>
        </w:tc>
      </w:tr>
      <w:tr w:rsidR="004774D0" w14:paraId="38B313BB"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3178E388" w14:textId="77777777" w:rsidR="004774D0" w:rsidRPr="00236D83" w:rsidRDefault="004774D0" w:rsidP="004774D0">
            <w:pPr>
              <w:pStyle w:val="Akapitzlist"/>
              <w:numPr>
                <w:ilvl w:val="0"/>
                <w:numId w:val="20"/>
              </w:numPr>
            </w:pPr>
          </w:p>
        </w:tc>
        <w:tc>
          <w:tcPr>
            <w:tcW w:w="2573" w:type="dxa"/>
            <w:tcBorders>
              <w:top w:val="single" w:sz="4" w:space="0" w:color="auto"/>
              <w:left w:val="single" w:sz="4" w:space="0" w:color="auto"/>
              <w:bottom w:val="single" w:sz="4" w:space="0" w:color="auto"/>
              <w:right w:val="single" w:sz="4" w:space="0" w:color="auto"/>
            </w:tcBorders>
            <w:noWrap/>
          </w:tcPr>
          <w:p w14:paraId="05BD93D4" w14:textId="4D9334A5" w:rsidR="004774D0" w:rsidRPr="00B63D3E" w:rsidDel="00D54D95" w:rsidRDefault="004774D0" w:rsidP="004774D0">
            <w:pPr>
              <w:rPr>
                <w:rFonts w:cs="Calibri"/>
                <w:sz w:val="20"/>
                <w:szCs w:val="20"/>
              </w:rPr>
            </w:pPr>
            <w:r w:rsidRPr="00B63D3E">
              <w:rPr>
                <w:sz w:val="20"/>
                <w:szCs w:val="20"/>
              </w:rPr>
              <w:t>Temperatura pracy</w:t>
            </w:r>
          </w:p>
        </w:tc>
        <w:tc>
          <w:tcPr>
            <w:tcW w:w="6095" w:type="dxa"/>
            <w:tcBorders>
              <w:top w:val="single" w:sz="4" w:space="0" w:color="auto"/>
              <w:left w:val="single" w:sz="4" w:space="0" w:color="auto"/>
              <w:bottom w:val="single" w:sz="4" w:space="0" w:color="auto"/>
              <w:right w:val="single" w:sz="4" w:space="0" w:color="auto"/>
            </w:tcBorders>
          </w:tcPr>
          <w:p w14:paraId="54DCE110" w14:textId="529CE286" w:rsidR="004774D0" w:rsidRPr="00B63D3E" w:rsidDel="00D54D95" w:rsidRDefault="004774D0" w:rsidP="004774D0">
            <w:pPr>
              <w:spacing w:after="0" w:line="256" w:lineRule="auto"/>
              <w:rPr>
                <w:rFonts w:cs="Calibri"/>
                <w:sz w:val="20"/>
                <w:szCs w:val="20"/>
              </w:rPr>
            </w:pPr>
            <w:r w:rsidRPr="00B63D3E">
              <w:rPr>
                <w:sz w:val="20"/>
                <w:szCs w:val="20"/>
              </w:rPr>
              <w:t>Nie więcej nić -10 do nie mniej niż +45</w:t>
            </w:r>
          </w:p>
        </w:tc>
      </w:tr>
      <w:tr w:rsidR="004774D0" w14:paraId="0E0CAAE5"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4A95232" w14:textId="77777777" w:rsidR="004774D0" w:rsidRPr="00236D83" w:rsidRDefault="004774D0" w:rsidP="004774D0">
            <w:pPr>
              <w:pStyle w:val="Akapitzlist"/>
              <w:numPr>
                <w:ilvl w:val="0"/>
                <w:numId w:val="20"/>
              </w:numPr>
            </w:pPr>
          </w:p>
        </w:tc>
        <w:tc>
          <w:tcPr>
            <w:tcW w:w="2573" w:type="dxa"/>
            <w:tcBorders>
              <w:top w:val="single" w:sz="4" w:space="0" w:color="auto"/>
              <w:left w:val="single" w:sz="4" w:space="0" w:color="auto"/>
              <w:bottom w:val="single" w:sz="4" w:space="0" w:color="auto"/>
              <w:right w:val="single" w:sz="4" w:space="0" w:color="auto"/>
            </w:tcBorders>
            <w:noWrap/>
          </w:tcPr>
          <w:p w14:paraId="1EC3321D" w14:textId="5DCD0B8D" w:rsidR="004774D0" w:rsidRPr="00B63D3E" w:rsidRDefault="004774D0" w:rsidP="004774D0">
            <w:pPr>
              <w:rPr>
                <w:sz w:val="20"/>
                <w:szCs w:val="20"/>
              </w:rPr>
            </w:pPr>
            <w:r w:rsidRPr="00B63D3E">
              <w:rPr>
                <w:sz w:val="20"/>
                <w:szCs w:val="20"/>
              </w:rPr>
              <w:t>System operacyjny</w:t>
            </w:r>
          </w:p>
        </w:tc>
        <w:tc>
          <w:tcPr>
            <w:tcW w:w="6095" w:type="dxa"/>
            <w:tcBorders>
              <w:top w:val="single" w:sz="4" w:space="0" w:color="auto"/>
              <w:left w:val="single" w:sz="4" w:space="0" w:color="auto"/>
              <w:bottom w:val="single" w:sz="4" w:space="0" w:color="auto"/>
              <w:right w:val="single" w:sz="4" w:space="0" w:color="auto"/>
            </w:tcBorders>
          </w:tcPr>
          <w:p w14:paraId="41665661" w14:textId="68F1576E" w:rsidR="004774D0" w:rsidRPr="00B63D3E" w:rsidRDefault="004774D0" w:rsidP="004774D0">
            <w:pPr>
              <w:spacing w:after="0" w:line="256" w:lineRule="auto"/>
              <w:rPr>
                <w:sz w:val="20"/>
                <w:szCs w:val="20"/>
              </w:rPr>
            </w:pPr>
            <w:r w:rsidRPr="00B63D3E">
              <w:rPr>
                <w:sz w:val="20"/>
                <w:szCs w:val="20"/>
              </w:rPr>
              <w:t>Android w wersji co najmniej 4.2</w:t>
            </w:r>
          </w:p>
        </w:tc>
      </w:tr>
      <w:tr w:rsidR="004774D0" w14:paraId="73075657"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1BDDE3D9" w14:textId="77777777" w:rsidR="004774D0" w:rsidRPr="00236D83" w:rsidRDefault="004774D0" w:rsidP="004774D0">
            <w:pPr>
              <w:pStyle w:val="Akapitzlist"/>
              <w:numPr>
                <w:ilvl w:val="0"/>
                <w:numId w:val="20"/>
              </w:numPr>
            </w:pPr>
          </w:p>
        </w:tc>
        <w:tc>
          <w:tcPr>
            <w:tcW w:w="2573" w:type="dxa"/>
            <w:tcBorders>
              <w:top w:val="single" w:sz="4" w:space="0" w:color="auto"/>
              <w:left w:val="single" w:sz="4" w:space="0" w:color="auto"/>
              <w:bottom w:val="single" w:sz="4" w:space="0" w:color="auto"/>
              <w:right w:val="single" w:sz="4" w:space="0" w:color="auto"/>
            </w:tcBorders>
            <w:noWrap/>
          </w:tcPr>
          <w:p w14:paraId="2A7AB3CE" w14:textId="7857F39A" w:rsidR="004774D0" w:rsidRPr="00B63D3E" w:rsidRDefault="004774D0" w:rsidP="004774D0">
            <w:pPr>
              <w:rPr>
                <w:sz w:val="20"/>
                <w:szCs w:val="20"/>
              </w:rPr>
            </w:pPr>
            <w:r w:rsidRPr="00B63D3E">
              <w:rPr>
                <w:sz w:val="20"/>
                <w:szCs w:val="20"/>
              </w:rPr>
              <w:t>Kamera</w:t>
            </w:r>
          </w:p>
        </w:tc>
        <w:tc>
          <w:tcPr>
            <w:tcW w:w="6095" w:type="dxa"/>
            <w:tcBorders>
              <w:top w:val="single" w:sz="4" w:space="0" w:color="auto"/>
              <w:left w:val="single" w:sz="4" w:space="0" w:color="auto"/>
              <w:bottom w:val="single" w:sz="4" w:space="0" w:color="auto"/>
              <w:right w:val="single" w:sz="4" w:space="0" w:color="auto"/>
            </w:tcBorders>
          </w:tcPr>
          <w:p w14:paraId="389CED6B" w14:textId="5F9DA412" w:rsidR="004774D0" w:rsidRPr="00B63D3E" w:rsidRDefault="004774D0" w:rsidP="004774D0">
            <w:pPr>
              <w:spacing w:after="0" w:line="256" w:lineRule="auto"/>
              <w:rPr>
                <w:sz w:val="20"/>
                <w:szCs w:val="20"/>
              </w:rPr>
            </w:pPr>
            <w:r w:rsidRPr="00B63D3E">
              <w:rPr>
                <w:sz w:val="20"/>
                <w:szCs w:val="20"/>
              </w:rPr>
              <w:t xml:space="preserve">Przednia co najmniej 1.0Mp </w:t>
            </w:r>
          </w:p>
          <w:p w14:paraId="4050B39D" w14:textId="70D03BCB" w:rsidR="004774D0" w:rsidRPr="00B63D3E" w:rsidRDefault="004774D0" w:rsidP="004774D0">
            <w:pPr>
              <w:spacing w:after="0" w:line="256" w:lineRule="auto"/>
              <w:rPr>
                <w:sz w:val="20"/>
                <w:szCs w:val="20"/>
              </w:rPr>
            </w:pPr>
            <w:r w:rsidRPr="00B63D3E">
              <w:rPr>
                <w:sz w:val="20"/>
                <w:szCs w:val="20"/>
              </w:rPr>
              <w:t>Tylna co najmniej 5.0Mp</w:t>
            </w:r>
          </w:p>
        </w:tc>
      </w:tr>
      <w:tr w:rsidR="004774D0" w14:paraId="47BD0C97"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2EFE3FCE" w14:textId="77777777" w:rsidR="004774D0" w:rsidRPr="00236D83" w:rsidRDefault="004774D0" w:rsidP="004774D0">
            <w:pPr>
              <w:pStyle w:val="Akapitzlist"/>
              <w:numPr>
                <w:ilvl w:val="0"/>
                <w:numId w:val="20"/>
              </w:numPr>
            </w:pPr>
          </w:p>
        </w:tc>
        <w:tc>
          <w:tcPr>
            <w:tcW w:w="2573" w:type="dxa"/>
            <w:tcBorders>
              <w:top w:val="single" w:sz="4" w:space="0" w:color="auto"/>
              <w:left w:val="single" w:sz="4" w:space="0" w:color="auto"/>
              <w:bottom w:val="single" w:sz="4" w:space="0" w:color="auto"/>
              <w:right w:val="single" w:sz="4" w:space="0" w:color="auto"/>
            </w:tcBorders>
            <w:noWrap/>
          </w:tcPr>
          <w:p w14:paraId="6AE27DB4" w14:textId="1554521F" w:rsidR="004774D0" w:rsidRPr="00B63D3E" w:rsidRDefault="004774D0" w:rsidP="004774D0">
            <w:pPr>
              <w:rPr>
                <w:sz w:val="20"/>
                <w:szCs w:val="20"/>
              </w:rPr>
            </w:pPr>
            <w:r w:rsidRPr="00B63D3E">
              <w:rPr>
                <w:sz w:val="20"/>
                <w:szCs w:val="20"/>
              </w:rPr>
              <w:t>Inne</w:t>
            </w:r>
          </w:p>
        </w:tc>
        <w:tc>
          <w:tcPr>
            <w:tcW w:w="6095" w:type="dxa"/>
            <w:tcBorders>
              <w:top w:val="single" w:sz="4" w:space="0" w:color="auto"/>
              <w:left w:val="single" w:sz="4" w:space="0" w:color="auto"/>
              <w:bottom w:val="single" w:sz="4" w:space="0" w:color="auto"/>
              <w:right w:val="single" w:sz="4" w:space="0" w:color="auto"/>
            </w:tcBorders>
          </w:tcPr>
          <w:p w14:paraId="27519F63" w14:textId="1A36E6F6" w:rsidR="004774D0" w:rsidRPr="00B63D3E" w:rsidRDefault="004774D0" w:rsidP="0062506E">
            <w:pPr>
              <w:pStyle w:val="Akapitzlist"/>
              <w:numPr>
                <w:ilvl w:val="0"/>
                <w:numId w:val="134"/>
              </w:numPr>
              <w:spacing w:after="0" w:line="256" w:lineRule="auto"/>
              <w:rPr>
                <w:sz w:val="20"/>
                <w:szCs w:val="20"/>
              </w:rPr>
            </w:pPr>
            <w:r w:rsidRPr="00B63D3E">
              <w:rPr>
                <w:sz w:val="20"/>
                <w:szCs w:val="20"/>
              </w:rPr>
              <w:t>Mikrofon, głośniki</w:t>
            </w:r>
          </w:p>
          <w:p w14:paraId="015C61B9" w14:textId="47473852" w:rsidR="004774D0" w:rsidRPr="00B63D3E" w:rsidRDefault="004774D0" w:rsidP="0062506E">
            <w:pPr>
              <w:pStyle w:val="Akapitzlist"/>
              <w:numPr>
                <w:ilvl w:val="0"/>
                <w:numId w:val="134"/>
              </w:numPr>
              <w:spacing w:after="0" w:line="256" w:lineRule="auto"/>
              <w:rPr>
                <w:sz w:val="20"/>
                <w:szCs w:val="20"/>
              </w:rPr>
            </w:pPr>
            <w:r w:rsidRPr="00B63D3E">
              <w:rPr>
                <w:sz w:val="20"/>
                <w:szCs w:val="20"/>
              </w:rPr>
              <w:t>Programowalne przyciski</w:t>
            </w:r>
          </w:p>
          <w:p w14:paraId="501DB7FE" w14:textId="12486A2C" w:rsidR="004774D0" w:rsidRPr="00B63D3E" w:rsidRDefault="004774D0" w:rsidP="0062506E">
            <w:pPr>
              <w:pStyle w:val="Akapitzlist"/>
              <w:numPr>
                <w:ilvl w:val="0"/>
                <w:numId w:val="134"/>
              </w:numPr>
              <w:spacing w:after="0" w:line="256" w:lineRule="auto"/>
              <w:rPr>
                <w:sz w:val="20"/>
                <w:szCs w:val="20"/>
              </w:rPr>
            </w:pPr>
            <w:r w:rsidRPr="00B63D3E">
              <w:rPr>
                <w:sz w:val="20"/>
                <w:szCs w:val="20"/>
              </w:rPr>
              <w:t>Waga nie większa niż 350g</w:t>
            </w:r>
          </w:p>
          <w:p w14:paraId="1F28778C" w14:textId="7F1DDF4A" w:rsidR="004774D0" w:rsidRPr="00B63D3E" w:rsidRDefault="004774D0" w:rsidP="0062506E">
            <w:pPr>
              <w:pStyle w:val="Akapitzlist"/>
              <w:numPr>
                <w:ilvl w:val="0"/>
                <w:numId w:val="134"/>
              </w:numPr>
              <w:spacing w:after="0" w:line="256" w:lineRule="auto"/>
              <w:rPr>
                <w:sz w:val="20"/>
                <w:szCs w:val="20"/>
              </w:rPr>
            </w:pPr>
            <w:r w:rsidRPr="00B63D3E">
              <w:rPr>
                <w:sz w:val="20"/>
                <w:szCs w:val="20"/>
              </w:rPr>
              <w:t>Stacja dokująca dedykowana pod zamawiany tablet umożliwiająca jego ładowanie</w:t>
            </w:r>
          </w:p>
          <w:p w14:paraId="2D394B50" w14:textId="77777777" w:rsidR="004774D0" w:rsidRPr="00B63D3E" w:rsidRDefault="004774D0" w:rsidP="0062506E">
            <w:pPr>
              <w:pStyle w:val="Akapitzlist"/>
              <w:numPr>
                <w:ilvl w:val="0"/>
                <w:numId w:val="134"/>
              </w:numPr>
              <w:spacing w:after="0" w:line="256" w:lineRule="auto"/>
              <w:rPr>
                <w:sz w:val="20"/>
                <w:szCs w:val="20"/>
              </w:rPr>
            </w:pPr>
            <w:r w:rsidRPr="00B63D3E">
              <w:rPr>
                <w:sz w:val="20"/>
                <w:szCs w:val="20"/>
              </w:rPr>
              <w:t>Możliwość dezynfekcji stacji dokującej roztworem z zawartością alkoholu</w:t>
            </w:r>
          </w:p>
          <w:p w14:paraId="22A21BA7" w14:textId="77777777" w:rsidR="004774D0" w:rsidRPr="00B63D3E" w:rsidRDefault="004774D0" w:rsidP="004774D0">
            <w:pPr>
              <w:spacing w:after="0" w:line="256" w:lineRule="auto"/>
              <w:rPr>
                <w:sz w:val="20"/>
                <w:szCs w:val="20"/>
              </w:rPr>
            </w:pPr>
          </w:p>
          <w:p w14:paraId="0DFD4141" w14:textId="60135D2C" w:rsidR="004774D0" w:rsidRPr="00B63D3E" w:rsidRDefault="004774D0" w:rsidP="004774D0">
            <w:pPr>
              <w:spacing w:after="0" w:line="256" w:lineRule="auto"/>
              <w:rPr>
                <w:sz w:val="20"/>
                <w:szCs w:val="20"/>
              </w:rPr>
            </w:pPr>
            <w:r w:rsidRPr="00B63D3E">
              <w:rPr>
                <w:sz w:val="20"/>
                <w:szCs w:val="20"/>
              </w:rPr>
              <w:t xml:space="preserve">Wymaganie gwarancji producenta na min. 36 miesięcy. </w:t>
            </w:r>
          </w:p>
        </w:tc>
      </w:tr>
      <w:tr w:rsidR="004774D0" w14:paraId="0EF47CCC" w14:textId="77777777" w:rsidTr="00D0059D">
        <w:trPr>
          <w:trHeight w:val="833"/>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3B56E0A2" w14:textId="2F8EF7C9" w:rsidR="004774D0" w:rsidRPr="00236D83" w:rsidRDefault="004774D0" w:rsidP="004774D0">
            <w:pPr>
              <w:suppressAutoHyphens w:val="0"/>
              <w:spacing w:after="0" w:line="240" w:lineRule="auto"/>
              <w:rPr>
                <w:rFonts w:cs="Calibri"/>
                <w:color w:val="000000"/>
                <w:sz w:val="20"/>
                <w:szCs w:val="20"/>
                <w:lang w:eastAsia="pl-PL"/>
              </w:rPr>
            </w:pPr>
            <w:r w:rsidRPr="00236D83">
              <w:rPr>
                <w:rFonts w:cs="Calibri"/>
                <w:b/>
                <w:color w:val="000000"/>
                <w:szCs w:val="20"/>
                <w:lang w:eastAsia="pl-PL"/>
              </w:rPr>
              <w:lastRenderedPageBreak/>
              <w:t>Tablety medyczne – typ 2</w:t>
            </w:r>
          </w:p>
        </w:tc>
      </w:tr>
      <w:tr w:rsidR="004774D0" w14:paraId="63ACD703"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hideMark/>
          </w:tcPr>
          <w:p w14:paraId="54645EB2" w14:textId="1AC4AEFE" w:rsidR="004774D0" w:rsidRPr="00236D83" w:rsidRDefault="004774D0" w:rsidP="004774D0">
            <w:pPr>
              <w:pStyle w:val="Akapitzlist"/>
              <w:numPr>
                <w:ilvl w:val="0"/>
                <w:numId w:val="21"/>
              </w:numPr>
            </w:pPr>
          </w:p>
        </w:tc>
        <w:tc>
          <w:tcPr>
            <w:tcW w:w="2573" w:type="dxa"/>
            <w:tcBorders>
              <w:top w:val="single" w:sz="4" w:space="0" w:color="auto"/>
              <w:left w:val="single" w:sz="4" w:space="0" w:color="auto"/>
              <w:bottom w:val="single" w:sz="4" w:space="0" w:color="auto"/>
              <w:right w:val="single" w:sz="4" w:space="0" w:color="auto"/>
            </w:tcBorders>
            <w:noWrap/>
          </w:tcPr>
          <w:p w14:paraId="2991C289" w14:textId="5F3FE74E" w:rsidR="004774D0" w:rsidRPr="00236D83" w:rsidRDefault="004774D0" w:rsidP="004774D0">
            <w:pPr>
              <w:suppressAutoHyphens w:val="0"/>
              <w:spacing w:line="256" w:lineRule="auto"/>
              <w:rPr>
                <w:rFonts w:cs="Calibri"/>
                <w:b/>
                <w:bCs/>
                <w:color w:val="000000"/>
                <w:sz w:val="20"/>
                <w:szCs w:val="20"/>
                <w:lang w:eastAsia="pl-PL"/>
              </w:rPr>
            </w:pPr>
            <w:r w:rsidRPr="00D85272">
              <w:rPr>
                <w:sz w:val="20"/>
                <w:szCs w:val="20"/>
              </w:rPr>
              <w:t>Typ</w:t>
            </w:r>
          </w:p>
        </w:tc>
        <w:tc>
          <w:tcPr>
            <w:tcW w:w="6095" w:type="dxa"/>
            <w:tcBorders>
              <w:top w:val="single" w:sz="4" w:space="0" w:color="auto"/>
              <w:left w:val="single" w:sz="4" w:space="0" w:color="auto"/>
              <w:bottom w:val="single" w:sz="4" w:space="0" w:color="auto"/>
              <w:right w:val="single" w:sz="4" w:space="0" w:color="auto"/>
            </w:tcBorders>
          </w:tcPr>
          <w:p w14:paraId="57E0BC83" w14:textId="31997B9F" w:rsidR="004774D0" w:rsidRPr="00236D83" w:rsidRDefault="004774D0" w:rsidP="004774D0">
            <w:pPr>
              <w:suppressAutoHyphens w:val="0"/>
              <w:spacing w:line="256" w:lineRule="auto"/>
              <w:rPr>
                <w:rFonts w:cs="Calibri"/>
                <w:color w:val="000000"/>
                <w:sz w:val="20"/>
                <w:szCs w:val="20"/>
                <w:lang w:eastAsia="pl-PL"/>
              </w:rPr>
            </w:pPr>
            <w:r w:rsidRPr="00D85272">
              <w:rPr>
                <w:sz w:val="20"/>
                <w:szCs w:val="20"/>
              </w:rPr>
              <w:t xml:space="preserve">Komputer przenośny typu </w:t>
            </w:r>
            <w:r w:rsidRPr="00572A67">
              <w:rPr>
                <w:sz w:val="20"/>
                <w:szCs w:val="20"/>
              </w:rPr>
              <w:t>tablet z ekranem min 8 max 13"</w:t>
            </w:r>
          </w:p>
        </w:tc>
      </w:tr>
      <w:tr w:rsidR="004774D0" w14:paraId="5C123E1F"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8C17DBB" w14:textId="0679F901" w:rsidR="004774D0" w:rsidRPr="00236D83" w:rsidRDefault="004774D0" w:rsidP="004774D0">
            <w:pPr>
              <w:pStyle w:val="Akapitzlist"/>
              <w:numPr>
                <w:ilvl w:val="0"/>
                <w:numId w:val="22"/>
              </w:numPr>
            </w:pPr>
          </w:p>
        </w:tc>
        <w:tc>
          <w:tcPr>
            <w:tcW w:w="2573" w:type="dxa"/>
            <w:tcBorders>
              <w:top w:val="single" w:sz="4" w:space="0" w:color="auto"/>
              <w:left w:val="single" w:sz="4" w:space="0" w:color="auto"/>
              <w:bottom w:val="single" w:sz="4" w:space="0" w:color="auto"/>
              <w:right w:val="single" w:sz="4" w:space="0" w:color="auto"/>
            </w:tcBorders>
            <w:noWrap/>
          </w:tcPr>
          <w:p w14:paraId="32016180" w14:textId="682845E5" w:rsidR="004774D0" w:rsidRPr="00236D83" w:rsidRDefault="004774D0" w:rsidP="004774D0">
            <w:pPr>
              <w:suppressAutoHyphens w:val="0"/>
              <w:spacing w:line="256" w:lineRule="auto"/>
              <w:rPr>
                <w:rFonts w:cs="Calibri"/>
                <w:b/>
                <w:bCs/>
                <w:color w:val="000000"/>
                <w:sz w:val="20"/>
                <w:szCs w:val="20"/>
                <w:lang w:eastAsia="pl-PL"/>
              </w:rPr>
            </w:pPr>
            <w:r>
              <w:rPr>
                <w:sz w:val="20"/>
                <w:szCs w:val="20"/>
              </w:rPr>
              <w:t>Z</w:t>
            </w:r>
            <w:r w:rsidRPr="00D85272">
              <w:rPr>
                <w:sz w:val="20"/>
                <w:szCs w:val="20"/>
              </w:rPr>
              <w:t>astosowanie</w:t>
            </w:r>
          </w:p>
        </w:tc>
        <w:tc>
          <w:tcPr>
            <w:tcW w:w="6095" w:type="dxa"/>
            <w:tcBorders>
              <w:top w:val="single" w:sz="4" w:space="0" w:color="auto"/>
              <w:left w:val="single" w:sz="4" w:space="0" w:color="auto"/>
              <w:bottom w:val="single" w:sz="4" w:space="0" w:color="auto"/>
              <w:right w:val="single" w:sz="4" w:space="0" w:color="auto"/>
            </w:tcBorders>
          </w:tcPr>
          <w:p w14:paraId="7A063AFF" w14:textId="6C0E58CD" w:rsidR="004774D0" w:rsidRPr="00236D83" w:rsidRDefault="004774D0" w:rsidP="004774D0">
            <w:pPr>
              <w:suppressAutoHyphens w:val="0"/>
              <w:spacing w:line="256" w:lineRule="auto"/>
              <w:rPr>
                <w:rFonts w:cs="Calibri"/>
                <w:color w:val="000000"/>
                <w:sz w:val="20"/>
                <w:szCs w:val="20"/>
                <w:lang w:eastAsia="pl-PL"/>
              </w:rPr>
            </w:pPr>
            <w:r w:rsidRPr="00572A67">
              <w:rPr>
                <w:sz w:val="20"/>
                <w:szCs w:val="20"/>
              </w:rPr>
              <w:t>Komputer będzie wykorzystywany dla potrzeb pracy lekarza,</w:t>
            </w:r>
            <w:r>
              <w:rPr>
                <w:sz w:val="20"/>
                <w:szCs w:val="20"/>
              </w:rPr>
              <w:t xml:space="preserve"> musi umożliwiać pracę w sterylnych pomieszczeniach. </w:t>
            </w:r>
          </w:p>
        </w:tc>
      </w:tr>
      <w:tr w:rsidR="004774D0" w14:paraId="2117F976"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42E62445" w14:textId="10524DB8" w:rsidR="004774D0" w:rsidRPr="00236D83" w:rsidRDefault="004774D0" w:rsidP="004774D0">
            <w:pPr>
              <w:pStyle w:val="Akapitzlist"/>
              <w:numPr>
                <w:ilvl w:val="0"/>
                <w:numId w:val="23"/>
              </w:numPr>
            </w:pPr>
          </w:p>
        </w:tc>
        <w:tc>
          <w:tcPr>
            <w:tcW w:w="2573" w:type="dxa"/>
            <w:tcBorders>
              <w:top w:val="single" w:sz="4" w:space="0" w:color="auto"/>
              <w:left w:val="single" w:sz="4" w:space="0" w:color="auto"/>
              <w:bottom w:val="single" w:sz="4" w:space="0" w:color="auto"/>
              <w:right w:val="single" w:sz="4" w:space="0" w:color="auto"/>
            </w:tcBorders>
            <w:noWrap/>
          </w:tcPr>
          <w:p w14:paraId="120A5252" w14:textId="7D719EEA" w:rsidR="004774D0" w:rsidRPr="00236D83" w:rsidRDefault="004774D0" w:rsidP="004774D0">
            <w:pPr>
              <w:suppressAutoHyphens w:val="0"/>
              <w:spacing w:line="256" w:lineRule="auto"/>
              <w:rPr>
                <w:rFonts w:cs="Calibri"/>
                <w:b/>
                <w:bCs/>
                <w:color w:val="000000"/>
                <w:sz w:val="20"/>
                <w:szCs w:val="20"/>
                <w:lang w:eastAsia="pl-PL"/>
              </w:rPr>
            </w:pPr>
            <w:r>
              <w:rPr>
                <w:sz w:val="20"/>
                <w:szCs w:val="20"/>
              </w:rPr>
              <w:t>Obudowa</w:t>
            </w:r>
          </w:p>
        </w:tc>
        <w:tc>
          <w:tcPr>
            <w:tcW w:w="6095" w:type="dxa"/>
            <w:tcBorders>
              <w:top w:val="single" w:sz="4" w:space="0" w:color="auto"/>
              <w:left w:val="single" w:sz="4" w:space="0" w:color="auto"/>
              <w:bottom w:val="single" w:sz="4" w:space="0" w:color="auto"/>
              <w:right w:val="single" w:sz="4" w:space="0" w:color="auto"/>
            </w:tcBorders>
          </w:tcPr>
          <w:p w14:paraId="25180F62" w14:textId="7FB2848F" w:rsidR="004774D0" w:rsidRDefault="004774D0" w:rsidP="004774D0">
            <w:pPr>
              <w:spacing w:after="0"/>
              <w:rPr>
                <w:sz w:val="20"/>
                <w:szCs w:val="20"/>
              </w:rPr>
            </w:pPr>
            <w:r>
              <w:rPr>
                <w:sz w:val="20"/>
                <w:szCs w:val="20"/>
              </w:rPr>
              <w:t xml:space="preserve">Wodoszczelna, z powłoką antybakteryjną. IP67. </w:t>
            </w:r>
          </w:p>
          <w:p w14:paraId="3104D2CE" w14:textId="0AEA6D53" w:rsidR="004774D0" w:rsidRPr="00236D83" w:rsidRDefault="004774D0" w:rsidP="004774D0">
            <w:pPr>
              <w:suppressAutoHyphens w:val="0"/>
              <w:spacing w:line="256" w:lineRule="auto"/>
              <w:rPr>
                <w:rFonts w:cs="Calibri"/>
                <w:color w:val="000000"/>
                <w:sz w:val="20"/>
                <w:szCs w:val="20"/>
                <w:lang w:eastAsia="pl-PL"/>
              </w:rPr>
            </w:pPr>
            <w:r>
              <w:rPr>
                <w:sz w:val="20"/>
                <w:szCs w:val="20"/>
              </w:rPr>
              <w:t xml:space="preserve">Musi posiadać gniazdo pamięci </w:t>
            </w:r>
            <w:proofErr w:type="spellStart"/>
            <w:r>
              <w:rPr>
                <w:sz w:val="20"/>
                <w:szCs w:val="20"/>
              </w:rPr>
              <w:t>MicroSD</w:t>
            </w:r>
            <w:proofErr w:type="spellEnd"/>
            <w:r>
              <w:rPr>
                <w:sz w:val="20"/>
                <w:szCs w:val="20"/>
              </w:rPr>
              <w:t>.</w:t>
            </w:r>
          </w:p>
        </w:tc>
      </w:tr>
      <w:tr w:rsidR="004774D0" w14:paraId="1804359F"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2FC9E86E" w14:textId="407C41B8" w:rsidR="004774D0" w:rsidRPr="00236D83" w:rsidRDefault="004774D0" w:rsidP="004774D0">
            <w:pPr>
              <w:pStyle w:val="Akapitzlist"/>
              <w:numPr>
                <w:ilvl w:val="0"/>
                <w:numId w:val="24"/>
              </w:numPr>
            </w:pPr>
          </w:p>
        </w:tc>
        <w:tc>
          <w:tcPr>
            <w:tcW w:w="2573" w:type="dxa"/>
            <w:tcBorders>
              <w:top w:val="single" w:sz="4" w:space="0" w:color="auto"/>
              <w:left w:val="single" w:sz="4" w:space="0" w:color="auto"/>
              <w:bottom w:val="single" w:sz="4" w:space="0" w:color="auto"/>
              <w:right w:val="single" w:sz="4" w:space="0" w:color="auto"/>
            </w:tcBorders>
            <w:noWrap/>
          </w:tcPr>
          <w:p w14:paraId="6FE67F27" w14:textId="5E70B56F" w:rsidR="004774D0" w:rsidRPr="00236D83" w:rsidRDefault="004774D0" w:rsidP="004774D0">
            <w:pPr>
              <w:suppressAutoHyphens w:val="0"/>
              <w:spacing w:line="256" w:lineRule="auto"/>
              <w:rPr>
                <w:rFonts w:cs="Calibri"/>
                <w:b/>
                <w:bCs/>
                <w:color w:val="000000"/>
                <w:sz w:val="20"/>
                <w:szCs w:val="20"/>
                <w:lang w:eastAsia="pl-PL"/>
              </w:rPr>
            </w:pPr>
            <w:r>
              <w:rPr>
                <w:sz w:val="20"/>
                <w:szCs w:val="20"/>
              </w:rPr>
              <w:t>Ekran</w:t>
            </w:r>
          </w:p>
        </w:tc>
        <w:tc>
          <w:tcPr>
            <w:tcW w:w="6095" w:type="dxa"/>
            <w:tcBorders>
              <w:top w:val="single" w:sz="4" w:space="0" w:color="auto"/>
              <w:left w:val="single" w:sz="4" w:space="0" w:color="auto"/>
              <w:bottom w:val="single" w:sz="4" w:space="0" w:color="auto"/>
              <w:right w:val="single" w:sz="4" w:space="0" w:color="auto"/>
            </w:tcBorders>
          </w:tcPr>
          <w:p w14:paraId="3F171112" w14:textId="043D42AC" w:rsidR="004774D0" w:rsidRDefault="004774D0" w:rsidP="004774D0">
            <w:pPr>
              <w:spacing w:after="0"/>
              <w:rPr>
                <w:sz w:val="20"/>
                <w:szCs w:val="20"/>
              </w:rPr>
            </w:pPr>
            <w:r w:rsidRPr="00572A67">
              <w:rPr>
                <w:sz w:val="20"/>
                <w:szCs w:val="20"/>
              </w:rPr>
              <w:t>Ekran Wielodotykowy, min. (1280x800</w:t>
            </w:r>
            <w:r>
              <w:rPr>
                <w:sz w:val="20"/>
                <w:szCs w:val="20"/>
              </w:rPr>
              <w:t xml:space="preserve"> pikseli</w:t>
            </w:r>
            <w:r w:rsidRPr="00572A67">
              <w:rPr>
                <w:sz w:val="20"/>
                <w:szCs w:val="20"/>
              </w:rPr>
              <w:t xml:space="preserve">) </w:t>
            </w:r>
          </w:p>
          <w:p w14:paraId="02DA9EA1" w14:textId="72F6B268" w:rsidR="004774D0" w:rsidRPr="00236D83" w:rsidRDefault="004774D0" w:rsidP="004774D0">
            <w:pPr>
              <w:suppressAutoHyphens w:val="0"/>
              <w:spacing w:line="256" w:lineRule="auto"/>
              <w:rPr>
                <w:rFonts w:cs="Calibri"/>
                <w:color w:val="000000"/>
                <w:sz w:val="20"/>
                <w:szCs w:val="20"/>
                <w:lang w:eastAsia="pl-PL"/>
              </w:rPr>
            </w:pPr>
            <w:r>
              <w:rPr>
                <w:sz w:val="20"/>
                <w:szCs w:val="20"/>
              </w:rPr>
              <w:t>Jasność ekranu minimum 600 nit (cd/m2)</w:t>
            </w:r>
          </w:p>
        </w:tc>
      </w:tr>
      <w:tr w:rsidR="004774D0" w14:paraId="0F7FF320"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489D1E7" w14:textId="79F1FA52" w:rsidR="004774D0" w:rsidRPr="00236D83" w:rsidRDefault="004774D0" w:rsidP="004774D0">
            <w:pPr>
              <w:pStyle w:val="Akapitzlist"/>
              <w:numPr>
                <w:ilvl w:val="0"/>
                <w:numId w:val="25"/>
              </w:numPr>
            </w:pPr>
          </w:p>
        </w:tc>
        <w:tc>
          <w:tcPr>
            <w:tcW w:w="2573" w:type="dxa"/>
            <w:tcBorders>
              <w:top w:val="single" w:sz="4" w:space="0" w:color="auto"/>
              <w:left w:val="single" w:sz="4" w:space="0" w:color="auto"/>
              <w:bottom w:val="single" w:sz="4" w:space="0" w:color="auto"/>
              <w:right w:val="single" w:sz="4" w:space="0" w:color="auto"/>
            </w:tcBorders>
            <w:noWrap/>
          </w:tcPr>
          <w:p w14:paraId="66468426" w14:textId="24ED4A94" w:rsidR="004774D0" w:rsidRPr="00236D83" w:rsidRDefault="004774D0" w:rsidP="004774D0">
            <w:pPr>
              <w:suppressAutoHyphens w:val="0"/>
              <w:spacing w:line="256" w:lineRule="auto"/>
              <w:rPr>
                <w:rFonts w:cs="Calibri"/>
                <w:b/>
                <w:bCs/>
                <w:color w:val="000000"/>
                <w:sz w:val="20"/>
                <w:szCs w:val="20"/>
                <w:lang w:eastAsia="pl-PL"/>
              </w:rPr>
            </w:pPr>
            <w:r w:rsidRPr="00D85272">
              <w:rPr>
                <w:sz w:val="20"/>
                <w:szCs w:val="20"/>
              </w:rPr>
              <w:t>Procesor</w:t>
            </w:r>
          </w:p>
        </w:tc>
        <w:tc>
          <w:tcPr>
            <w:tcW w:w="6095" w:type="dxa"/>
            <w:tcBorders>
              <w:top w:val="single" w:sz="4" w:space="0" w:color="auto"/>
              <w:left w:val="single" w:sz="4" w:space="0" w:color="auto"/>
              <w:bottom w:val="single" w:sz="4" w:space="0" w:color="auto"/>
              <w:right w:val="single" w:sz="4" w:space="0" w:color="auto"/>
            </w:tcBorders>
          </w:tcPr>
          <w:p w14:paraId="3A48A21D" w14:textId="47156F7F" w:rsidR="004774D0" w:rsidRPr="00236D83" w:rsidRDefault="004774D0" w:rsidP="004774D0">
            <w:pPr>
              <w:suppressAutoHyphens w:val="0"/>
              <w:spacing w:line="256" w:lineRule="auto"/>
              <w:rPr>
                <w:rFonts w:cs="Calibri"/>
                <w:color w:val="000000"/>
                <w:sz w:val="20"/>
                <w:szCs w:val="20"/>
                <w:lang w:eastAsia="pl-PL"/>
              </w:rPr>
            </w:pPr>
            <w:r>
              <w:rPr>
                <w:sz w:val="20"/>
                <w:szCs w:val="20"/>
              </w:rPr>
              <w:t xml:space="preserve">Min. </w:t>
            </w:r>
            <w:r w:rsidRPr="00D85272">
              <w:rPr>
                <w:sz w:val="20"/>
                <w:szCs w:val="20"/>
              </w:rPr>
              <w:t>P</w:t>
            </w:r>
            <w:r>
              <w:rPr>
                <w:sz w:val="20"/>
                <w:szCs w:val="20"/>
              </w:rPr>
              <w:t>rocesor 2 rdzeniowy, minimum 1,50 GHz</w:t>
            </w:r>
          </w:p>
        </w:tc>
      </w:tr>
      <w:tr w:rsidR="004774D0" w14:paraId="0F37B376"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3A9EDC21" w14:textId="531D0AC2" w:rsidR="004774D0" w:rsidRPr="00236D83" w:rsidRDefault="004774D0" w:rsidP="004774D0">
            <w:pPr>
              <w:pStyle w:val="Akapitzlist"/>
              <w:numPr>
                <w:ilvl w:val="0"/>
                <w:numId w:val="26"/>
              </w:numPr>
            </w:pPr>
          </w:p>
        </w:tc>
        <w:tc>
          <w:tcPr>
            <w:tcW w:w="2573" w:type="dxa"/>
            <w:tcBorders>
              <w:top w:val="single" w:sz="4" w:space="0" w:color="auto"/>
              <w:left w:val="single" w:sz="4" w:space="0" w:color="auto"/>
              <w:bottom w:val="single" w:sz="4" w:space="0" w:color="auto"/>
              <w:right w:val="single" w:sz="4" w:space="0" w:color="auto"/>
            </w:tcBorders>
            <w:noWrap/>
          </w:tcPr>
          <w:p w14:paraId="7B6FBF18" w14:textId="09D39F48" w:rsidR="004774D0" w:rsidRPr="00236D83" w:rsidRDefault="004774D0" w:rsidP="004774D0">
            <w:pPr>
              <w:suppressAutoHyphens w:val="0"/>
              <w:spacing w:line="256" w:lineRule="auto"/>
              <w:rPr>
                <w:rFonts w:cs="Calibri"/>
                <w:b/>
                <w:bCs/>
                <w:color w:val="000000"/>
                <w:sz w:val="20"/>
                <w:szCs w:val="20"/>
                <w:lang w:eastAsia="pl-PL"/>
              </w:rPr>
            </w:pPr>
            <w:r w:rsidRPr="00D85272">
              <w:rPr>
                <w:sz w:val="20"/>
                <w:szCs w:val="20"/>
              </w:rPr>
              <w:t>Pamięć operacyjna RAM</w:t>
            </w:r>
          </w:p>
        </w:tc>
        <w:tc>
          <w:tcPr>
            <w:tcW w:w="6095" w:type="dxa"/>
            <w:tcBorders>
              <w:top w:val="single" w:sz="4" w:space="0" w:color="auto"/>
              <w:left w:val="single" w:sz="4" w:space="0" w:color="auto"/>
              <w:bottom w:val="single" w:sz="4" w:space="0" w:color="auto"/>
              <w:right w:val="single" w:sz="4" w:space="0" w:color="auto"/>
            </w:tcBorders>
          </w:tcPr>
          <w:p w14:paraId="3AA2B648" w14:textId="71A604E8" w:rsidR="004774D0" w:rsidRPr="00236D83" w:rsidRDefault="004774D0" w:rsidP="004774D0">
            <w:pPr>
              <w:suppressAutoHyphens w:val="0"/>
              <w:spacing w:line="256" w:lineRule="auto"/>
              <w:rPr>
                <w:rFonts w:cs="Calibri"/>
                <w:color w:val="000000"/>
                <w:sz w:val="20"/>
                <w:szCs w:val="20"/>
                <w:lang w:eastAsia="pl-PL"/>
              </w:rPr>
            </w:pPr>
            <w:r w:rsidRPr="00B37ADC">
              <w:rPr>
                <w:sz w:val="20"/>
                <w:szCs w:val="20"/>
              </w:rPr>
              <w:t>Min.</w:t>
            </w:r>
            <w:r>
              <w:rPr>
                <w:sz w:val="20"/>
                <w:szCs w:val="20"/>
              </w:rPr>
              <w:t>1</w:t>
            </w:r>
            <w:r w:rsidRPr="00B37ADC">
              <w:rPr>
                <w:sz w:val="20"/>
                <w:szCs w:val="20"/>
              </w:rPr>
              <w:t xml:space="preserve"> GB </w:t>
            </w:r>
          </w:p>
        </w:tc>
      </w:tr>
      <w:tr w:rsidR="004774D0" w:rsidRPr="008511AF" w14:paraId="1D64134C"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66EC7E65" w14:textId="1C328EC5" w:rsidR="004774D0" w:rsidRPr="00236D83" w:rsidRDefault="004774D0" w:rsidP="004774D0">
            <w:pPr>
              <w:pStyle w:val="Akapitzlist"/>
              <w:numPr>
                <w:ilvl w:val="0"/>
                <w:numId w:val="27"/>
              </w:numPr>
            </w:pPr>
          </w:p>
        </w:tc>
        <w:tc>
          <w:tcPr>
            <w:tcW w:w="2573" w:type="dxa"/>
            <w:tcBorders>
              <w:top w:val="single" w:sz="4" w:space="0" w:color="auto"/>
              <w:left w:val="single" w:sz="4" w:space="0" w:color="auto"/>
              <w:bottom w:val="single" w:sz="4" w:space="0" w:color="auto"/>
              <w:right w:val="single" w:sz="4" w:space="0" w:color="auto"/>
            </w:tcBorders>
            <w:noWrap/>
          </w:tcPr>
          <w:p w14:paraId="19B9E24D" w14:textId="0655BB0A" w:rsidR="004774D0" w:rsidRPr="00236D83" w:rsidRDefault="004774D0" w:rsidP="004774D0">
            <w:pPr>
              <w:suppressAutoHyphens w:val="0"/>
              <w:spacing w:line="256" w:lineRule="auto"/>
              <w:rPr>
                <w:rFonts w:cs="Calibri"/>
                <w:b/>
                <w:bCs/>
                <w:color w:val="000000"/>
                <w:sz w:val="20"/>
                <w:szCs w:val="20"/>
                <w:lang w:eastAsia="pl-PL"/>
              </w:rPr>
            </w:pPr>
            <w:r>
              <w:rPr>
                <w:sz w:val="20"/>
                <w:szCs w:val="20"/>
              </w:rPr>
              <w:t xml:space="preserve">Parametry </w:t>
            </w:r>
            <w:r w:rsidRPr="00D85272">
              <w:rPr>
                <w:sz w:val="20"/>
                <w:szCs w:val="20"/>
              </w:rPr>
              <w:t>pamięci masowej</w:t>
            </w:r>
          </w:p>
        </w:tc>
        <w:tc>
          <w:tcPr>
            <w:tcW w:w="6095" w:type="dxa"/>
            <w:tcBorders>
              <w:top w:val="single" w:sz="4" w:space="0" w:color="auto"/>
              <w:left w:val="single" w:sz="4" w:space="0" w:color="auto"/>
              <w:bottom w:val="single" w:sz="4" w:space="0" w:color="auto"/>
              <w:right w:val="single" w:sz="4" w:space="0" w:color="auto"/>
            </w:tcBorders>
          </w:tcPr>
          <w:p w14:paraId="0B2B763F" w14:textId="057B1A14" w:rsidR="004774D0" w:rsidRPr="00236D83" w:rsidRDefault="004774D0" w:rsidP="004774D0">
            <w:pPr>
              <w:rPr>
                <w:color w:val="000000"/>
                <w:lang w:val="en-US" w:eastAsia="pl-PL"/>
              </w:rPr>
            </w:pPr>
            <w:r w:rsidRPr="00B37ADC">
              <w:rPr>
                <w:sz w:val="20"/>
                <w:szCs w:val="20"/>
              </w:rPr>
              <w:t xml:space="preserve">Min. </w:t>
            </w:r>
            <w:r>
              <w:rPr>
                <w:sz w:val="20"/>
                <w:szCs w:val="20"/>
              </w:rPr>
              <w:t>16</w:t>
            </w:r>
            <w:r w:rsidRPr="00B37ADC">
              <w:rPr>
                <w:sz w:val="20"/>
                <w:szCs w:val="20"/>
              </w:rPr>
              <w:t xml:space="preserve"> GB </w:t>
            </w:r>
          </w:p>
        </w:tc>
      </w:tr>
      <w:tr w:rsidR="004774D0" w14:paraId="63469738"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272B81F6" w14:textId="30908529" w:rsidR="004774D0" w:rsidRPr="00236D83" w:rsidRDefault="004774D0" w:rsidP="004774D0">
            <w:r>
              <w:t xml:space="preserve">       8.</w:t>
            </w:r>
          </w:p>
        </w:tc>
        <w:tc>
          <w:tcPr>
            <w:tcW w:w="2573" w:type="dxa"/>
            <w:tcBorders>
              <w:top w:val="single" w:sz="4" w:space="0" w:color="auto"/>
              <w:left w:val="single" w:sz="4" w:space="0" w:color="auto"/>
              <w:bottom w:val="single" w:sz="4" w:space="0" w:color="auto"/>
              <w:right w:val="single" w:sz="4" w:space="0" w:color="auto"/>
            </w:tcBorders>
            <w:noWrap/>
          </w:tcPr>
          <w:p w14:paraId="4B25763C" w14:textId="356859A7" w:rsidR="004774D0" w:rsidRPr="00236D83" w:rsidRDefault="004774D0" w:rsidP="004774D0">
            <w:pPr>
              <w:suppressAutoHyphens w:val="0"/>
              <w:spacing w:line="256" w:lineRule="auto"/>
              <w:rPr>
                <w:rFonts w:cs="Calibri"/>
                <w:b/>
                <w:bCs/>
                <w:color w:val="000000"/>
                <w:sz w:val="20"/>
                <w:szCs w:val="20"/>
                <w:lang w:eastAsia="pl-PL"/>
              </w:rPr>
            </w:pPr>
            <w:r w:rsidRPr="00D85272">
              <w:rPr>
                <w:sz w:val="20"/>
                <w:szCs w:val="20"/>
              </w:rPr>
              <w:t>Wyposażenie multimedialne</w:t>
            </w:r>
          </w:p>
        </w:tc>
        <w:tc>
          <w:tcPr>
            <w:tcW w:w="6095" w:type="dxa"/>
            <w:tcBorders>
              <w:top w:val="single" w:sz="4" w:space="0" w:color="auto"/>
              <w:left w:val="single" w:sz="4" w:space="0" w:color="auto"/>
              <w:bottom w:val="single" w:sz="4" w:space="0" w:color="auto"/>
              <w:right w:val="single" w:sz="4" w:space="0" w:color="auto"/>
            </w:tcBorders>
          </w:tcPr>
          <w:p w14:paraId="7735BAA7" w14:textId="09E7B88E" w:rsidR="004774D0" w:rsidRPr="00236D83" w:rsidRDefault="004774D0" w:rsidP="004774D0">
            <w:pPr>
              <w:rPr>
                <w:color w:val="000000"/>
                <w:lang w:eastAsia="pl-PL"/>
              </w:rPr>
            </w:pPr>
            <w:r>
              <w:rPr>
                <w:sz w:val="20"/>
                <w:szCs w:val="20"/>
              </w:rPr>
              <w:t>Zintegrowana kamera przednia i tylna, gniazdo 3,5mm z zintegrowanym wejściem na mikrofon</w:t>
            </w:r>
            <w:r w:rsidRPr="00C91B83" w:rsidDel="005C1B54">
              <w:rPr>
                <w:rFonts w:cs="Calibri"/>
                <w:sz w:val="20"/>
                <w:szCs w:val="20"/>
              </w:rPr>
              <w:t xml:space="preserve"> </w:t>
            </w:r>
          </w:p>
        </w:tc>
      </w:tr>
      <w:tr w:rsidR="004774D0" w14:paraId="7688FD27"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D6A1399" w14:textId="77777777" w:rsidR="004774D0" w:rsidRPr="00236D83" w:rsidRDefault="004774D0" w:rsidP="0062506E">
            <w:pPr>
              <w:pStyle w:val="Akapitzlist"/>
              <w:numPr>
                <w:ilvl w:val="0"/>
                <w:numId w:val="28"/>
              </w:numPr>
            </w:pPr>
          </w:p>
        </w:tc>
        <w:tc>
          <w:tcPr>
            <w:tcW w:w="2573" w:type="dxa"/>
            <w:tcBorders>
              <w:top w:val="single" w:sz="4" w:space="0" w:color="auto"/>
              <w:left w:val="single" w:sz="4" w:space="0" w:color="auto"/>
              <w:bottom w:val="single" w:sz="4" w:space="0" w:color="auto"/>
              <w:right w:val="single" w:sz="4" w:space="0" w:color="auto"/>
            </w:tcBorders>
            <w:noWrap/>
          </w:tcPr>
          <w:p w14:paraId="697ED66E" w14:textId="023AAF6E" w:rsidR="004774D0" w:rsidRPr="00236D83" w:rsidDel="005C1B54" w:rsidRDefault="004774D0" w:rsidP="004774D0">
            <w:pPr>
              <w:suppressAutoHyphens w:val="0"/>
              <w:spacing w:line="256" w:lineRule="auto"/>
              <w:rPr>
                <w:rFonts w:cs="Calibri"/>
                <w:sz w:val="20"/>
                <w:szCs w:val="20"/>
              </w:rPr>
            </w:pPr>
            <w:r w:rsidRPr="00D85272">
              <w:rPr>
                <w:sz w:val="20"/>
                <w:szCs w:val="20"/>
              </w:rPr>
              <w:t>Wymagania dotyczące baterii i zasilania</w:t>
            </w:r>
          </w:p>
        </w:tc>
        <w:tc>
          <w:tcPr>
            <w:tcW w:w="6095" w:type="dxa"/>
            <w:tcBorders>
              <w:top w:val="single" w:sz="4" w:space="0" w:color="auto"/>
              <w:left w:val="single" w:sz="4" w:space="0" w:color="auto"/>
              <w:bottom w:val="single" w:sz="4" w:space="0" w:color="auto"/>
              <w:right w:val="single" w:sz="4" w:space="0" w:color="auto"/>
            </w:tcBorders>
          </w:tcPr>
          <w:p w14:paraId="66E4F47C" w14:textId="77777777" w:rsidR="004774D0" w:rsidRDefault="004774D0" w:rsidP="004774D0">
            <w:pPr>
              <w:spacing w:after="0"/>
              <w:rPr>
                <w:sz w:val="20"/>
                <w:szCs w:val="20"/>
              </w:rPr>
            </w:pPr>
            <w:r>
              <w:rPr>
                <w:sz w:val="20"/>
                <w:szCs w:val="20"/>
              </w:rPr>
              <w:t>Bateria typu hot-</w:t>
            </w:r>
            <w:proofErr w:type="spellStart"/>
            <w:r>
              <w:rPr>
                <w:sz w:val="20"/>
                <w:szCs w:val="20"/>
              </w:rPr>
              <w:t>swap</w:t>
            </w:r>
            <w:proofErr w:type="spellEnd"/>
          </w:p>
          <w:p w14:paraId="41F531EC" w14:textId="7884204C" w:rsidR="004774D0" w:rsidRPr="00C91B83" w:rsidDel="005C1B54" w:rsidRDefault="004774D0" w:rsidP="004774D0">
            <w:pPr>
              <w:rPr>
                <w:rFonts w:cs="Calibri"/>
                <w:sz w:val="20"/>
                <w:szCs w:val="20"/>
              </w:rPr>
            </w:pPr>
            <w:r>
              <w:rPr>
                <w:sz w:val="20"/>
                <w:szCs w:val="20"/>
              </w:rPr>
              <w:t>A</w:t>
            </w:r>
            <w:r w:rsidRPr="00D85272">
              <w:rPr>
                <w:sz w:val="20"/>
                <w:szCs w:val="20"/>
              </w:rPr>
              <w:t xml:space="preserve">kumulator </w:t>
            </w:r>
            <w:proofErr w:type="spellStart"/>
            <w:r>
              <w:rPr>
                <w:sz w:val="20"/>
                <w:szCs w:val="20"/>
              </w:rPr>
              <w:t>litowo</w:t>
            </w:r>
            <w:proofErr w:type="spellEnd"/>
            <w:r>
              <w:rPr>
                <w:sz w:val="20"/>
                <w:szCs w:val="20"/>
              </w:rPr>
              <w:t xml:space="preserve">-jonowy o pojemności min 6500 </w:t>
            </w:r>
            <w:proofErr w:type="spellStart"/>
            <w:r>
              <w:rPr>
                <w:sz w:val="20"/>
                <w:szCs w:val="20"/>
              </w:rPr>
              <w:t>mAh</w:t>
            </w:r>
            <w:proofErr w:type="spellEnd"/>
          </w:p>
        </w:tc>
      </w:tr>
      <w:tr w:rsidR="004774D0" w14:paraId="26159E8B"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B298CAB" w14:textId="77777777" w:rsidR="004774D0" w:rsidRPr="00236D83" w:rsidRDefault="004774D0" w:rsidP="0062506E">
            <w:pPr>
              <w:pStyle w:val="Akapitzlist"/>
              <w:numPr>
                <w:ilvl w:val="0"/>
                <w:numId w:val="28"/>
              </w:numPr>
            </w:pPr>
          </w:p>
        </w:tc>
        <w:tc>
          <w:tcPr>
            <w:tcW w:w="2573" w:type="dxa"/>
            <w:tcBorders>
              <w:top w:val="single" w:sz="4" w:space="0" w:color="auto"/>
              <w:left w:val="single" w:sz="4" w:space="0" w:color="auto"/>
              <w:bottom w:val="single" w:sz="4" w:space="0" w:color="auto"/>
              <w:right w:val="single" w:sz="4" w:space="0" w:color="auto"/>
            </w:tcBorders>
            <w:noWrap/>
          </w:tcPr>
          <w:p w14:paraId="64065908" w14:textId="2068B554" w:rsidR="004774D0" w:rsidRPr="00236D83" w:rsidDel="005C1B54" w:rsidRDefault="004774D0" w:rsidP="004774D0">
            <w:pPr>
              <w:suppressAutoHyphens w:val="0"/>
              <w:spacing w:line="256" w:lineRule="auto"/>
              <w:rPr>
                <w:rFonts w:cs="Calibri"/>
                <w:sz w:val="20"/>
                <w:szCs w:val="20"/>
              </w:rPr>
            </w:pPr>
            <w:r w:rsidRPr="00D85272">
              <w:rPr>
                <w:sz w:val="20"/>
                <w:szCs w:val="20"/>
              </w:rPr>
              <w:t>Waga i wymiary</w:t>
            </w:r>
          </w:p>
        </w:tc>
        <w:tc>
          <w:tcPr>
            <w:tcW w:w="6095" w:type="dxa"/>
            <w:tcBorders>
              <w:top w:val="single" w:sz="4" w:space="0" w:color="auto"/>
              <w:left w:val="single" w:sz="4" w:space="0" w:color="auto"/>
              <w:bottom w:val="single" w:sz="4" w:space="0" w:color="auto"/>
              <w:right w:val="single" w:sz="4" w:space="0" w:color="auto"/>
            </w:tcBorders>
          </w:tcPr>
          <w:p w14:paraId="62926ABC" w14:textId="62FAE646" w:rsidR="004774D0" w:rsidRPr="00C91B83" w:rsidDel="005C1B54" w:rsidRDefault="004774D0" w:rsidP="004774D0">
            <w:pPr>
              <w:rPr>
                <w:rFonts w:cs="Calibri"/>
                <w:sz w:val="20"/>
                <w:szCs w:val="20"/>
              </w:rPr>
            </w:pPr>
            <w:r>
              <w:rPr>
                <w:sz w:val="20"/>
                <w:szCs w:val="20"/>
              </w:rPr>
              <w:t>Waga max 1,25 kg</w:t>
            </w:r>
          </w:p>
        </w:tc>
      </w:tr>
      <w:tr w:rsidR="004774D0" w14:paraId="43282624"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4A44EC98" w14:textId="77777777" w:rsidR="004774D0" w:rsidRPr="00236D83" w:rsidRDefault="004774D0" w:rsidP="0062506E">
            <w:pPr>
              <w:pStyle w:val="Akapitzlist"/>
              <w:numPr>
                <w:ilvl w:val="0"/>
                <w:numId w:val="28"/>
              </w:numPr>
            </w:pPr>
          </w:p>
        </w:tc>
        <w:tc>
          <w:tcPr>
            <w:tcW w:w="2573" w:type="dxa"/>
            <w:tcBorders>
              <w:top w:val="single" w:sz="4" w:space="0" w:color="auto"/>
              <w:left w:val="single" w:sz="4" w:space="0" w:color="auto"/>
              <w:bottom w:val="single" w:sz="4" w:space="0" w:color="auto"/>
              <w:right w:val="single" w:sz="4" w:space="0" w:color="auto"/>
            </w:tcBorders>
            <w:noWrap/>
          </w:tcPr>
          <w:p w14:paraId="5135685F" w14:textId="7F0F9AF2" w:rsidR="004774D0" w:rsidRPr="00236D83" w:rsidDel="005C1B54" w:rsidRDefault="004774D0" w:rsidP="004774D0">
            <w:pPr>
              <w:suppressAutoHyphens w:val="0"/>
              <w:spacing w:line="256" w:lineRule="auto"/>
              <w:rPr>
                <w:rFonts w:cs="Calibri"/>
                <w:sz w:val="20"/>
                <w:szCs w:val="20"/>
              </w:rPr>
            </w:pPr>
            <w:r w:rsidRPr="00D85272">
              <w:rPr>
                <w:sz w:val="20"/>
                <w:szCs w:val="20"/>
              </w:rPr>
              <w:t>System operacyjny</w:t>
            </w:r>
          </w:p>
        </w:tc>
        <w:tc>
          <w:tcPr>
            <w:tcW w:w="6095" w:type="dxa"/>
            <w:tcBorders>
              <w:top w:val="single" w:sz="4" w:space="0" w:color="auto"/>
              <w:left w:val="single" w:sz="4" w:space="0" w:color="auto"/>
              <w:bottom w:val="single" w:sz="4" w:space="0" w:color="auto"/>
              <w:right w:val="single" w:sz="4" w:space="0" w:color="auto"/>
            </w:tcBorders>
          </w:tcPr>
          <w:p w14:paraId="61A14348" w14:textId="77777777" w:rsidR="004774D0" w:rsidRPr="008E7EF0" w:rsidRDefault="004774D0" w:rsidP="004774D0">
            <w:pPr>
              <w:rPr>
                <w:rFonts w:cs="Calibri"/>
                <w:sz w:val="20"/>
                <w:szCs w:val="20"/>
              </w:rPr>
            </w:pPr>
            <w:r w:rsidRPr="008E7EF0">
              <w:rPr>
                <w:rFonts w:cs="Calibri"/>
                <w:sz w:val="20"/>
                <w:szCs w:val="20"/>
              </w:rPr>
              <w:t>Zainstalowany system operacyjny w polskiej wersji językowej</w:t>
            </w:r>
          </w:p>
          <w:p w14:paraId="029F0BDC" w14:textId="60604A02" w:rsidR="004774D0" w:rsidRPr="008E7EF0" w:rsidRDefault="004774D0" w:rsidP="004774D0">
            <w:pPr>
              <w:rPr>
                <w:rFonts w:cs="Calibri"/>
                <w:sz w:val="20"/>
                <w:szCs w:val="20"/>
              </w:rPr>
            </w:pPr>
            <w:r w:rsidRPr="008E7EF0">
              <w:rPr>
                <w:rFonts w:cs="Calibri"/>
                <w:sz w:val="20"/>
                <w:szCs w:val="20"/>
              </w:rPr>
              <w:t>Dopuszcza się rozwiązanie równoważne systemu operacyjnego</w:t>
            </w:r>
            <w:r w:rsidR="00B63D3E">
              <w:rPr>
                <w:rFonts w:cs="Calibri"/>
                <w:sz w:val="20"/>
                <w:szCs w:val="20"/>
              </w:rPr>
              <w:br/>
            </w:r>
            <w:r w:rsidRPr="008E7EF0">
              <w:rPr>
                <w:rFonts w:cs="Calibri"/>
                <w:sz w:val="20"/>
                <w:szCs w:val="20"/>
              </w:rPr>
              <w:t>o poniższych wymaganiach równoważności:</w:t>
            </w:r>
          </w:p>
          <w:p w14:paraId="2A969D36" w14:textId="77777777" w:rsidR="004774D0" w:rsidRPr="008E7EF0" w:rsidRDefault="004774D0" w:rsidP="004774D0">
            <w:pPr>
              <w:rPr>
                <w:rFonts w:cs="Calibri"/>
                <w:sz w:val="20"/>
                <w:szCs w:val="20"/>
              </w:rPr>
            </w:pPr>
            <w:r w:rsidRPr="008E7EF0">
              <w:rPr>
                <w:rFonts w:cs="Calibri"/>
                <w:sz w:val="20"/>
                <w:szCs w:val="20"/>
              </w:rPr>
              <w:t>1) System w polskiej wersji językowej.</w:t>
            </w:r>
          </w:p>
          <w:p w14:paraId="6F19F37D" w14:textId="77777777" w:rsidR="004774D0" w:rsidRPr="008E7EF0" w:rsidRDefault="004774D0" w:rsidP="004774D0">
            <w:pPr>
              <w:rPr>
                <w:rFonts w:cs="Calibri"/>
                <w:sz w:val="20"/>
                <w:szCs w:val="20"/>
              </w:rPr>
            </w:pPr>
            <w:r w:rsidRPr="008E7EF0">
              <w:rPr>
                <w:rFonts w:cs="Calibri"/>
                <w:sz w:val="20"/>
                <w:szCs w:val="20"/>
              </w:rPr>
              <w:t>2) System wykorzystujący architekturę 64bit.</w:t>
            </w:r>
          </w:p>
          <w:p w14:paraId="08F1E699" w14:textId="519EEF35" w:rsidR="004774D0" w:rsidRPr="00C91B83" w:rsidDel="005C1B54" w:rsidRDefault="004774D0" w:rsidP="004774D0">
            <w:pPr>
              <w:rPr>
                <w:rFonts w:cs="Calibri"/>
                <w:sz w:val="20"/>
                <w:szCs w:val="20"/>
              </w:rPr>
            </w:pPr>
            <w:r w:rsidRPr="008E7EF0">
              <w:rPr>
                <w:rFonts w:cs="Calibri"/>
                <w:sz w:val="20"/>
                <w:szCs w:val="20"/>
              </w:rPr>
              <w:t>3) Pomoc systemowa dostępna w całości w języku polskim.</w:t>
            </w:r>
          </w:p>
        </w:tc>
      </w:tr>
      <w:tr w:rsidR="004774D0" w14:paraId="505CDB1D"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196C7485" w14:textId="77777777" w:rsidR="004774D0" w:rsidRPr="00236D83" w:rsidRDefault="004774D0" w:rsidP="0062506E">
            <w:pPr>
              <w:pStyle w:val="Akapitzlist"/>
              <w:numPr>
                <w:ilvl w:val="0"/>
                <w:numId w:val="28"/>
              </w:numPr>
            </w:pPr>
          </w:p>
        </w:tc>
        <w:tc>
          <w:tcPr>
            <w:tcW w:w="2573" w:type="dxa"/>
            <w:tcBorders>
              <w:top w:val="single" w:sz="4" w:space="0" w:color="auto"/>
              <w:left w:val="single" w:sz="4" w:space="0" w:color="auto"/>
              <w:bottom w:val="single" w:sz="4" w:space="0" w:color="auto"/>
              <w:right w:val="single" w:sz="4" w:space="0" w:color="auto"/>
            </w:tcBorders>
            <w:noWrap/>
          </w:tcPr>
          <w:p w14:paraId="70BED706" w14:textId="14B82CAE" w:rsidR="004774D0" w:rsidRPr="00236D83" w:rsidDel="005C1B54" w:rsidRDefault="004774D0" w:rsidP="004774D0">
            <w:pPr>
              <w:suppressAutoHyphens w:val="0"/>
              <w:spacing w:line="256" w:lineRule="auto"/>
              <w:rPr>
                <w:rFonts w:cs="Calibri"/>
                <w:sz w:val="20"/>
                <w:szCs w:val="20"/>
              </w:rPr>
            </w:pPr>
            <w:r w:rsidRPr="00D85272">
              <w:rPr>
                <w:sz w:val="20"/>
                <w:szCs w:val="20"/>
              </w:rPr>
              <w:t>Wymagania dodatkowe</w:t>
            </w:r>
          </w:p>
        </w:tc>
        <w:tc>
          <w:tcPr>
            <w:tcW w:w="6095" w:type="dxa"/>
            <w:tcBorders>
              <w:top w:val="single" w:sz="4" w:space="0" w:color="auto"/>
              <w:left w:val="single" w:sz="4" w:space="0" w:color="auto"/>
              <w:bottom w:val="single" w:sz="4" w:space="0" w:color="auto"/>
              <w:right w:val="single" w:sz="4" w:space="0" w:color="auto"/>
            </w:tcBorders>
          </w:tcPr>
          <w:p w14:paraId="2D44D298" w14:textId="77777777" w:rsidR="004774D0" w:rsidRPr="008E7EF0" w:rsidRDefault="004774D0" w:rsidP="004774D0">
            <w:pPr>
              <w:rPr>
                <w:rFonts w:cs="Calibri"/>
                <w:sz w:val="20"/>
                <w:szCs w:val="20"/>
              </w:rPr>
            </w:pPr>
            <w:r w:rsidRPr="008E7EF0">
              <w:rPr>
                <w:rFonts w:cs="Calibri"/>
                <w:sz w:val="20"/>
                <w:szCs w:val="20"/>
              </w:rPr>
              <w:t>Odporność na upadek potwierdzona certyfikatem MIL-STD-810G</w:t>
            </w:r>
          </w:p>
          <w:p w14:paraId="444FD0C2" w14:textId="77777777" w:rsidR="004774D0" w:rsidRPr="008E7EF0" w:rsidRDefault="004774D0" w:rsidP="004774D0">
            <w:pPr>
              <w:rPr>
                <w:rFonts w:cs="Calibri"/>
                <w:sz w:val="20"/>
                <w:szCs w:val="20"/>
              </w:rPr>
            </w:pPr>
            <w:r w:rsidRPr="008E7EF0">
              <w:rPr>
                <w:rFonts w:cs="Calibri"/>
                <w:sz w:val="20"/>
                <w:szCs w:val="20"/>
              </w:rPr>
              <w:t>Zintegrowany czytnik kodów 1D/2D</w:t>
            </w:r>
          </w:p>
          <w:p w14:paraId="45087D84" w14:textId="77777777" w:rsidR="004774D0" w:rsidRPr="008E7EF0" w:rsidRDefault="004774D0" w:rsidP="004774D0">
            <w:pPr>
              <w:rPr>
                <w:rFonts w:cs="Calibri"/>
                <w:sz w:val="20"/>
                <w:szCs w:val="20"/>
              </w:rPr>
            </w:pPr>
            <w:r w:rsidRPr="008E7EF0">
              <w:rPr>
                <w:rFonts w:cs="Calibri"/>
                <w:sz w:val="20"/>
                <w:szCs w:val="20"/>
              </w:rPr>
              <w:t>Tablet musi umożliwiać weryfikację i autoryzację pracowników służby zdrowia zbliżeniowo - dzięki technologii NFC lub przez czytnik kart chipowych - Smart Card</w:t>
            </w:r>
          </w:p>
          <w:p w14:paraId="71C3FF07" w14:textId="77777777" w:rsidR="004774D0" w:rsidRPr="008E7EF0" w:rsidRDefault="004774D0" w:rsidP="004774D0">
            <w:pPr>
              <w:rPr>
                <w:rFonts w:cs="Calibri"/>
                <w:sz w:val="20"/>
                <w:szCs w:val="20"/>
              </w:rPr>
            </w:pPr>
            <w:r w:rsidRPr="008E7EF0">
              <w:rPr>
                <w:rFonts w:cs="Calibri"/>
                <w:sz w:val="20"/>
                <w:szCs w:val="20"/>
              </w:rPr>
              <w:t xml:space="preserve">Zintegrowane </w:t>
            </w:r>
            <w:proofErr w:type="spellStart"/>
            <w:r w:rsidRPr="008E7EF0">
              <w:rPr>
                <w:rFonts w:cs="Calibri"/>
                <w:sz w:val="20"/>
                <w:szCs w:val="20"/>
              </w:rPr>
              <w:t>WiFi</w:t>
            </w:r>
            <w:proofErr w:type="spellEnd"/>
            <w:r w:rsidRPr="008E7EF0">
              <w:rPr>
                <w:rFonts w:cs="Calibri"/>
                <w:sz w:val="20"/>
                <w:szCs w:val="20"/>
              </w:rPr>
              <w:t>, Bluetooth® 4.0 i moduł WWAN minimum 3G.</w:t>
            </w:r>
          </w:p>
          <w:p w14:paraId="644BF0AC" w14:textId="071B93BA" w:rsidR="004774D0" w:rsidRPr="00C91B83" w:rsidDel="005C1B54" w:rsidRDefault="004774D0" w:rsidP="004774D0">
            <w:pPr>
              <w:rPr>
                <w:rFonts w:cs="Calibri"/>
                <w:sz w:val="20"/>
                <w:szCs w:val="20"/>
              </w:rPr>
            </w:pPr>
            <w:r w:rsidRPr="008E7EF0">
              <w:rPr>
                <w:rFonts w:cs="Calibri"/>
                <w:sz w:val="20"/>
                <w:szCs w:val="20"/>
              </w:rPr>
              <w:lastRenderedPageBreak/>
              <w:t>Dokument potwierdzające spełnienie powyższych wymagań załączyć na wezwanie Zamawiającego zgodnie z art. 26 ust. 2 ustawy prawo zamówień publicznych.</w:t>
            </w:r>
          </w:p>
        </w:tc>
      </w:tr>
      <w:tr w:rsidR="004774D0" w14:paraId="34B07736" w14:textId="77777777" w:rsidTr="007219DE">
        <w:trPr>
          <w:trHeight w:val="759"/>
        </w:trPr>
        <w:tc>
          <w:tcPr>
            <w:tcW w:w="1369" w:type="dxa"/>
            <w:tcBorders>
              <w:top w:val="single" w:sz="4" w:space="0" w:color="auto"/>
              <w:left w:val="single" w:sz="4" w:space="0" w:color="auto"/>
              <w:bottom w:val="single" w:sz="4" w:space="0" w:color="auto"/>
              <w:right w:val="single" w:sz="4" w:space="0" w:color="auto"/>
            </w:tcBorders>
            <w:noWrap/>
            <w:vAlign w:val="center"/>
          </w:tcPr>
          <w:p w14:paraId="1EFBDC67" w14:textId="77777777" w:rsidR="004774D0" w:rsidRPr="00236D83" w:rsidRDefault="004774D0" w:rsidP="0062506E">
            <w:pPr>
              <w:pStyle w:val="Akapitzlist"/>
              <w:numPr>
                <w:ilvl w:val="0"/>
                <w:numId w:val="28"/>
              </w:numPr>
            </w:pPr>
          </w:p>
        </w:tc>
        <w:tc>
          <w:tcPr>
            <w:tcW w:w="2573" w:type="dxa"/>
            <w:tcBorders>
              <w:top w:val="single" w:sz="4" w:space="0" w:color="auto"/>
              <w:left w:val="single" w:sz="4" w:space="0" w:color="auto"/>
              <w:bottom w:val="single" w:sz="4" w:space="0" w:color="auto"/>
              <w:right w:val="single" w:sz="4" w:space="0" w:color="auto"/>
            </w:tcBorders>
            <w:noWrap/>
          </w:tcPr>
          <w:p w14:paraId="3F431770" w14:textId="5F86FFCB" w:rsidR="004774D0" w:rsidRPr="00D85272" w:rsidRDefault="004774D0" w:rsidP="004774D0">
            <w:pPr>
              <w:suppressAutoHyphens w:val="0"/>
              <w:spacing w:line="256" w:lineRule="auto"/>
              <w:rPr>
                <w:sz w:val="20"/>
                <w:szCs w:val="20"/>
              </w:rPr>
            </w:pPr>
            <w:r>
              <w:rPr>
                <w:sz w:val="20"/>
                <w:szCs w:val="20"/>
              </w:rPr>
              <w:t>Inne</w:t>
            </w:r>
          </w:p>
        </w:tc>
        <w:tc>
          <w:tcPr>
            <w:tcW w:w="6095" w:type="dxa"/>
            <w:tcBorders>
              <w:top w:val="single" w:sz="4" w:space="0" w:color="auto"/>
              <w:left w:val="single" w:sz="4" w:space="0" w:color="auto"/>
              <w:bottom w:val="single" w:sz="4" w:space="0" w:color="auto"/>
              <w:right w:val="single" w:sz="4" w:space="0" w:color="auto"/>
            </w:tcBorders>
          </w:tcPr>
          <w:p w14:paraId="1BE62572" w14:textId="77777777" w:rsidR="004774D0" w:rsidRDefault="004774D0" w:rsidP="004774D0">
            <w:pPr>
              <w:rPr>
                <w:rFonts w:cs="Calibri"/>
                <w:sz w:val="20"/>
                <w:szCs w:val="20"/>
              </w:rPr>
            </w:pPr>
            <w:r>
              <w:rPr>
                <w:rFonts w:cs="Calibri"/>
                <w:sz w:val="20"/>
                <w:szCs w:val="20"/>
              </w:rPr>
              <w:t xml:space="preserve">Współpracujące z oprogramowanie firmy </w:t>
            </w:r>
            <w:proofErr w:type="spellStart"/>
            <w:r>
              <w:rPr>
                <w:rFonts w:cs="Calibri"/>
                <w:sz w:val="20"/>
                <w:szCs w:val="20"/>
              </w:rPr>
              <w:t>NexusPolska</w:t>
            </w:r>
            <w:proofErr w:type="spellEnd"/>
            <w:r>
              <w:rPr>
                <w:rFonts w:cs="Calibri"/>
                <w:sz w:val="20"/>
                <w:szCs w:val="20"/>
              </w:rPr>
              <w:t xml:space="preserve"> – mObchód.</w:t>
            </w:r>
          </w:p>
          <w:p w14:paraId="067A2109" w14:textId="77777777" w:rsidR="004774D0" w:rsidRDefault="004774D0" w:rsidP="004774D0"/>
          <w:p w14:paraId="0BE6EA20" w14:textId="7FF9595C" w:rsidR="004774D0" w:rsidRPr="008E7EF0" w:rsidRDefault="004774D0" w:rsidP="004774D0">
            <w:pPr>
              <w:rPr>
                <w:rFonts w:cs="Calibri"/>
                <w:sz w:val="20"/>
                <w:szCs w:val="20"/>
              </w:rPr>
            </w:pPr>
          </w:p>
        </w:tc>
      </w:tr>
      <w:tr w:rsidR="004774D0" w14:paraId="314FDA30" w14:textId="77777777" w:rsidTr="00D0059D">
        <w:trPr>
          <w:trHeight w:val="690"/>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6F47D1FD" w14:textId="7DCB1790" w:rsidR="004774D0" w:rsidRPr="00236D83" w:rsidRDefault="004774D0" w:rsidP="004774D0">
            <w:pPr>
              <w:suppressAutoHyphens w:val="0"/>
              <w:spacing w:after="0" w:line="240" w:lineRule="auto"/>
              <w:rPr>
                <w:rFonts w:cs="Calibri"/>
                <w:color w:val="000000"/>
                <w:sz w:val="20"/>
                <w:szCs w:val="20"/>
                <w:lang w:eastAsia="pl-PL"/>
              </w:rPr>
            </w:pPr>
            <w:r w:rsidRPr="00236D83">
              <w:rPr>
                <w:rFonts w:cs="Calibri"/>
                <w:b/>
                <w:color w:val="000000"/>
                <w:szCs w:val="20"/>
                <w:lang w:eastAsia="pl-PL"/>
              </w:rPr>
              <w:t xml:space="preserve">Laptop </w:t>
            </w:r>
          </w:p>
        </w:tc>
      </w:tr>
      <w:tr w:rsidR="004774D0" w14:paraId="3482C240"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B5402A5" w14:textId="7353F522" w:rsidR="004774D0" w:rsidRPr="00236D83" w:rsidRDefault="004774D0" w:rsidP="0062506E">
            <w:pPr>
              <w:pStyle w:val="Akapitzlist"/>
              <w:numPr>
                <w:ilvl w:val="0"/>
                <w:numId w:val="29"/>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0F64E3B" w14:textId="0E7462FC" w:rsidR="004774D0" w:rsidRPr="00236D83" w:rsidRDefault="004774D0" w:rsidP="004774D0">
            <w:pPr>
              <w:suppressAutoHyphens w:val="0"/>
              <w:spacing w:line="256" w:lineRule="auto"/>
              <w:rPr>
                <w:rFonts w:cs="Calibri"/>
                <w:bCs/>
                <w:sz w:val="20"/>
                <w:szCs w:val="20"/>
                <w:lang w:eastAsia="pl-PL"/>
              </w:rPr>
            </w:pPr>
            <w:r w:rsidRPr="00236D83">
              <w:rPr>
                <w:rFonts w:cs="Calibri"/>
                <w:bCs/>
                <w:sz w:val="20"/>
                <w:szCs w:val="20"/>
              </w:rPr>
              <w:t>Procesor</w:t>
            </w:r>
          </w:p>
        </w:tc>
        <w:tc>
          <w:tcPr>
            <w:tcW w:w="6095" w:type="dxa"/>
            <w:tcBorders>
              <w:top w:val="single" w:sz="4" w:space="0" w:color="auto"/>
              <w:left w:val="single" w:sz="4" w:space="0" w:color="auto"/>
              <w:bottom w:val="single" w:sz="4" w:space="0" w:color="auto"/>
              <w:right w:val="single" w:sz="4" w:space="0" w:color="auto"/>
            </w:tcBorders>
            <w:vAlign w:val="center"/>
          </w:tcPr>
          <w:p w14:paraId="4424028D" w14:textId="76F00313" w:rsidR="004774D0" w:rsidRPr="00236D83" w:rsidRDefault="004774D0" w:rsidP="004774D0">
            <w:pPr>
              <w:suppressAutoHyphens w:val="0"/>
              <w:spacing w:line="256" w:lineRule="auto"/>
              <w:rPr>
                <w:rFonts w:cs="Calibri"/>
                <w:sz w:val="20"/>
                <w:szCs w:val="20"/>
                <w:lang w:eastAsia="pl-PL"/>
              </w:rPr>
            </w:pPr>
            <w:r w:rsidRPr="00236D83">
              <w:rPr>
                <w:rFonts w:cs="Calibri"/>
                <w:sz w:val="20"/>
                <w:szCs w:val="20"/>
                <w:lang w:eastAsia="pl-PL"/>
              </w:rPr>
              <w:t>Procesor klasy x86–64/</w:t>
            </w:r>
            <w:r w:rsidRPr="00D633BA">
              <w:rPr>
                <w:rFonts w:cs="Calibri"/>
                <w:sz w:val="20"/>
                <w:szCs w:val="20"/>
                <w:lang w:eastAsia="pl-PL"/>
              </w:rPr>
              <w:t>x64 co</w:t>
            </w:r>
            <w:r w:rsidRPr="00236D83">
              <w:rPr>
                <w:rFonts w:cs="Calibri"/>
                <w:sz w:val="20"/>
                <w:szCs w:val="20"/>
                <w:lang w:eastAsia="pl-PL"/>
              </w:rPr>
              <w:t xml:space="preserve"> najmniej cztero-rdzeniowy, dedykowany do pracy w komputerach stacjonarnych. Taktowany zegarem co najmniej 3,9GHz oraz przynajmniej 6MB pamięcią L3 lub procesor równoważny. Zaoferowany procesor musi uzyskiwać w teście </w:t>
            </w:r>
            <w:proofErr w:type="spellStart"/>
            <w:r w:rsidRPr="00236D83">
              <w:rPr>
                <w:rFonts w:cs="Calibri"/>
                <w:sz w:val="20"/>
                <w:szCs w:val="20"/>
                <w:lang w:eastAsia="pl-PL"/>
              </w:rPr>
              <w:t>Passmark</w:t>
            </w:r>
            <w:proofErr w:type="spellEnd"/>
            <w:r w:rsidRPr="00236D83">
              <w:rPr>
                <w:rFonts w:cs="Calibri"/>
                <w:sz w:val="20"/>
                <w:szCs w:val="20"/>
                <w:lang w:eastAsia="pl-PL"/>
              </w:rPr>
              <w:t xml:space="preserve"> CPU Mark  średni (</w:t>
            </w:r>
            <w:proofErr w:type="spellStart"/>
            <w:r w:rsidRPr="00236D83">
              <w:rPr>
                <w:rFonts w:cs="Calibri"/>
                <w:sz w:val="20"/>
                <w:szCs w:val="20"/>
                <w:lang w:eastAsia="pl-PL"/>
              </w:rPr>
              <w:t>Average</w:t>
            </w:r>
            <w:proofErr w:type="spellEnd"/>
            <w:r w:rsidRPr="00236D83">
              <w:rPr>
                <w:rFonts w:cs="Calibri"/>
                <w:sz w:val="20"/>
                <w:szCs w:val="20"/>
                <w:lang w:eastAsia="pl-PL"/>
              </w:rPr>
              <w:t xml:space="preserve"> CPU Mark) wynik min. 8987 punktów (wynik zaproponowanego procesora musi znajdować się na stronie </w:t>
            </w:r>
            <w:hyperlink r:id="rId8" w:history="1">
              <w:r w:rsidRPr="00236D83">
                <w:rPr>
                  <w:rStyle w:val="Hipercze"/>
                </w:rPr>
                <w:t>www.cpubenchmark.net</w:t>
              </w:r>
            </w:hyperlink>
            <w:r w:rsidRPr="00236D83">
              <w:rPr>
                <w:rFonts w:cs="Calibri"/>
                <w:sz w:val="20"/>
                <w:szCs w:val="20"/>
                <w:lang w:eastAsia="pl-PL"/>
              </w:rPr>
              <w:t xml:space="preserve"> </w:t>
            </w:r>
            <w:r w:rsidRPr="00236D83">
              <w:rPr>
                <w:rFonts w:cs="Calibri"/>
                <w:b/>
                <w:bCs/>
                <w:sz w:val="20"/>
                <w:szCs w:val="20"/>
                <w:lang w:eastAsia="pl-PL"/>
              </w:rPr>
              <w:t>z dnia</w:t>
            </w:r>
            <w:r w:rsidRPr="00236D83">
              <w:rPr>
                <w:rFonts w:cs="Calibri"/>
                <w:sz w:val="20"/>
                <w:szCs w:val="20"/>
                <w:lang w:eastAsia="pl-PL"/>
              </w:rPr>
              <w:t xml:space="preserve"> </w:t>
            </w:r>
            <w:r w:rsidRPr="00236D83">
              <w:rPr>
                <w:rFonts w:cs="Calibri"/>
                <w:b/>
                <w:bCs/>
                <w:sz w:val="20"/>
                <w:szCs w:val="20"/>
                <w:lang w:eastAsia="pl-PL"/>
              </w:rPr>
              <w:t>06.11.2019</w:t>
            </w:r>
            <w:r w:rsidRPr="00236D83">
              <w:rPr>
                <w:rFonts w:cs="Calibri"/>
                <w:sz w:val="20"/>
                <w:szCs w:val="20"/>
                <w:lang w:eastAsia="pl-PL"/>
              </w:rPr>
              <w:t>)</w:t>
            </w:r>
          </w:p>
        </w:tc>
      </w:tr>
      <w:tr w:rsidR="004774D0" w14:paraId="7B56E1A4"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9F7125C" w14:textId="77777777" w:rsidR="004774D0" w:rsidRPr="00236D83" w:rsidRDefault="004774D0" w:rsidP="0062506E">
            <w:pPr>
              <w:pStyle w:val="Akapitzlist"/>
              <w:numPr>
                <w:ilvl w:val="0"/>
                <w:numId w:val="30"/>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76883F2B" w14:textId="60688696" w:rsidR="004774D0" w:rsidRPr="00236D83" w:rsidRDefault="004774D0" w:rsidP="004774D0">
            <w:pPr>
              <w:suppressAutoHyphens w:val="0"/>
              <w:spacing w:line="256" w:lineRule="auto"/>
              <w:rPr>
                <w:rFonts w:cs="Calibri"/>
                <w:bCs/>
                <w:sz w:val="20"/>
                <w:szCs w:val="20"/>
                <w:lang w:eastAsia="pl-PL"/>
              </w:rPr>
            </w:pPr>
            <w:r w:rsidRPr="00236D83">
              <w:rPr>
                <w:rFonts w:cs="Calibri"/>
                <w:bCs/>
                <w:sz w:val="20"/>
                <w:szCs w:val="20"/>
              </w:rPr>
              <w:t>Matryca</w:t>
            </w:r>
          </w:p>
        </w:tc>
        <w:tc>
          <w:tcPr>
            <w:tcW w:w="6095" w:type="dxa"/>
            <w:tcBorders>
              <w:top w:val="single" w:sz="4" w:space="0" w:color="auto"/>
              <w:left w:val="single" w:sz="4" w:space="0" w:color="auto"/>
              <w:bottom w:val="single" w:sz="4" w:space="0" w:color="auto"/>
              <w:right w:val="single" w:sz="4" w:space="0" w:color="auto"/>
            </w:tcBorders>
            <w:vAlign w:val="center"/>
          </w:tcPr>
          <w:p w14:paraId="63EC4D1B" w14:textId="17A73C1E" w:rsidR="004774D0" w:rsidRPr="00236D83" w:rsidRDefault="004774D0" w:rsidP="004774D0">
            <w:pPr>
              <w:suppressAutoHyphens w:val="0"/>
              <w:spacing w:line="256" w:lineRule="auto"/>
              <w:rPr>
                <w:rFonts w:cs="Calibri"/>
                <w:sz w:val="20"/>
                <w:szCs w:val="20"/>
                <w:lang w:eastAsia="pl-PL"/>
              </w:rPr>
            </w:pPr>
            <w:proofErr w:type="spellStart"/>
            <w:r w:rsidRPr="00D633BA">
              <w:rPr>
                <w:rFonts w:cs="Calibri"/>
                <w:sz w:val="20"/>
                <w:szCs w:val="20"/>
                <w:lang w:eastAsia="pl-PL"/>
              </w:rPr>
              <w:t>Niedotykowa</w:t>
            </w:r>
            <w:proofErr w:type="spellEnd"/>
            <w:r w:rsidRPr="00236D83">
              <w:rPr>
                <w:rFonts w:cs="Calibri"/>
                <w:sz w:val="20"/>
                <w:szCs w:val="20"/>
                <w:lang w:eastAsia="pl-PL"/>
              </w:rPr>
              <w:t xml:space="preserve"> matryca 14”, natywna rozdzielczość WQHD (2560x1440), format ekranu</w:t>
            </w:r>
            <w:r w:rsidRPr="00D633BA">
              <w:rPr>
                <w:rFonts w:cs="Calibri"/>
                <w:sz w:val="20"/>
                <w:szCs w:val="20"/>
                <w:lang w:eastAsia="pl-PL"/>
              </w:rPr>
              <w:t xml:space="preserve"> 16: 9, współcz</w:t>
            </w:r>
            <w:r>
              <w:rPr>
                <w:rFonts w:cs="Calibri"/>
                <w:sz w:val="20"/>
                <w:szCs w:val="20"/>
                <w:lang w:eastAsia="pl-PL"/>
              </w:rPr>
              <w:t>y</w:t>
            </w:r>
            <w:r w:rsidRPr="00D633BA">
              <w:rPr>
                <w:rFonts w:cs="Calibri"/>
                <w:sz w:val="20"/>
                <w:szCs w:val="20"/>
                <w:lang w:eastAsia="pl-PL"/>
              </w:rPr>
              <w:t>nnik</w:t>
            </w:r>
            <w:r w:rsidRPr="00236D83">
              <w:rPr>
                <w:rFonts w:cs="Calibri"/>
                <w:sz w:val="20"/>
                <w:szCs w:val="20"/>
                <w:lang w:eastAsia="pl-PL"/>
              </w:rPr>
              <w:t xml:space="preserve"> kontrastu dynamicznego min 700:1, wbudowana kamera HD720p</w:t>
            </w:r>
          </w:p>
        </w:tc>
      </w:tr>
      <w:tr w:rsidR="004774D0" w14:paraId="694B9FA6"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634358C3" w14:textId="77777777" w:rsidR="004774D0" w:rsidRPr="00236D83" w:rsidRDefault="004774D0" w:rsidP="0062506E">
            <w:pPr>
              <w:pStyle w:val="Akapitzlist"/>
              <w:numPr>
                <w:ilvl w:val="0"/>
                <w:numId w:val="31"/>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29B1116D" w14:textId="114B902B" w:rsidR="004774D0" w:rsidRPr="00236D83" w:rsidRDefault="004774D0" w:rsidP="004774D0">
            <w:pPr>
              <w:suppressAutoHyphens w:val="0"/>
              <w:spacing w:line="256" w:lineRule="auto"/>
              <w:rPr>
                <w:rFonts w:cs="Calibri"/>
                <w:bCs/>
                <w:sz w:val="20"/>
                <w:szCs w:val="20"/>
                <w:lang w:eastAsia="pl-PL"/>
              </w:rPr>
            </w:pPr>
            <w:r w:rsidRPr="00236D83">
              <w:rPr>
                <w:rFonts w:cs="Calibri"/>
                <w:bCs/>
                <w:sz w:val="20"/>
                <w:szCs w:val="20"/>
              </w:rPr>
              <w:t>System operacyjny</w:t>
            </w:r>
            <w:r w:rsidRPr="00236D83">
              <w:rPr>
                <w:rFonts w:cs="Calibri"/>
                <w:bCs/>
                <w:sz w:val="20"/>
                <w:szCs w:val="20"/>
              </w:rPr>
              <w:br/>
            </w:r>
            <w:r w:rsidRPr="00236D83">
              <w:rPr>
                <w:rFonts w:cs="Calibri"/>
                <w:sz w:val="20"/>
                <w:szCs w:val="20"/>
              </w:rPr>
              <w:t>Np. Windows 10 Pro lub równoważny (64 bitowy) wg. wskazanych obok funkcji i cech produktu równoważnego</w:t>
            </w:r>
          </w:p>
        </w:tc>
        <w:tc>
          <w:tcPr>
            <w:tcW w:w="6095" w:type="dxa"/>
            <w:tcBorders>
              <w:top w:val="single" w:sz="4" w:space="0" w:color="auto"/>
              <w:left w:val="single" w:sz="4" w:space="0" w:color="auto"/>
              <w:bottom w:val="single" w:sz="4" w:space="0" w:color="auto"/>
              <w:right w:val="single" w:sz="4" w:space="0" w:color="auto"/>
            </w:tcBorders>
            <w:vAlign w:val="center"/>
          </w:tcPr>
          <w:p w14:paraId="7CA35BA0" w14:textId="77777777" w:rsidR="004774D0" w:rsidRPr="00236D83" w:rsidRDefault="004774D0" w:rsidP="0062506E">
            <w:pPr>
              <w:pStyle w:val="Akapitzlist"/>
              <w:numPr>
                <w:ilvl w:val="0"/>
                <w:numId w:val="131"/>
              </w:numPr>
              <w:spacing w:after="0" w:line="240" w:lineRule="auto"/>
              <w:ind w:left="357" w:hanging="357"/>
              <w:rPr>
                <w:rFonts w:cs="Calibri"/>
                <w:sz w:val="20"/>
                <w:szCs w:val="20"/>
                <w:lang w:eastAsia="pl-PL"/>
              </w:rPr>
            </w:pPr>
            <w:r w:rsidRPr="00236D83">
              <w:rPr>
                <w:rFonts w:cs="Calibri"/>
                <w:sz w:val="20"/>
                <w:szCs w:val="20"/>
                <w:lang w:eastAsia="pl-PL"/>
              </w:rPr>
              <w:t>Preinstalowany, z oryginalnym nośnikiem instalacyjnym.</w:t>
            </w:r>
          </w:p>
          <w:p w14:paraId="4EE21B06" w14:textId="05B9F862" w:rsidR="004774D0" w:rsidRPr="00236D83" w:rsidRDefault="004774D0" w:rsidP="0062506E">
            <w:pPr>
              <w:pStyle w:val="Akapitzlist"/>
              <w:numPr>
                <w:ilvl w:val="0"/>
                <w:numId w:val="131"/>
              </w:numPr>
              <w:spacing w:after="0" w:line="240" w:lineRule="auto"/>
              <w:ind w:left="357" w:hanging="357"/>
              <w:rPr>
                <w:rFonts w:cs="Calibri"/>
                <w:sz w:val="20"/>
                <w:szCs w:val="20"/>
                <w:lang w:eastAsia="pl-PL"/>
              </w:rPr>
            </w:pPr>
            <w:r w:rsidRPr="00236D83">
              <w:rPr>
                <w:rFonts w:cs="Calibri"/>
                <w:sz w:val="20"/>
                <w:szCs w:val="20"/>
                <w:lang w:eastAsia="pl-PL"/>
              </w:rPr>
              <w:t xml:space="preserve">System operacyjny umożliwiający poprawne działanie oprogramowania systemu </w:t>
            </w:r>
            <w:proofErr w:type="spellStart"/>
            <w:r w:rsidRPr="00236D83">
              <w:rPr>
                <w:rFonts w:cs="Calibri"/>
                <w:sz w:val="20"/>
                <w:szCs w:val="20"/>
                <w:lang w:eastAsia="pl-PL"/>
              </w:rPr>
              <w:t>CliniNet</w:t>
            </w:r>
            <w:proofErr w:type="spellEnd"/>
            <w:r w:rsidRPr="00236D83">
              <w:rPr>
                <w:rFonts w:cs="Calibri"/>
                <w:sz w:val="20"/>
                <w:szCs w:val="20"/>
                <w:lang w:eastAsia="pl-PL"/>
              </w:rPr>
              <w:t>, Eskulap, KS-SOMED oraz podłączenie do domeny Active Directory.</w:t>
            </w:r>
          </w:p>
          <w:p w14:paraId="08F63B3F" w14:textId="26C3CED8" w:rsidR="004774D0" w:rsidRPr="00D0059D" w:rsidRDefault="004774D0" w:rsidP="0062506E">
            <w:pPr>
              <w:pStyle w:val="Akapitzlist"/>
              <w:numPr>
                <w:ilvl w:val="0"/>
                <w:numId w:val="131"/>
              </w:numPr>
              <w:spacing w:after="0" w:line="240" w:lineRule="auto"/>
              <w:ind w:left="357" w:hanging="357"/>
              <w:rPr>
                <w:rFonts w:cs="Calibri"/>
                <w:sz w:val="20"/>
                <w:szCs w:val="20"/>
                <w:lang w:eastAsia="pl-PL"/>
              </w:rPr>
            </w:pPr>
            <w:r w:rsidRPr="00236D83">
              <w:rPr>
                <w:rFonts w:cs="Calibri"/>
                <w:sz w:val="20"/>
                <w:szCs w:val="20"/>
                <w:lang w:eastAsia="pl-PL"/>
              </w:rPr>
              <w:t>Dostarczona licencja ma być zbiorcza (OPEN/MOLP).</w:t>
            </w:r>
          </w:p>
        </w:tc>
      </w:tr>
      <w:tr w:rsidR="004774D0" w14:paraId="107C0124"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15389340" w14:textId="77777777" w:rsidR="004774D0" w:rsidRPr="00236D83" w:rsidRDefault="004774D0" w:rsidP="0062506E">
            <w:pPr>
              <w:pStyle w:val="Akapitzlist"/>
              <w:numPr>
                <w:ilvl w:val="0"/>
                <w:numId w:val="32"/>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3675BFF7" w14:textId="170747AB" w:rsidR="004774D0" w:rsidRPr="00236D83" w:rsidRDefault="004774D0" w:rsidP="004774D0">
            <w:pPr>
              <w:suppressAutoHyphens w:val="0"/>
              <w:spacing w:line="256" w:lineRule="auto"/>
              <w:rPr>
                <w:rFonts w:cs="Calibri"/>
                <w:bCs/>
                <w:sz w:val="20"/>
                <w:szCs w:val="20"/>
                <w:lang w:eastAsia="pl-PL"/>
              </w:rPr>
            </w:pPr>
            <w:r w:rsidRPr="00236D83">
              <w:rPr>
                <w:rFonts w:cs="Calibri"/>
                <w:bCs/>
                <w:sz w:val="20"/>
                <w:szCs w:val="20"/>
              </w:rPr>
              <w:t>Pamięć systemowa</w:t>
            </w:r>
          </w:p>
        </w:tc>
        <w:tc>
          <w:tcPr>
            <w:tcW w:w="6095" w:type="dxa"/>
            <w:tcBorders>
              <w:top w:val="single" w:sz="4" w:space="0" w:color="auto"/>
              <w:left w:val="single" w:sz="4" w:space="0" w:color="auto"/>
              <w:bottom w:val="single" w:sz="4" w:space="0" w:color="auto"/>
              <w:right w:val="single" w:sz="4" w:space="0" w:color="auto"/>
            </w:tcBorders>
            <w:vAlign w:val="center"/>
          </w:tcPr>
          <w:p w14:paraId="5E5225AB" w14:textId="199FE6FF" w:rsidR="004774D0" w:rsidRPr="00236D83" w:rsidRDefault="004774D0" w:rsidP="004774D0">
            <w:pPr>
              <w:suppressAutoHyphens w:val="0"/>
              <w:spacing w:line="256" w:lineRule="auto"/>
              <w:rPr>
                <w:rFonts w:cs="Calibri"/>
                <w:sz w:val="20"/>
                <w:szCs w:val="20"/>
                <w:lang w:eastAsia="pl-PL"/>
              </w:rPr>
            </w:pPr>
            <w:r w:rsidRPr="00236D83">
              <w:rPr>
                <w:rFonts w:cs="Calibri"/>
                <w:sz w:val="20"/>
                <w:szCs w:val="20"/>
                <w:lang w:eastAsia="pl-PL"/>
              </w:rPr>
              <w:t xml:space="preserve">Minimum: </w:t>
            </w:r>
            <w:r>
              <w:rPr>
                <w:rFonts w:cs="Calibri"/>
                <w:sz w:val="20"/>
                <w:szCs w:val="20"/>
                <w:lang w:eastAsia="pl-PL"/>
              </w:rPr>
              <w:t>16 GB</w:t>
            </w:r>
            <w:r w:rsidRPr="00236D83">
              <w:rPr>
                <w:rFonts w:cs="Calibri"/>
                <w:sz w:val="20"/>
                <w:szCs w:val="20"/>
                <w:lang w:eastAsia="pl-PL"/>
              </w:rPr>
              <w:t xml:space="preserve"> w standardzie DDR4</w:t>
            </w:r>
          </w:p>
        </w:tc>
      </w:tr>
      <w:tr w:rsidR="004774D0" w14:paraId="043EDFA7"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04C12F26" w14:textId="77777777" w:rsidR="004774D0" w:rsidRPr="00236D83" w:rsidRDefault="004774D0" w:rsidP="0062506E">
            <w:pPr>
              <w:pStyle w:val="Akapitzlist"/>
              <w:numPr>
                <w:ilvl w:val="0"/>
                <w:numId w:val="33"/>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023A664D" w14:textId="767200A4" w:rsidR="004774D0" w:rsidRPr="00236D83" w:rsidRDefault="004774D0" w:rsidP="004774D0">
            <w:pPr>
              <w:suppressAutoHyphens w:val="0"/>
              <w:spacing w:line="256" w:lineRule="auto"/>
              <w:rPr>
                <w:rFonts w:cs="Calibri"/>
                <w:bCs/>
                <w:sz w:val="20"/>
                <w:szCs w:val="20"/>
                <w:lang w:eastAsia="pl-PL"/>
              </w:rPr>
            </w:pPr>
            <w:r w:rsidRPr="00236D83">
              <w:rPr>
                <w:rFonts w:cs="Calibri"/>
                <w:bCs/>
                <w:sz w:val="20"/>
                <w:szCs w:val="20"/>
              </w:rPr>
              <w:t>Bateria</w:t>
            </w:r>
            <w:r>
              <w:rPr>
                <w:rFonts w:cs="Calibri"/>
                <w:bCs/>
                <w:sz w:val="20"/>
                <w:szCs w:val="20"/>
              </w:rPr>
              <w:t xml:space="preserve"> </w:t>
            </w:r>
            <w:r w:rsidRPr="00236D83">
              <w:rPr>
                <w:rFonts w:cs="Calibri"/>
                <w:bCs/>
                <w:sz w:val="20"/>
                <w:szCs w:val="20"/>
              </w:rPr>
              <w:t>(minimalnie)</w:t>
            </w:r>
          </w:p>
        </w:tc>
        <w:tc>
          <w:tcPr>
            <w:tcW w:w="6095" w:type="dxa"/>
            <w:tcBorders>
              <w:top w:val="single" w:sz="4" w:space="0" w:color="auto"/>
              <w:left w:val="single" w:sz="4" w:space="0" w:color="auto"/>
              <w:bottom w:val="single" w:sz="4" w:space="0" w:color="auto"/>
              <w:right w:val="single" w:sz="4" w:space="0" w:color="auto"/>
            </w:tcBorders>
            <w:vAlign w:val="center"/>
          </w:tcPr>
          <w:p w14:paraId="157352DF" w14:textId="5C3895E3" w:rsidR="004774D0" w:rsidRPr="00236D83" w:rsidRDefault="004774D0" w:rsidP="004774D0">
            <w:pPr>
              <w:suppressAutoHyphens w:val="0"/>
              <w:spacing w:line="256" w:lineRule="auto"/>
              <w:rPr>
                <w:rFonts w:cs="Calibri"/>
                <w:sz w:val="20"/>
                <w:szCs w:val="20"/>
                <w:lang w:eastAsia="pl-PL"/>
              </w:rPr>
            </w:pPr>
            <w:r w:rsidRPr="00236D83">
              <w:rPr>
                <w:rFonts w:cs="Calibri"/>
                <w:sz w:val="20"/>
                <w:szCs w:val="20"/>
                <w:lang w:eastAsia="pl-PL"/>
              </w:rPr>
              <w:t>Pozwoli na ciągłą pracę przez 16h na jednym naładowaniu; 50Wh</w:t>
            </w:r>
          </w:p>
        </w:tc>
      </w:tr>
      <w:tr w:rsidR="004774D0" w14:paraId="53C11032"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B16BB58" w14:textId="77777777" w:rsidR="004774D0" w:rsidRPr="00236D83" w:rsidRDefault="004774D0" w:rsidP="0062506E">
            <w:pPr>
              <w:pStyle w:val="Akapitzlist"/>
              <w:numPr>
                <w:ilvl w:val="0"/>
                <w:numId w:val="34"/>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321E0938" w14:textId="01DB1BDB" w:rsidR="004774D0" w:rsidRPr="00236D83" w:rsidRDefault="004774D0" w:rsidP="004774D0">
            <w:pPr>
              <w:suppressAutoHyphens w:val="0"/>
              <w:spacing w:line="256" w:lineRule="auto"/>
              <w:rPr>
                <w:rFonts w:cs="Calibri"/>
                <w:bCs/>
                <w:sz w:val="20"/>
                <w:szCs w:val="20"/>
                <w:lang w:eastAsia="pl-PL"/>
              </w:rPr>
            </w:pPr>
            <w:r w:rsidRPr="00236D83">
              <w:rPr>
                <w:rFonts w:cs="Calibri"/>
                <w:bCs/>
                <w:sz w:val="20"/>
                <w:szCs w:val="20"/>
              </w:rPr>
              <w:t>Waga (maksymalnie)</w:t>
            </w:r>
          </w:p>
        </w:tc>
        <w:tc>
          <w:tcPr>
            <w:tcW w:w="6095" w:type="dxa"/>
            <w:tcBorders>
              <w:top w:val="single" w:sz="4" w:space="0" w:color="auto"/>
              <w:left w:val="single" w:sz="4" w:space="0" w:color="auto"/>
              <w:bottom w:val="single" w:sz="4" w:space="0" w:color="auto"/>
              <w:right w:val="single" w:sz="4" w:space="0" w:color="auto"/>
            </w:tcBorders>
            <w:vAlign w:val="center"/>
          </w:tcPr>
          <w:p w14:paraId="455472B3" w14:textId="05D63E91" w:rsidR="004774D0" w:rsidRPr="00236D83" w:rsidRDefault="004774D0" w:rsidP="004774D0">
            <w:pPr>
              <w:suppressAutoHyphens w:val="0"/>
              <w:spacing w:line="256" w:lineRule="auto"/>
              <w:rPr>
                <w:rFonts w:cs="Calibri"/>
                <w:sz w:val="20"/>
                <w:szCs w:val="20"/>
                <w:lang w:eastAsia="pl-PL"/>
              </w:rPr>
            </w:pPr>
            <w:r w:rsidRPr="00236D83">
              <w:rPr>
                <w:rFonts w:cs="Calibri"/>
                <w:sz w:val="20"/>
                <w:szCs w:val="20"/>
                <w:lang w:val="en-US" w:eastAsia="pl-PL"/>
              </w:rPr>
              <w:t>1,5</w:t>
            </w:r>
            <w:r>
              <w:rPr>
                <w:rFonts w:cs="Calibri"/>
                <w:sz w:val="20"/>
                <w:szCs w:val="20"/>
                <w:lang w:val="en-US" w:eastAsia="pl-PL"/>
              </w:rPr>
              <w:t xml:space="preserve"> </w:t>
            </w:r>
            <w:r w:rsidRPr="00236D83">
              <w:rPr>
                <w:rFonts w:cs="Calibri"/>
                <w:sz w:val="20"/>
                <w:szCs w:val="20"/>
                <w:lang w:val="en-US" w:eastAsia="pl-PL"/>
              </w:rPr>
              <w:t>kg</w:t>
            </w:r>
          </w:p>
        </w:tc>
      </w:tr>
      <w:tr w:rsidR="004774D0" w14:paraId="7E006C19"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30973FD5" w14:textId="77777777" w:rsidR="004774D0" w:rsidRPr="00236D83" w:rsidRDefault="004774D0" w:rsidP="0062506E">
            <w:pPr>
              <w:pStyle w:val="Akapitzlist"/>
              <w:numPr>
                <w:ilvl w:val="0"/>
                <w:numId w:val="35"/>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357896E9" w14:textId="0E8F9283" w:rsidR="004774D0" w:rsidRPr="00236D83" w:rsidRDefault="004774D0" w:rsidP="004774D0">
            <w:pPr>
              <w:suppressAutoHyphens w:val="0"/>
              <w:spacing w:line="256" w:lineRule="auto"/>
              <w:rPr>
                <w:rFonts w:cs="Calibri"/>
                <w:bCs/>
                <w:sz w:val="20"/>
                <w:szCs w:val="20"/>
                <w:lang w:eastAsia="pl-PL"/>
              </w:rPr>
            </w:pPr>
            <w:r w:rsidRPr="00236D83">
              <w:rPr>
                <w:rFonts w:cs="Calibri"/>
                <w:bCs/>
                <w:sz w:val="20"/>
                <w:szCs w:val="20"/>
              </w:rPr>
              <w:t>Wymiary</w:t>
            </w:r>
            <w:r>
              <w:rPr>
                <w:rFonts w:cs="Calibri"/>
                <w:bCs/>
                <w:sz w:val="20"/>
                <w:szCs w:val="20"/>
              </w:rPr>
              <w:t xml:space="preserve"> </w:t>
            </w:r>
            <w:r w:rsidRPr="00236D83">
              <w:rPr>
                <w:rFonts w:cs="Calibri"/>
                <w:bCs/>
                <w:sz w:val="20"/>
                <w:szCs w:val="20"/>
              </w:rPr>
              <w:t>(maksymalne)</w:t>
            </w:r>
          </w:p>
        </w:tc>
        <w:tc>
          <w:tcPr>
            <w:tcW w:w="6095" w:type="dxa"/>
            <w:tcBorders>
              <w:top w:val="single" w:sz="4" w:space="0" w:color="auto"/>
              <w:left w:val="single" w:sz="4" w:space="0" w:color="auto"/>
              <w:bottom w:val="single" w:sz="4" w:space="0" w:color="auto"/>
              <w:right w:val="single" w:sz="4" w:space="0" w:color="auto"/>
            </w:tcBorders>
            <w:vAlign w:val="center"/>
          </w:tcPr>
          <w:p w14:paraId="61453FD1" w14:textId="3E5C6BDA" w:rsidR="004774D0" w:rsidRPr="00236D83" w:rsidRDefault="004774D0" w:rsidP="0062506E">
            <w:pPr>
              <w:pStyle w:val="Akapitzlist"/>
              <w:numPr>
                <w:ilvl w:val="0"/>
                <w:numId w:val="128"/>
              </w:numPr>
              <w:spacing w:after="0" w:line="240" w:lineRule="auto"/>
              <w:ind w:left="357" w:hanging="357"/>
              <w:rPr>
                <w:rFonts w:cs="Calibri"/>
                <w:sz w:val="20"/>
                <w:szCs w:val="20"/>
                <w:lang w:eastAsia="pl-PL"/>
              </w:rPr>
            </w:pPr>
            <w:r w:rsidRPr="00236D83">
              <w:rPr>
                <w:rFonts w:cs="Calibri"/>
                <w:sz w:val="20"/>
                <w:szCs w:val="20"/>
                <w:lang w:eastAsia="pl-PL"/>
              </w:rPr>
              <w:t>Szerokość:</w:t>
            </w:r>
            <w:r>
              <w:rPr>
                <w:rFonts w:cs="Calibri"/>
                <w:sz w:val="20"/>
                <w:szCs w:val="20"/>
                <w:lang w:eastAsia="pl-PL"/>
              </w:rPr>
              <w:t>33 cm</w:t>
            </w:r>
            <w:r w:rsidRPr="00236D83">
              <w:rPr>
                <w:rFonts w:cs="Calibri"/>
                <w:sz w:val="20"/>
                <w:szCs w:val="20"/>
                <w:lang w:eastAsia="pl-PL"/>
              </w:rPr>
              <w:t>,</w:t>
            </w:r>
          </w:p>
          <w:p w14:paraId="09E93653" w14:textId="7AA26528" w:rsidR="004774D0" w:rsidRPr="00236D83" w:rsidRDefault="004774D0" w:rsidP="0062506E">
            <w:pPr>
              <w:pStyle w:val="Akapitzlist"/>
              <w:numPr>
                <w:ilvl w:val="0"/>
                <w:numId w:val="128"/>
              </w:numPr>
              <w:spacing w:after="0" w:line="240" w:lineRule="auto"/>
              <w:ind w:left="357" w:hanging="357"/>
              <w:rPr>
                <w:rFonts w:cs="Calibri"/>
                <w:sz w:val="20"/>
                <w:szCs w:val="20"/>
                <w:lang w:eastAsia="pl-PL"/>
              </w:rPr>
            </w:pPr>
            <w:r w:rsidRPr="00B748A8">
              <w:rPr>
                <w:rFonts w:cs="Calibri"/>
                <w:sz w:val="20"/>
                <w:szCs w:val="20"/>
                <w:lang w:eastAsia="pl-PL"/>
              </w:rPr>
              <w:t>Głębokość</w:t>
            </w:r>
            <w:r w:rsidRPr="00236D83">
              <w:rPr>
                <w:rFonts w:cs="Calibri"/>
                <w:sz w:val="20"/>
                <w:szCs w:val="20"/>
                <w:lang w:eastAsia="pl-PL"/>
              </w:rPr>
              <w:t>:,</w:t>
            </w:r>
            <w:r>
              <w:rPr>
                <w:rFonts w:cs="Calibri"/>
                <w:sz w:val="20"/>
                <w:szCs w:val="20"/>
                <w:lang w:eastAsia="pl-PL"/>
              </w:rPr>
              <w:t>23 cm</w:t>
            </w:r>
          </w:p>
          <w:p w14:paraId="6E423BE3" w14:textId="4906F160" w:rsidR="004774D0" w:rsidRPr="00236D83" w:rsidRDefault="004774D0" w:rsidP="0062506E">
            <w:pPr>
              <w:pStyle w:val="Akapitzlist"/>
              <w:numPr>
                <w:ilvl w:val="0"/>
                <w:numId w:val="128"/>
              </w:numPr>
              <w:spacing w:after="0" w:line="240" w:lineRule="auto"/>
              <w:ind w:left="357" w:hanging="357"/>
              <w:rPr>
                <w:rFonts w:cs="Calibri"/>
                <w:sz w:val="20"/>
                <w:szCs w:val="20"/>
                <w:lang w:eastAsia="pl-PL"/>
              </w:rPr>
            </w:pPr>
            <w:r w:rsidRPr="00B748A8">
              <w:rPr>
                <w:rFonts w:cs="Calibri"/>
                <w:sz w:val="20"/>
                <w:szCs w:val="20"/>
                <w:lang w:eastAsia="pl-PL"/>
              </w:rPr>
              <w:t>Wysokość</w:t>
            </w:r>
            <w:r w:rsidRPr="00236D83">
              <w:rPr>
                <w:rFonts w:cs="Calibri"/>
                <w:sz w:val="20"/>
                <w:szCs w:val="20"/>
                <w:lang w:eastAsia="pl-PL"/>
              </w:rPr>
              <w:t xml:space="preserve">: </w:t>
            </w:r>
            <w:r>
              <w:rPr>
                <w:rFonts w:cs="Calibri"/>
                <w:sz w:val="20"/>
                <w:szCs w:val="20"/>
                <w:lang w:eastAsia="pl-PL"/>
              </w:rPr>
              <w:t>20</w:t>
            </w:r>
            <w:r w:rsidRPr="00236D83">
              <w:rPr>
                <w:rFonts w:cs="Calibri"/>
                <w:sz w:val="20"/>
                <w:szCs w:val="20"/>
                <w:lang w:eastAsia="pl-PL"/>
              </w:rPr>
              <w:t>mm</w:t>
            </w:r>
          </w:p>
        </w:tc>
      </w:tr>
      <w:tr w:rsidR="004774D0" w14:paraId="57897C33"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13FE601" w14:textId="77777777" w:rsidR="004774D0" w:rsidRPr="00236D83" w:rsidRDefault="004774D0" w:rsidP="0062506E">
            <w:pPr>
              <w:pStyle w:val="Akapitzlist"/>
              <w:numPr>
                <w:ilvl w:val="0"/>
                <w:numId w:val="36"/>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3B6795FF" w14:textId="026A1F44" w:rsidR="004774D0" w:rsidRPr="00236D83" w:rsidRDefault="004774D0" w:rsidP="004774D0">
            <w:pPr>
              <w:suppressAutoHyphens w:val="0"/>
              <w:spacing w:line="256" w:lineRule="auto"/>
              <w:rPr>
                <w:rFonts w:cs="Calibri"/>
                <w:bCs/>
                <w:sz w:val="20"/>
                <w:szCs w:val="20"/>
                <w:lang w:eastAsia="pl-PL"/>
              </w:rPr>
            </w:pPr>
            <w:r w:rsidRPr="00236D83">
              <w:rPr>
                <w:rFonts w:cs="Calibri"/>
                <w:bCs/>
                <w:sz w:val="20"/>
                <w:szCs w:val="20"/>
              </w:rPr>
              <w:t>Dźwięk</w:t>
            </w:r>
          </w:p>
        </w:tc>
        <w:tc>
          <w:tcPr>
            <w:tcW w:w="6095" w:type="dxa"/>
            <w:tcBorders>
              <w:top w:val="single" w:sz="4" w:space="0" w:color="auto"/>
              <w:left w:val="single" w:sz="4" w:space="0" w:color="auto"/>
              <w:bottom w:val="single" w:sz="4" w:space="0" w:color="auto"/>
              <w:right w:val="single" w:sz="4" w:space="0" w:color="auto"/>
            </w:tcBorders>
            <w:vAlign w:val="center"/>
          </w:tcPr>
          <w:p w14:paraId="0FF22531" w14:textId="0B0ED344" w:rsidR="004774D0" w:rsidRPr="00236D83" w:rsidRDefault="004774D0" w:rsidP="004774D0">
            <w:pPr>
              <w:suppressAutoHyphens w:val="0"/>
              <w:spacing w:line="256" w:lineRule="auto"/>
              <w:rPr>
                <w:rFonts w:cs="Calibri"/>
                <w:sz w:val="20"/>
                <w:szCs w:val="20"/>
                <w:lang w:eastAsia="pl-PL"/>
              </w:rPr>
            </w:pPr>
            <w:r w:rsidRPr="00236D83">
              <w:rPr>
                <w:rFonts w:cs="Calibri"/>
                <w:sz w:val="20"/>
                <w:szCs w:val="20"/>
                <w:lang w:eastAsia="pl-PL"/>
              </w:rPr>
              <w:t xml:space="preserve">Wbudowane głośniki </w:t>
            </w:r>
            <w:r w:rsidRPr="00D633BA">
              <w:rPr>
                <w:rFonts w:cs="Calibri"/>
                <w:sz w:val="20"/>
                <w:szCs w:val="20"/>
                <w:lang w:eastAsia="pl-PL"/>
              </w:rPr>
              <w:t>audio, jakości</w:t>
            </w:r>
            <w:r w:rsidRPr="00236D83">
              <w:rPr>
                <w:rFonts w:cs="Calibri"/>
                <w:sz w:val="20"/>
                <w:szCs w:val="20"/>
                <w:lang w:eastAsia="pl-PL"/>
              </w:rPr>
              <w:t xml:space="preserve"> High Definition Audio oraz podwójny mikrofon</w:t>
            </w:r>
          </w:p>
        </w:tc>
      </w:tr>
      <w:tr w:rsidR="004774D0" w14:paraId="2D019B4F"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36527E4B" w14:textId="77777777" w:rsidR="004774D0" w:rsidRPr="00236D83" w:rsidRDefault="004774D0" w:rsidP="0062506E">
            <w:pPr>
              <w:pStyle w:val="Akapitzlist"/>
              <w:numPr>
                <w:ilvl w:val="0"/>
                <w:numId w:val="37"/>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15C3E3D5" w14:textId="37945FD6" w:rsidR="004774D0" w:rsidRPr="00236D83" w:rsidRDefault="004774D0" w:rsidP="004774D0">
            <w:pPr>
              <w:suppressAutoHyphens w:val="0"/>
              <w:spacing w:line="256" w:lineRule="auto"/>
              <w:rPr>
                <w:rFonts w:cs="Calibri"/>
                <w:bCs/>
                <w:sz w:val="20"/>
                <w:szCs w:val="20"/>
                <w:lang w:eastAsia="pl-PL"/>
              </w:rPr>
            </w:pPr>
            <w:r w:rsidRPr="00236D83">
              <w:rPr>
                <w:rFonts w:cs="Calibri"/>
                <w:bCs/>
                <w:sz w:val="20"/>
                <w:szCs w:val="20"/>
              </w:rPr>
              <w:t xml:space="preserve">Rodzaje wejść / wyjść </w:t>
            </w:r>
            <w:r w:rsidRPr="00236D83">
              <w:rPr>
                <w:rFonts w:cs="Calibri"/>
                <w:bCs/>
                <w:sz w:val="20"/>
                <w:szCs w:val="20"/>
              </w:rPr>
              <w:br/>
              <w:t>(minimalnie)</w:t>
            </w:r>
          </w:p>
        </w:tc>
        <w:tc>
          <w:tcPr>
            <w:tcW w:w="6095" w:type="dxa"/>
            <w:tcBorders>
              <w:top w:val="single" w:sz="4" w:space="0" w:color="auto"/>
              <w:left w:val="single" w:sz="4" w:space="0" w:color="auto"/>
              <w:bottom w:val="single" w:sz="4" w:space="0" w:color="auto"/>
              <w:right w:val="single" w:sz="4" w:space="0" w:color="auto"/>
            </w:tcBorders>
            <w:vAlign w:val="center"/>
          </w:tcPr>
          <w:p w14:paraId="522D53AE" w14:textId="77777777" w:rsidR="004774D0" w:rsidRPr="00236D83" w:rsidRDefault="004774D0" w:rsidP="0062506E">
            <w:pPr>
              <w:pStyle w:val="Akapitzlist"/>
              <w:numPr>
                <w:ilvl w:val="0"/>
                <w:numId w:val="127"/>
              </w:numPr>
              <w:spacing w:after="0" w:line="240" w:lineRule="auto"/>
              <w:ind w:left="357" w:hanging="357"/>
              <w:rPr>
                <w:rFonts w:cs="Calibri"/>
                <w:sz w:val="20"/>
                <w:szCs w:val="20"/>
                <w:lang w:val="en-US" w:eastAsia="pl-PL"/>
              </w:rPr>
            </w:pPr>
            <w:r w:rsidRPr="00236D83">
              <w:rPr>
                <w:rFonts w:cs="Calibri"/>
                <w:sz w:val="20"/>
                <w:szCs w:val="20"/>
                <w:lang w:val="en-US" w:eastAsia="pl-PL"/>
              </w:rPr>
              <w:t>2x USB 3.1 Gen 1 (one Always On),</w:t>
            </w:r>
          </w:p>
          <w:p w14:paraId="2FF02A3B" w14:textId="77777777" w:rsidR="004774D0" w:rsidRPr="00236D83" w:rsidRDefault="004774D0" w:rsidP="0062506E">
            <w:pPr>
              <w:pStyle w:val="Akapitzlist"/>
              <w:numPr>
                <w:ilvl w:val="0"/>
                <w:numId w:val="127"/>
              </w:numPr>
              <w:spacing w:after="0" w:line="240" w:lineRule="auto"/>
              <w:ind w:left="357" w:hanging="357"/>
              <w:rPr>
                <w:rFonts w:cs="Calibri"/>
                <w:sz w:val="20"/>
                <w:szCs w:val="20"/>
                <w:lang w:val="en-US" w:eastAsia="pl-PL"/>
              </w:rPr>
            </w:pPr>
            <w:r w:rsidRPr="00236D83">
              <w:rPr>
                <w:rFonts w:cs="Calibri"/>
                <w:sz w:val="20"/>
                <w:szCs w:val="20"/>
                <w:lang w:val="en-US" w:eastAsia="pl-PL"/>
              </w:rPr>
              <w:t>1x USB 3.1 Type-C Gen 1,</w:t>
            </w:r>
          </w:p>
          <w:p w14:paraId="2B90E21E" w14:textId="77777777" w:rsidR="004774D0" w:rsidRPr="00236D83" w:rsidRDefault="004774D0" w:rsidP="0062506E">
            <w:pPr>
              <w:pStyle w:val="Akapitzlist"/>
              <w:numPr>
                <w:ilvl w:val="0"/>
                <w:numId w:val="127"/>
              </w:numPr>
              <w:spacing w:after="0" w:line="240" w:lineRule="auto"/>
              <w:ind w:left="357" w:hanging="357"/>
              <w:rPr>
                <w:rFonts w:cs="Calibri"/>
                <w:sz w:val="20"/>
                <w:szCs w:val="20"/>
                <w:lang w:val="en-US" w:eastAsia="pl-PL"/>
              </w:rPr>
            </w:pPr>
            <w:r w:rsidRPr="00236D83">
              <w:rPr>
                <w:rFonts w:cs="Calibri"/>
                <w:sz w:val="20"/>
                <w:szCs w:val="20"/>
                <w:lang w:val="en-US" w:eastAsia="pl-PL"/>
              </w:rPr>
              <w:t>1x USB 3.1 Type-C Gen 2 / Thunderbolt 3,</w:t>
            </w:r>
          </w:p>
          <w:p w14:paraId="703F53B7" w14:textId="77777777" w:rsidR="004774D0" w:rsidRPr="00236D83" w:rsidRDefault="004774D0" w:rsidP="0062506E">
            <w:pPr>
              <w:pStyle w:val="Akapitzlist"/>
              <w:numPr>
                <w:ilvl w:val="0"/>
                <w:numId w:val="127"/>
              </w:numPr>
              <w:spacing w:after="0" w:line="240" w:lineRule="auto"/>
              <w:ind w:left="357" w:hanging="357"/>
              <w:rPr>
                <w:rFonts w:cs="Calibri"/>
                <w:sz w:val="20"/>
                <w:szCs w:val="20"/>
                <w:lang w:val="en-US" w:eastAsia="pl-PL"/>
              </w:rPr>
            </w:pPr>
            <w:r w:rsidRPr="00236D83">
              <w:rPr>
                <w:rFonts w:cs="Calibri"/>
                <w:sz w:val="20"/>
                <w:szCs w:val="20"/>
                <w:lang w:val="en-US" w:eastAsia="pl-PL"/>
              </w:rPr>
              <w:t>HDMI 1.4b,</w:t>
            </w:r>
          </w:p>
          <w:p w14:paraId="487B83DF" w14:textId="77777777" w:rsidR="004774D0" w:rsidRPr="00236D83" w:rsidRDefault="004774D0" w:rsidP="0062506E">
            <w:pPr>
              <w:pStyle w:val="Akapitzlist"/>
              <w:numPr>
                <w:ilvl w:val="0"/>
                <w:numId w:val="127"/>
              </w:numPr>
              <w:spacing w:after="0" w:line="240" w:lineRule="auto"/>
              <w:ind w:left="357" w:hanging="357"/>
              <w:rPr>
                <w:rFonts w:cs="Calibri"/>
                <w:sz w:val="20"/>
                <w:szCs w:val="20"/>
                <w:lang w:val="en-US" w:eastAsia="pl-PL"/>
              </w:rPr>
            </w:pPr>
            <w:r w:rsidRPr="00236D83">
              <w:rPr>
                <w:rFonts w:cs="Calibri"/>
                <w:sz w:val="20"/>
                <w:szCs w:val="20"/>
                <w:lang w:val="en-US" w:eastAsia="pl-PL"/>
              </w:rPr>
              <w:t>Ethernet (RJ-45),</w:t>
            </w:r>
          </w:p>
          <w:p w14:paraId="457EED89" w14:textId="77777777" w:rsidR="004774D0" w:rsidRPr="00236D83" w:rsidRDefault="004774D0" w:rsidP="0062506E">
            <w:pPr>
              <w:pStyle w:val="Akapitzlist"/>
              <w:numPr>
                <w:ilvl w:val="0"/>
                <w:numId w:val="127"/>
              </w:numPr>
              <w:spacing w:after="0" w:line="240" w:lineRule="auto"/>
              <w:ind w:left="357" w:hanging="357"/>
              <w:rPr>
                <w:rFonts w:cs="Calibri"/>
                <w:sz w:val="20"/>
                <w:szCs w:val="20"/>
                <w:lang w:val="en-US" w:eastAsia="pl-PL"/>
              </w:rPr>
            </w:pPr>
            <w:r w:rsidRPr="00236D83">
              <w:rPr>
                <w:rFonts w:cs="Calibri"/>
                <w:sz w:val="20"/>
                <w:szCs w:val="20"/>
                <w:lang w:val="en-US" w:eastAsia="pl-PL"/>
              </w:rPr>
              <w:t>headphone / microphone combo jack,</w:t>
            </w:r>
          </w:p>
          <w:p w14:paraId="17081B07" w14:textId="316B6D59" w:rsidR="004774D0" w:rsidRPr="00236D83" w:rsidRDefault="004774D0" w:rsidP="0062506E">
            <w:pPr>
              <w:pStyle w:val="Akapitzlist"/>
              <w:numPr>
                <w:ilvl w:val="0"/>
                <w:numId w:val="127"/>
              </w:numPr>
              <w:spacing w:after="0" w:line="240" w:lineRule="auto"/>
              <w:ind w:left="357" w:hanging="357"/>
              <w:rPr>
                <w:rFonts w:cs="Calibri"/>
                <w:sz w:val="20"/>
                <w:szCs w:val="20"/>
                <w:lang w:eastAsia="pl-PL"/>
              </w:rPr>
            </w:pPr>
            <w:r w:rsidRPr="00236D83">
              <w:rPr>
                <w:rFonts w:cs="Calibri"/>
                <w:sz w:val="20"/>
                <w:szCs w:val="20"/>
                <w:lang w:val="en-US" w:eastAsia="pl-PL"/>
              </w:rPr>
              <w:t>side docking connector</w:t>
            </w:r>
          </w:p>
        </w:tc>
      </w:tr>
      <w:tr w:rsidR="004774D0" w14:paraId="194F0D4C"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31AFEF48" w14:textId="77777777" w:rsidR="004774D0" w:rsidRPr="00236D83" w:rsidRDefault="004774D0" w:rsidP="0062506E">
            <w:pPr>
              <w:pStyle w:val="Akapitzlist"/>
              <w:numPr>
                <w:ilvl w:val="0"/>
                <w:numId w:val="38"/>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57B5EDE" w14:textId="014EBB3D" w:rsidR="004774D0" w:rsidRPr="00236D83" w:rsidRDefault="004774D0" w:rsidP="004774D0">
            <w:pPr>
              <w:suppressAutoHyphens w:val="0"/>
              <w:spacing w:line="256" w:lineRule="auto"/>
              <w:rPr>
                <w:rFonts w:cs="Calibri"/>
                <w:bCs/>
                <w:sz w:val="20"/>
                <w:szCs w:val="20"/>
                <w:lang w:eastAsia="pl-PL"/>
              </w:rPr>
            </w:pPr>
            <w:r w:rsidRPr="00236D83">
              <w:rPr>
                <w:rFonts w:cs="Calibri"/>
                <w:bCs/>
                <w:sz w:val="20"/>
                <w:szCs w:val="20"/>
              </w:rPr>
              <w:t>Czytnik kart</w:t>
            </w:r>
          </w:p>
        </w:tc>
        <w:tc>
          <w:tcPr>
            <w:tcW w:w="6095" w:type="dxa"/>
            <w:tcBorders>
              <w:top w:val="single" w:sz="4" w:space="0" w:color="auto"/>
              <w:left w:val="single" w:sz="4" w:space="0" w:color="auto"/>
              <w:bottom w:val="single" w:sz="4" w:space="0" w:color="auto"/>
              <w:right w:val="single" w:sz="4" w:space="0" w:color="auto"/>
            </w:tcBorders>
            <w:vAlign w:val="center"/>
          </w:tcPr>
          <w:p w14:paraId="28F34FF4" w14:textId="52CBA16F" w:rsidR="004774D0" w:rsidRPr="00236D83" w:rsidRDefault="004774D0" w:rsidP="004774D0">
            <w:pPr>
              <w:suppressAutoHyphens w:val="0"/>
              <w:spacing w:line="256" w:lineRule="auto"/>
              <w:rPr>
                <w:rFonts w:cs="Calibri"/>
                <w:sz w:val="20"/>
                <w:szCs w:val="20"/>
                <w:lang w:eastAsia="pl-PL"/>
              </w:rPr>
            </w:pPr>
            <w:r w:rsidRPr="00D633BA">
              <w:rPr>
                <w:rFonts w:cs="Calibri"/>
                <w:sz w:val="20"/>
                <w:szCs w:val="20"/>
                <w:lang w:eastAsia="pl-PL"/>
              </w:rPr>
              <w:t>Micro SD</w:t>
            </w:r>
            <w:r w:rsidRPr="00236D83">
              <w:rPr>
                <w:rFonts w:cs="Calibri"/>
                <w:sz w:val="20"/>
                <w:szCs w:val="20"/>
                <w:lang w:eastAsia="pl-PL"/>
              </w:rPr>
              <w:t xml:space="preserve"> </w:t>
            </w:r>
            <w:proofErr w:type="spellStart"/>
            <w:r w:rsidRPr="00236D83">
              <w:rPr>
                <w:rFonts w:cs="Calibri"/>
                <w:sz w:val="20"/>
                <w:szCs w:val="20"/>
                <w:lang w:eastAsia="pl-PL"/>
              </w:rPr>
              <w:t>card</w:t>
            </w:r>
            <w:proofErr w:type="spellEnd"/>
            <w:r w:rsidRPr="00236D83">
              <w:rPr>
                <w:rFonts w:cs="Calibri"/>
                <w:sz w:val="20"/>
                <w:szCs w:val="20"/>
                <w:lang w:eastAsia="pl-PL"/>
              </w:rPr>
              <w:t xml:space="preserve"> </w:t>
            </w:r>
            <w:proofErr w:type="spellStart"/>
            <w:r w:rsidRPr="00236D83">
              <w:rPr>
                <w:rFonts w:cs="Calibri"/>
                <w:sz w:val="20"/>
                <w:szCs w:val="20"/>
                <w:lang w:eastAsia="pl-PL"/>
              </w:rPr>
              <w:t>reader</w:t>
            </w:r>
            <w:proofErr w:type="spellEnd"/>
          </w:p>
        </w:tc>
      </w:tr>
      <w:tr w:rsidR="004774D0" w14:paraId="7BF22569"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08BDE54B" w14:textId="77777777" w:rsidR="004774D0" w:rsidRPr="00236D83" w:rsidRDefault="004774D0" w:rsidP="0062506E">
            <w:pPr>
              <w:pStyle w:val="Akapitzlist"/>
              <w:numPr>
                <w:ilvl w:val="0"/>
                <w:numId w:val="39"/>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78122910" w14:textId="5BE10CC2" w:rsidR="004774D0" w:rsidRPr="00236D83" w:rsidRDefault="004774D0" w:rsidP="004774D0">
            <w:pPr>
              <w:suppressAutoHyphens w:val="0"/>
              <w:spacing w:line="256" w:lineRule="auto"/>
              <w:rPr>
                <w:rFonts w:cs="Calibri"/>
                <w:bCs/>
                <w:sz w:val="20"/>
                <w:szCs w:val="20"/>
                <w:lang w:eastAsia="pl-PL"/>
              </w:rPr>
            </w:pPr>
            <w:r w:rsidRPr="00236D83">
              <w:rPr>
                <w:rFonts w:cs="Calibri"/>
                <w:bCs/>
                <w:sz w:val="20"/>
                <w:szCs w:val="20"/>
              </w:rPr>
              <w:t>Karta graficzna</w:t>
            </w:r>
            <w:r w:rsidRPr="00236D83">
              <w:rPr>
                <w:rFonts w:cs="Calibri"/>
                <w:bCs/>
                <w:sz w:val="20"/>
                <w:szCs w:val="20"/>
              </w:rPr>
              <w:br/>
              <w:t>(minimalne)</w:t>
            </w:r>
          </w:p>
        </w:tc>
        <w:tc>
          <w:tcPr>
            <w:tcW w:w="6095" w:type="dxa"/>
            <w:tcBorders>
              <w:top w:val="single" w:sz="4" w:space="0" w:color="auto"/>
              <w:left w:val="single" w:sz="4" w:space="0" w:color="auto"/>
              <w:bottom w:val="single" w:sz="4" w:space="0" w:color="auto"/>
              <w:right w:val="single" w:sz="4" w:space="0" w:color="auto"/>
            </w:tcBorders>
            <w:vAlign w:val="center"/>
          </w:tcPr>
          <w:p w14:paraId="6BBE3B34" w14:textId="63B34F35" w:rsidR="004774D0" w:rsidRPr="00236D83" w:rsidRDefault="004774D0" w:rsidP="004774D0">
            <w:pPr>
              <w:suppressAutoHyphens w:val="0"/>
              <w:spacing w:line="256" w:lineRule="auto"/>
              <w:rPr>
                <w:rFonts w:cs="Calibri"/>
                <w:sz w:val="20"/>
                <w:szCs w:val="20"/>
                <w:lang w:eastAsia="pl-PL"/>
              </w:rPr>
            </w:pPr>
            <w:r w:rsidRPr="00236D83">
              <w:rPr>
                <w:rFonts w:cs="Calibri"/>
                <w:sz w:val="20"/>
                <w:szCs w:val="20"/>
              </w:rPr>
              <w:t>Częstotliwość rdzenia 300-1050MHz, Obsługuje pamięć DDR3/DDR3, obsługuję bibliotekę DirectX 12</w:t>
            </w:r>
          </w:p>
        </w:tc>
      </w:tr>
      <w:tr w:rsidR="004774D0" w14:paraId="219FEC8B"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1392202A" w14:textId="77777777" w:rsidR="004774D0" w:rsidRPr="00236D83" w:rsidRDefault="004774D0" w:rsidP="0062506E">
            <w:pPr>
              <w:pStyle w:val="Akapitzlist"/>
              <w:numPr>
                <w:ilvl w:val="0"/>
                <w:numId w:val="40"/>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67E897D7" w14:textId="70F29132" w:rsidR="004774D0" w:rsidRPr="00236D83" w:rsidRDefault="004774D0" w:rsidP="004774D0">
            <w:pPr>
              <w:suppressAutoHyphens w:val="0"/>
              <w:spacing w:line="256" w:lineRule="auto"/>
              <w:rPr>
                <w:rFonts w:cs="Calibri"/>
                <w:bCs/>
                <w:sz w:val="20"/>
                <w:szCs w:val="20"/>
                <w:lang w:eastAsia="pl-PL"/>
              </w:rPr>
            </w:pPr>
            <w:r w:rsidRPr="00236D83">
              <w:rPr>
                <w:rFonts w:cs="Calibri"/>
                <w:bCs/>
                <w:sz w:val="20"/>
                <w:szCs w:val="20"/>
              </w:rPr>
              <w:t>Dysk twardy</w:t>
            </w:r>
          </w:p>
        </w:tc>
        <w:tc>
          <w:tcPr>
            <w:tcW w:w="6095" w:type="dxa"/>
            <w:tcBorders>
              <w:top w:val="single" w:sz="4" w:space="0" w:color="auto"/>
              <w:left w:val="single" w:sz="4" w:space="0" w:color="auto"/>
              <w:bottom w:val="single" w:sz="4" w:space="0" w:color="auto"/>
              <w:right w:val="single" w:sz="4" w:space="0" w:color="auto"/>
            </w:tcBorders>
            <w:vAlign w:val="center"/>
          </w:tcPr>
          <w:p w14:paraId="6115EFDD" w14:textId="24B92F6A" w:rsidR="004774D0" w:rsidRPr="00236D83" w:rsidRDefault="004774D0" w:rsidP="004774D0">
            <w:pPr>
              <w:suppressAutoHyphens w:val="0"/>
              <w:spacing w:line="256" w:lineRule="auto"/>
              <w:rPr>
                <w:rFonts w:cs="Calibri"/>
                <w:sz w:val="20"/>
                <w:szCs w:val="20"/>
                <w:lang w:eastAsia="pl-PL"/>
              </w:rPr>
            </w:pPr>
            <w:r w:rsidRPr="00236D83">
              <w:rPr>
                <w:rFonts w:cs="Calibri"/>
                <w:sz w:val="20"/>
                <w:szCs w:val="20"/>
                <w:lang w:eastAsia="pl-PL"/>
              </w:rPr>
              <w:t>Pojemność: minimum 512GB SSD</w:t>
            </w:r>
          </w:p>
        </w:tc>
      </w:tr>
      <w:tr w:rsidR="004774D0" w:rsidRPr="00D60F8E" w14:paraId="5EBA3A65"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0F42629F" w14:textId="77777777" w:rsidR="004774D0" w:rsidRPr="00236D83" w:rsidRDefault="004774D0" w:rsidP="004774D0">
            <w:pPr>
              <w:pStyle w:val="Akapitzlist"/>
              <w:numPr>
                <w:ilvl w:val="0"/>
                <w:numId w:val="5"/>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00CE243D" w14:textId="6F5CBFE9" w:rsidR="004774D0" w:rsidRPr="00236D83" w:rsidRDefault="004774D0" w:rsidP="004774D0">
            <w:pPr>
              <w:suppressAutoHyphens w:val="0"/>
              <w:spacing w:line="256" w:lineRule="auto"/>
              <w:rPr>
                <w:rFonts w:cs="Calibri"/>
                <w:bCs/>
                <w:sz w:val="20"/>
                <w:szCs w:val="20"/>
                <w:lang w:eastAsia="pl-PL"/>
              </w:rPr>
            </w:pPr>
            <w:r w:rsidRPr="00236D83">
              <w:rPr>
                <w:rFonts w:cs="Calibri"/>
                <w:bCs/>
                <w:sz w:val="20"/>
                <w:szCs w:val="20"/>
              </w:rPr>
              <w:t>Komunikacja</w:t>
            </w:r>
          </w:p>
        </w:tc>
        <w:tc>
          <w:tcPr>
            <w:tcW w:w="6095" w:type="dxa"/>
            <w:tcBorders>
              <w:top w:val="single" w:sz="4" w:space="0" w:color="auto"/>
              <w:left w:val="single" w:sz="4" w:space="0" w:color="auto"/>
              <w:bottom w:val="single" w:sz="4" w:space="0" w:color="auto"/>
              <w:right w:val="single" w:sz="4" w:space="0" w:color="auto"/>
            </w:tcBorders>
            <w:vAlign w:val="center"/>
          </w:tcPr>
          <w:p w14:paraId="7F50EDA8" w14:textId="543B35A5" w:rsidR="004774D0" w:rsidRPr="00236D83" w:rsidRDefault="004774D0" w:rsidP="004774D0">
            <w:pPr>
              <w:suppressAutoHyphens w:val="0"/>
              <w:spacing w:line="256" w:lineRule="auto"/>
              <w:rPr>
                <w:rFonts w:cs="Calibri"/>
                <w:sz w:val="20"/>
                <w:szCs w:val="20"/>
                <w:lang w:val="en-US" w:eastAsia="pl-PL"/>
              </w:rPr>
            </w:pPr>
            <w:r w:rsidRPr="00236D83">
              <w:rPr>
                <w:rFonts w:cs="Calibri"/>
                <w:sz w:val="20"/>
                <w:szCs w:val="20"/>
                <w:lang w:val="en-US" w:eastAsia="pl-PL"/>
              </w:rPr>
              <w:t>Wi-Fi 2x2 802.11ac + Bluetooth 5.0</w:t>
            </w:r>
          </w:p>
        </w:tc>
      </w:tr>
      <w:tr w:rsidR="004774D0" w14:paraId="56196CCF"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295F1D85" w14:textId="77777777" w:rsidR="004774D0" w:rsidRPr="00236D83" w:rsidRDefault="004774D0" w:rsidP="004774D0">
            <w:pPr>
              <w:pStyle w:val="Akapitzlist"/>
              <w:numPr>
                <w:ilvl w:val="0"/>
                <w:numId w:val="5"/>
              </w:numPr>
              <w:rPr>
                <w:lang w:val="en-US"/>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0FC2F37" w14:textId="7E85D946" w:rsidR="004774D0" w:rsidRPr="00236D83" w:rsidRDefault="004774D0" w:rsidP="004774D0">
            <w:pPr>
              <w:suppressAutoHyphens w:val="0"/>
              <w:spacing w:line="256" w:lineRule="auto"/>
              <w:rPr>
                <w:rFonts w:cs="Calibri"/>
                <w:bCs/>
                <w:sz w:val="20"/>
                <w:szCs w:val="20"/>
                <w:lang w:eastAsia="pl-PL"/>
              </w:rPr>
            </w:pPr>
            <w:r w:rsidRPr="00236D83">
              <w:rPr>
                <w:rFonts w:cs="Calibri"/>
                <w:bCs/>
                <w:sz w:val="20"/>
                <w:szCs w:val="20"/>
              </w:rPr>
              <w:t>Nawigacja</w:t>
            </w:r>
          </w:p>
        </w:tc>
        <w:tc>
          <w:tcPr>
            <w:tcW w:w="6095" w:type="dxa"/>
            <w:tcBorders>
              <w:top w:val="single" w:sz="4" w:space="0" w:color="auto"/>
              <w:left w:val="single" w:sz="4" w:space="0" w:color="auto"/>
              <w:bottom w:val="single" w:sz="4" w:space="0" w:color="auto"/>
              <w:right w:val="single" w:sz="4" w:space="0" w:color="auto"/>
            </w:tcBorders>
            <w:vAlign w:val="center"/>
          </w:tcPr>
          <w:p w14:paraId="25AC17CA" w14:textId="6FED4691" w:rsidR="004774D0" w:rsidRPr="00236D83" w:rsidRDefault="004774D0" w:rsidP="004774D0">
            <w:pPr>
              <w:suppressAutoHyphens w:val="0"/>
              <w:spacing w:line="256" w:lineRule="auto"/>
              <w:rPr>
                <w:rFonts w:cs="Calibri"/>
                <w:sz w:val="20"/>
                <w:szCs w:val="20"/>
                <w:lang w:eastAsia="pl-PL"/>
              </w:rPr>
            </w:pPr>
            <w:r w:rsidRPr="00236D83">
              <w:rPr>
                <w:rFonts w:cs="Calibri"/>
                <w:sz w:val="20"/>
                <w:szCs w:val="20"/>
                <w:lang w:eastAsia="pl-PL"/>
              </w:rPr>
              <w:t xml:space="preserve">Podświetlana klawiatura, </w:t>
            </w:r>
            <w:proofErr w:type="spellStart"/>
            <w:r w:rsidRPr="00236D83">
              <w:rPr>
                <w:rFonts w:cs="Calibri"/>
                <w:sz w:val="20"/>
                <w:szCs w:val="20"/>
                <w:lang w:eastAsia="pl-PL"/>
              </w:rPr>
              <w:t>TouchPad</w:t>
            </w:r>
            <w:proofErr w:type="spellEnd"/>
            <w:r w:rsidRPr="00236D83">
              <w:rPr>
                <w:rFonts w:cs="Calibri"/>
                <w:sz w:val="20"/>
                <w:szCs w:val="20"/>
                <w:lang w:eastAsia="pl-PL"/>
              </w:rPr>
              <w:t xml:space="preserve"> + </w:t>
            </w:r>
            <w:proofErr w:type="spellStart"/>
            <w:r w:rsidRPr="00236D83">
              <w:rPr>
                <w:rFonts w:cs="Calibri"/>
                <w:sz w:val="20"/>
                <w:szCs w:val="20"/>
                <w:lang w:eastAsia="pl-PL"/>
              </w:rPr>
              <w:t>TrackPoint</w:t>
            </w:r>
            <w:proofErr w:type="spellEnd"/>
          </w:p>
        </w:tc>
      </w:tr>
      <w:tr w:rsidR="004774D0" w:rsidRPr="003E44BC" w14:paraId="75ADE3D4"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34F40F65" w14:textId="77777777" w:rsidR="004774D0" w:rsidRPr="00236D83" w:rsidRDefault="004774D0" w:rsidP="004774D0">
            <w:pPr>
              <w:pStyle w:val="Akapitzlist"/>
              <w:numPr>
                <w:ilvl w:val="0"/>
                <w:numId w:val="5"/>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11FF560F" w14:textId="6B75ABD8" w:rsidR="004774D0" w:rsidRPr="00236D83" w:rsidRDefault="004774D0" w:rsidP="004774D0">
            <w:pPr>
              <w:suppressAutoHyphens w:val="0"/>
              <w:spacing w:line="256" w:lineRule="auto"/>
              <w:rPr>
                <w:rFonts w:cs="Calibri"/>
                <w:bCs/>
                <w:sz w:val="20"/>
                <w:szCs w:val="20"/>
                <w:lang w:eastAsia="pl-PL"/>
              </w:rPr>
            </w:pPr>
            <w:r w:rsidRPr="00236D83">
              <w:rPr>
                <w:rFonts w:cs="Calibri"/>
                <w:bCs/>
                <w:sz w:val="20"/>
                <w:szCs w:val="20"/>
              </w:rPr>
              <w:t>Bezpieczeństwo</w:t>
            </w:r>
          </w:p>
        </w:tc>
        <w:tc>
          <w:tcPr>
            <w:tcW w:w="6095" w:type="dxa"/>
            <w:tcBorders>
              <w:top w:val="single" w:sz="4" w:space="0" w:color="auto"/>
              <w:left w:val="single" w:sz="4" w:space="0" w:color="auto"/>
              <w:bottom w:val="single" w:sz="4" w:space="0" w:color="auto"/>
              <w:right w:val="single" w:sz="4" w:space="0" w:color="auto"/>
            </w:tcBorders>
            <w:vAlign w:val="center"/>
          </w:tcPr>
          <w:p w14:paraId="1C4E6AB7" w14:textId="77777777" w:rsidR="004774D0" w:rsidRPr="00236D83" w:rsidRDefault="004774D0" w:rsidP="0062506E">
            <w:pPr>
              <w:pStyle w:val="Akapitzlist"/>
              <w:numPr>
                <w:ilvl w:val="0"/>
                <w:numId w:val="126"/>
              </w:numPr>
              <w:spacing w:after="0" w:line="240" w:lineRule="auto"/>
              <w:ind w:left="357" w:hanging="357"/>
              <w:rPr>
                <w:rFonts w:cs="Calibri"/>
                <w:sz w:val="20"/>
                <w:szCs w:val="20"/>
                <w:lang w:eastAsia="pl-PL"/>
              </w:rPr>
            </w:pPr>
            <w:r w:rsidRPr="00236D83">
              <w:rPr>
                <w:rFonts w:cs="Calibri"/>
                <w:sz w:val="20"/>
                <w:szCs w:val="20"/>
                <w:lang w:eastAsia="pl-PL"/>
              </w:rPr>
              <w:t>Możliwość zabezpieczenia poprzez:</w:t>
            </w:r>
          </w:p>
          <w:p w14:paraId="0760C207" w14:textId="77777777" w:rsidR="004774D0" w:rsidRPr="00236D83" w:rsidRDefault="004774D0" w:rsidP="0062506E">
            <w:pPr>
              <w:pStyle w:val="Akapitzlist"/>
              <w:numPr>
                <w:ilvl w:val="0"/>
                <w:numId w:val="126"/>
              </w:numPr>
              <w:spacing w:after="0" w:line="240" w:lineRule="auto"/>
              <w:ind w:left="357" w:hanging="357"/>
              <w:rPr>
                <w:rFonts w:cs="Calibri"/>
                <w:sz w:val="20"/>
                <w:szCs w:val="20"/>
                <w:lang w:eastAsia="pl-PL"/>
              </w:rPr>
            </w:pPr>
            <w:r w:rsidRPr="00236D83">
              <w:rPr>
                <w:rFonts w:cs="Calibri"/>
                <w:sz w:val="20"/>
                <w:szCs w:val="20"/>
                <w:lang w:eastAsia="pl-PL"/>
              </w:rPr>
              <w:t xml:space="preserve">Power-on </w:t>
            </w:r>
            <w:proofErr w:type="spellStart"/>
            <w:r w:rsidRPr="00236D83">
              <w:rPr>
                <w:rFonts w:cs="Calibri"/>
                <w:sz w:val="20"/>
                <w:szCs w:val="20"/>
                <w:lang w:eastAsia="pl-PL"/>
              </w:rPr>
              <w:t>password</w:t>
            </w:r>
            <w:proofErr w:type="spellEnd"/>
            <w:r w:rsidRPr="00236D83">
              <w:rPr>
                <w:rFonts w:cs="Calibri"/>
                <w:sz w:val="20"/>
                <w:szCs w:val="20"/>
                <w:lang w:eastAsia="pl-PL"/>
              </w:rPr>
              <w:t>,</w:t>
            </w:r>
          </w:p>
          <w:p w14:paraId="26004E54" w14:textId="68FCEEF9" w:rsidR="004774D0" w:rsidRPr="00236D83" w:rsidRDefault="004774D0" w:rsidP="0062506E">
            <w:pPr>
              <w:pStyle w:val="Akapitzlist"/>
              <w:numPr>
                <w:ilvl w:val="0"/>
                <w:numId w:val="126"/>
              </w:numPr>
              <w:spacing w:after="0" w:line="240" w:lineRule="auto"/>
              <w:ind w:left="357" w:hanging="357"/>
              <w:rPr>
                <w:rFonts w:cs="Calibri"/>
                <w:sz w:val="20"/>
                <w:szCs w:val="20"/>
                <w:lang w:val="en-US" w:eastAsia="pl-PL"/>
              </w:rPr>
            </w:pPr>
            <w:r w:rsidRPr="00236D83">
              <w:rPr>
                <w:rFonts w:cs="Calibri"/>
                <w:sz w:val="20"/>
                <w:szCs w:val="20"/>
                <w:lang w:val="en-US" w:eastAsia="pl-PL"/>
              </w:rPr>
              <w:t>hard disk password,</w:t>
            </w:r>
          </w:p>
          <w:p w14:paraId="74C9A070" w14:textId="4A68A385" w:rsidR="004774D0" w:rsidRPr="00236D83" w:rsidRDefault="004774D0" w:rsidP="0062506E">
            <w:pPr>
              <w:pStyle w:val="Akapitzlist"/>
              <w:numPr>
                <w:ilvl w:val="0"/>
                <w:numId w:val="126"/>
              </w:numPr>
              <w:spacing w:after="0" w:line="240" w:lineRule="auto"/>
              <w:ind w:left="357" w:hanging="357"/>
              <w:rPr>
                <w:rFonts w:cs="Calibri"/>
                <w:sz w:val="20"/>
                <w:szCs w:val="20"/>
                <w:lang w:val="en-US" w:eastAsia="pl-PL"/>
              </w:rPr>
            </w:pPr>
            <w:r w:rsidRPr="00236D83">
              <w:rPr>
                <w:rFonts w:cs="Calibri"/>
                <w:sz w:val="20"/>
                <w:szCs w:val="20"/>
                <w:lang w:val="en-US" w:eastAsia="pl-PL"/>
              </w:rPr>
              <w:t>supervisor password,</w:t>
            </w:r>
          </w:p>
          <w:p w14:paraId="761CE42B" w14:textId="2B55EFB9" w:rsidR="004774D0" w:rsidRPr="00236D83" w:rsidRDefault="004774D0" w:rsidP="0062506E">
            <w:pPr>
              <w:pStyle w:val="Akapitzlist"/>
              <w:numPr>
                <w:ilvl w:val="0"/>
                <w:numId w:val="126"/>
              </w:numPr>
              <w:spacing w:after="0" w:line="240" w:lineRule="auto"/>
              <w:ind w:left="357" w:hanging="357"/>
              <w:rPr>
                <w:rFonts w:cs="Calibri"/>
                <w:sz w:val="20"/>
                <w:szCs w:val="20"/>
                <w:lang w:val="en-US" w:eastAsia="pl-PL"/>
              </w:rPr>
            </w:pPr>
            <w:r w:rsidRPr="00236D83">
              <w:rPr>
                <w:rFonts w:cs="Calibri"/>
                <w:sz w:val="20"/>
                <w:szCs w:val="20"/>
                <w:lang w:val="en-US" w:eastAsia="pl-PL"/>
              </w:rPr>
              <w:t>security keyhole,</w:t>
            </w:r>
          </w:p>
          <w:p w14:paraId="4D6A2CA6" w14:textId="1ADA4DD9" w:rsidR="004774D0" w:rsidRPr="00236D83" w:rsidRDefault="004774D0" w:rsidP="0062506E">
            <w:pPr>
              <w:pStyle w:val="Akapitzlist"/>
              <w:numPr>
                <w:ilvl w:val="0"/>
                <w:numId w:val="126"/>
              </w:numPr>
              <w:spacing w:after="0" w:line="240" w:lineRule="auto"/>
              <w:ind w:left="357" w:hanging="357"/>
              <w:rPr>
                <w:rFonts w:cs="Calibri"/>
                <w:sz w:val="20"/>
                <w:szCs w:val="20"/>
                <w:lang w:val="en-US" w:eastAsia="pl-PL"/>
              </w:rPr>
            </w:pPr>
            <w:proofErr w:type="spellStart"/>
            <w:r w:rsidRPr="00236D83">
              <w:rPr>
                <w:rFonts w:cs="Calibri"/>
                <w:sz w:val="20"/>
                <w:szCs w:val="20"/>
                <w:lang w:val="en-US" w:eastAsia="pl-PL"/>
              </w:rPr>
              <w:t>dTPM</w:t>
            </w:r>
            <w:proofErr w:type="spellEnd"/>
            <w:r w:rsidRPr="00236D83">
              <w:rPr>
                <w:rFonts w:cs="Calibri"/>
                <w:sz w:val="20"/>
                <w:szCs w:val="20"/>
                <w:lang w:val="en-US" w:eastAsia="pl-PL"/>
              </w:rPr>
              <w:t xml:space="preserve"> 2.0,</w:t>
            </w:r>
          </w:p>
          <w:p w14:paraId="368AEBE2" w14:textId="77777777" w:rsidR="004774D0" w:rsidRDefault="004774D0" w:rsidP="0062506E">
            <w:pPr>
              <w:pStyle w:val="Akapitzlist"/>
              <w:numPr>
                <w:ilvl w:val="0"/>
                <w:numId w:val="126"/>
              </w:numPr>
              <w:spacing w:after="0" w:line="240" w:lineRule="auto"/>
              <w:ind w:left="357" w:hanging="357"/>
              <w:rPr>
                <w:rFonts w:cs="Calibri"/>
                <w:sz w:val="20"/>
                <w:szCs w:val="20"/>
                <w:lang w:val="en-US" w:eastAsia="pl-PL"/>
              </w:rPr>
            </w:pPr>
            <w:r w:rsidRPr="00236D83">
              <w:rPr>
                <w:rFonts w:cs="Calibri"/>
                <w:sz w:val="20"/>
                <w:szCs w:val="20"/>
                <w:lang w:val="en-US" w:eastAsia="pl-PL"/>
              </w:rPr>
              <w:t>Touch fingerprint reader</w:t>
            </w:r>
          </w:p>
          <w:p w14:paraId="0B95320D" w14:textId="31DD3F22" w:rsidR="004774D0" w:rsidRPr="00261F09" w:rsidRDefault="004774D0" w:rsidP="0062506E">
            <w:pPr>
              <w:pStyle w:val="Akapitzlist"/>
              <w:numPr>
                <w:ilvl w:val="0"/>
                <w:numId w:val="126"/>
              </w:numPr>
              <w:spacing w:after="0" w:line="240" w:lineRule="auto"/>
              <w:ind w:left="357" w:hanging="357"/>
              <w:rPr>
                <w:rFonts w:cs="Calibri"/>
                <w:sz w:val="20"/>
                <w:szCs w:val="20"/>
                <w:lang w:eastAsia="pl-PL"/>
              </w:rPr>
            </w:pPr>
            <w:r w:rsidRPr="00C367E9">
              <w:rPr>
                <w:rFonts w:cs="Calibri"/>
                <w:sz w:val="20"/>
                <w:szCs w:val="20"/>
                <w:lang w:eastAsia="pl-PL"/>
              </w:rPr>
              <w:t>Laptop musi umożliwiać weryfikację i autoryzację pracowników służby zdrowia zbliżeniowo - dzięki technologii NFC lub przez czytnik kart chipowych - Smart Card”</w:t>
            </w:r>
          </w:p>
        </w:tc>
      </w:tr>
      <w:tr w:rsidR="004774D0" w14:paraId="33583A87" w14:textId="77777777" w:rsidTr="00D0059D">
        <w:trPr>
          <w:trHeight w:val="690"/>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376B8849" w14:textId="7EC56856" w:rsidR="004774D0" w:rsidRPr="00236D83" w:rsidRDefault="004774D0" w:rsidP="004774D0">
            <w:pPr>
              <w:suppressAutoHyphens w:val="0"/>
              <w:spacing w:after="0" w:line="240" w:lineRule="auto"/>
              <w:rPr>
                <w:rFonts w:cs="Calibri"/>
                <w:color w:val="000000"/>
                <w:lang w:eastAsia="pl-PL"/>
              </w:rPr>
            </w:pPr>
            <w:r w:rsidRPr="00236D83">
              <w:rPr>
                <w:rFonts w:cs="Calibri"/>
                <w:b/>
                <w:color w:val="000000"/>
                <w:lang w:eastAsia="pl-PL"/>
              </w:rPr>
              <w:t>Punkt dostępowy Wifi</w:t>
            </w:r>
          </w:p>
        </w:tc>
      </w:tr>
      <w:tr w:rsidR="004774D0" w14:paraId="73942306"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ACA16FF" w14:textId="7640B64E" w:rsidR="004774D0" w:rsidRPr="00236D83" w:rsidRDefault="004774D0" w:rsidP="0062506E">
            <w:pPr>
              <w:pStyle w:val="Akapitzlist"/>
              <w:numPr>
                <w:ilvl w:val="0"/>
                <w:numId w:val="41"/>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15E11932" w14:textId="3182EDAE" w:rsidR="004774D0" w:rsidRPr="00236D83" w:rsidRDefault="004774D0" w:rsidP="004774D0">
            <w:pPr>
              <w:suppressAutoHyphens w:val="0"/>
              <w:spacing w:line="256" w:lineRule="auto"/>
              <w:rPr>
                <w:rFonts w:cs="Calibri"/>
                <w:b/>
                <w:bCs/>
                <w:color w:val="000000"/>
                <w:sz w:val="20"/>
                <w:szCs w:val="20"/>
                <w:lang w:eastAsia="pl-PL"/>
              </w:rPr>
            </w:pPr>
            <w:r w:rsidRPr="00236D83">
              <w:rPr>
                <w:rFonts w:cs="Calibri"/>
                <w:color w:val="000000"/>
                <w:sz w:val="20"/>
                <w:szCs w:val="20"/>
              </w:rPr>
              <w:t xml:space="preserve">Prędkość </w:t>
            </w:r>
            <w:r>
              <w:rPr>
                <w:rFonts w:cs="Calibri"/>
                <w:color w:val="000000"/>
                <w:sz w:val="20"/>
                <w:szCs w:val="20"/>
              </w:rPr>
              <w:t>/</w:t>
            </w:r>
            <w:r w:rsidRPr="00236D83">
              <w:rPr>
                <w:rFonts w:cs="Calibri"/>
                <w:color w:val="000000"/>
                <w:sz w:val="20"/>
                <w:szCs w:val="20"/>
              </w:rPr>
              <w:t>transfer danych przez Ethernet LAN  </w:t>
            </w:r>
          </w:p>
        </w:tc>
        <w:tc>
          <w:tcPr>
            <w:tcW w:w="6095" w:type="dxa"/>
            <w:tcBorders>
              <w:top w:val="single" w:sz="4" w:space="0" w:color="auto"/>
              <w:left w:val="single" w:sz="4" w:space="0" w:color="auto"/>
              <w:bottom w:val="single" w:sz="4" w:space="0" w:color="auto"/>
              <w:right w:val="single" w:sz="4" w:space="0" w:color="auto"/>
            </w:tcBorders>
          </w:tcPr>
          <w:p w14:paraId="77903D7F" w14:textId="013A6BEC" w:rsidR="004774D0" w:rsidRPr="00236D83" w:rsidRDefault="004774D0" w:rsidP="004774D0">
            <w:pPr>
              <w:suppressAutoHyphens w:val="0"/>
              <w:spacing w:line="256" w:lineRule="auto"/>
              <w:rPr>
                <w:rFonts w:cs="Calibri"/>
                <w:color w:val="000000"/>
                <w:sz w:val="20"/>
                <w:szCs w:val="20"/>
                <w:lang w:eastAsia="pl-PL"/>
              </w:rPr>
            </w:pPr>
            <w:r w:rsidRPr="00236D83">
              <w:rPr>
                <w:rFonts w:cs="Calibri"/>
                <w:color w:val="000000"/>
                <w:sz w:val="20"/>
                <w:szCs w:val="20"/>
              </w:rPr>
              <w:t>10,100,1000  </w:t>
            </w:r>
            <w:proofErr w:type="spellStart"/>
            <w:r w:rsidRPr="00236D83">
              <w:rPr>
                <w:rFonts w:cs="Calibri"/>
                <w:color w:val="000000"/>
                <w:sz w:val="20"/>
                <w:szCs w:val="20"/>
              </w:rPr>
              <w:t>Mbit</w:t>
            </w:r>
            <w:proofErr w:type="spellEnd"/>
            <w:r w:rsidRPr="00236D83">
              <w:rPr>
                <w:rFonts w:cs="Calibri"/>
                <w:color w:val="000000"/>
                <w:sz w:val="20"/>
                <w:szCs w:val="20"/>
              </w:rPr>
              <w:t>/s</w:t>
            </w:r>
          </w:p>
        </w:tc>
      </w:tr>
      <w:tr w:rsidR="004774D0" w14:paraId="16D05224"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1510A0FB" w14:textId="77777777" w:rsidR="004774D0" w:rsidRPr="00236D83" w:rsidRDefault="004774D0" w:rsidP="0062506E">
            <w:pPr>
              <w:pStyle w:val="Akapitzlist"/>
              <w:numPr>
                <w:ilvl w:val="0"/>
                <w:numId w:val="42"/>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39FC8424" w14:textId="6D0B61B0" w:rsidR="004774D0" w:rsidRPr="00236D83" w:rsidRDefault="004774D0" w:rsidP="004774D0">
            <w:pPr>
              <w:suppressAutoHyphens w:val="0"/>
              <w:spacing w:line="256" w:lineRule="auto"/>
              <w:rPr>
                <w:rFonts w:cs="Calibri"/>
                <w:b/>
                <w:bCs/>
                <w:color w:val="000000"/>
                <w:sz w:val="20"/>
                <w:szCs w:val="20"/>
                <w:lang w:eastAsia="pl-PL"/>
              </w:rPr>
            </w:pPr>
            <w:r w:rsidRPr="00236D83">
              <w:rPr>
                <w:rFonts w:cs="Calibri"/>
                <w:color w:val="000000"/>
                <w:sz w:val="20"/>
                <w:szCs w:val="20"/>
              </w:rPr>
              <w:t>Maksymalny transfer danych przez bezprzewod</w:t>
            </w:r>
            <w:r>
              <w:rPr>
                <w:rFonts w:cs="Calibri"/>
                <w:color w:val="000000"/>
                <w:sz w:val="20"/>
                <w:szCs w:val="20"/>
              </w:rPr>
              <w:t>ow</w:t>
            </w:r>
            <w:r w:rsidRPr="00236D83">
              <w:rPr>
                <w:rFonts w:cs="Calibri"/>
                <w:color w:val="000000"/>
                <w:sz w:val="20"/>
                <w:szCs w:val="20"/>
              </w:rPr>
              <w:t>y LAN</w:t>
            </w:r>
          </w:p>
        </w:tc>
        <w:tc>
          <w:tcPr>
            <w:tcW w:w="6095" w:type="dxa"/>
            <w:tcBorders>
              <w:top w:val="single" w:sz="4" w:space="0" w:color="auto"/>
              <w:left w:val="single" w:sz="4" w:space="0" w:color="auto"/>
              <w:bottom w:val="single" w:sz="4" w:space="0" w:color="auto"/>
              <w:right w:val="single" w:sz="4" w:space="0" w:color="auto"/>
            </w:tcBorders>
          </w:tcPr>
          <w:p w14:paraId="27663372" w14:textId="0C300ACF" w:rsidR="004774D0" w:rsidRPr="00236D83" w:rsidRDefault="004774D0" w:rsidP="004774D0">
            <w:pPr>
              <w:suppressAutoHyphens w:val="0"/>
              <w:spacing w:line="256" w:lineRule="auto"/>
              <w:rPr>
                <w:rFonts w:cs="Calibri"/>
                <w:color w:val="000000"/>
                <w:sz w:val="20"/>
                <w:szCs w:val="20"/>
                <w:lang w:eastAsia="pl-PL"/>
              </w:rPr>
            </w:pPr>
            <w:r w:rsidRPr="00236D83">
              <w:rPr>
                <w:rFonts w:cs="Calibri"/>
                <w:color w:val="000000"/>
                <w:sz w:val="20"/>
                <w:szCs w:val="20"/>
              </w:rPr>
              <w:t>1300  </w:t>
            </w:r>
            <w:proofErr w:type="spellStart"/>
            <w:r w:rsidRPr="00236D83">
              <w:rPr>
                <w:rFonts w:cs="Calibri"/>
                <w:color w:val="000000"/>
                <w:sz w:val="20"/>
                <w:szCs w:val="20"/>
              </w:rPr>
              <w:t>Mbit</w:t>
            </w:r>
            <w:proofErr w:type="spellEnd"/>
            <w:r w:rsidRPr="00236D83">
              <w:rPr>
                <w:rFonts w:cs="Calibri"/>
                <w:color w:val="000000"/>
                <w:sz w:val="20"/>
                <w:szCs w:val="20"/>
              </w:rPr>
              <w:t>/s</w:t>
            </w:r>
          </w:p>
        </w:tc>
      </w:tr>
      <w:tr w:rsidR="004774D0" w14:paraId="25E380E9"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0EBEB9F" w14:textId="77777777" w:rsidR="004774D0" w:rsidRPr="00236D83" w:rsidRDefault="004774D0" w:rsidP="0062506E">
            <w:pPr>
              <w:pStyle w:val="Akapitzlist"/>
              <w:numPr>
                <w:ilvl w:val="0"/>
                <w:numId w:val="43"/>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05BB039D" w14:textId="6ACCBE51" w:rsidR="004774D0" w:rsidRPr="00236D83" w:rsidRDefault="004774D0" w:rsidP="004774D0">
            <w:pPr>
              <w:suppressAutoHyphens w:val="0"/>
              <w:spacing w:line="256" w:lineRule="auto"/>
              <w:rPr>
                <w:rFonts w:cs="Calibri"/>
                <w:b/>
                <w:bCs/>
                <w:color w:val="000000"/>
                <w:sz w:val="20"/>
                <w:szCs w:val="20"/>
                <w:lang w:eastAsia="pl-PL"/>
              </w:rPr>
            </w:pPr>
            <w:r w:rsidRPr="00236D83">
              <w:rPr>
                <w:rFonts w:cs="Calibri"/>
                <w:color w:val="000000"/>
                <w:sz w:val="20"/>
                <w:szCs w:val="20"/>
              </w:rPr>
              <w:t>Maksymalna szybkość przesyłania danych  </w:t>
            </w:r>
          </w:p>
        </w:tc>
        <w:tc>
          <w:tcPr>
            <w:tcW w:w="6095" w:type="dxa"/>
            <w:tcBorders>
              <w:top w:val="single" w:sz="4" w:space="0" w:color="auto"/>
              <w:left w:val="single" w:sz="4" w:space="0" w:color="auto"/>
              <w:bottom w:val="single" w:sz="4" w:space="0" w:color="auto"/>
              <w:right w:val="single" w:sz="4" w:space="0" w:color="auto"/>
            </w:tcBorders>
          </w:tcPr>
          <w:p w14:paraId="72865122" w14:textId="0D5BA763" w:rsidR="004774D0" w:rsidRPr="00236D83" w:rsidRDefault="004774D0" w:rsidP="004774D0">
            <w:pPr>
              <w:suppressAutoHyphens w:val="0"/>
              <w:spacing w:line="256" w:lineRule="auto"/>
              <w:rPr>
                <w:rFonts w:cs="Calibri"/>
                <w:color w:val="000000"/>
                <w:sz w:val="20"/>
                <w:szCs w:val="20"/>
                <w:lang w:eastAsia="pl-PL"/>
              </w:rPr>
            </w:pPr>
            <w:r w:rsidRPr="00236D83">
              <w:rPr>
                <w:rFonts w:cs="Calibri"/>
                <w:color w:val="000000"/>
                <w:sz w:val="20"/>
                <w:szCs w:val="20"/>
              </w:rPr>
              <w:t>1300  </w:t>
            </w:r>
            <w:proofErr w:type="spellStart"/>
            <w:r w:rsidRPr="00236D83">
              <w:rPr>
                <w:rFonts w:cs="Calibri"/>
                <w:color w:val="000000"/>
                <w:sz w:val="20"/>
                <w:szCs w:val="20"/>
              </w:rPr>
              <w:t>Mbit</w:t>
            </w:r>
            <w:proofErr w:type="spellEnd"/>
            <w:r w:rsidRPr="00236D83">
              <w:rPr>
                <w:rFonts w:cs="Calibri"/>
                <w:color w:val="000000"/>
                <w:sz w:val="20"/>
                <w:szCs w:val="20"/>
              </w:rPr>
              <w:t>/s</w:t>
            </w:r>
          </w:p>
        </w:tc>
      </w:tr>
      <w:tr w:rsidR="004774D0" w14:paraId="70786EE6"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343E3B7C" w14:textId="77777777" w:rsidR="004774D0" w:rsidRPr="00236D83" w:rsidRDefault="004774D0" w:rsidP="0062506E">
            <w:pPr>
              <w:pStyle w:val="Akapitzlist"/>
              <w:numPr>
                <w:ilvl w:val="0"/>
                <w:numId w:val="44"/>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527CD9EA" w14:textId="071E4D9B" w:rsidR="004774D0" w:rsidRPr="00236D83" w:rsidRDefault="004774D0" w:rsidP="004774D0">
            <w:pPr>
              <w:suppressAutoHyphens w:val="0"/>
              <w:spacing w:line="256" w:lineRule="auto"/>
              <w:rPr>
                <w:rFonts w:cs="Calibri"/>
                <w:b/>
                <w:bCs/>
                <w:color w:val="000000"/>
                <w:sz w:val="20"/>
                <w:szCs w:val="20"/>
                <w:lang w:eastAsia="pl-PL"/>
              </w:rPr>
            </w:pPr>
            <w:r w:rsidRPr="00236D83">
              <w:rPr>
                <w:rFonts w:cs="Calibri"/>
                <w:color w:val="000000"/>
                <w:sz w:val="20"/>
                <w:szCs w:val="20"/>
              </w:rPr>
              <w:t>Maksymalny zakres wewnętrzny (pomieszczenie)</w:t>
            </w:r>
          </w:p>
        </w:tc>
        <w:tc>
          <w:tcPr>
            <w:tcW w:w="6095" w:type="dxa"/>
            <w:tcBorders>
              <w:top w:val="single" w:sz="4" w:space="0" w:color="auto"/>
              <w:left w:val="single" w:sz="4" w:space="0" w:color="auto"/>
              <w:bottom w:val="single" w:sz="4" w:space="0" w:color="auto"/>
              <w:right w:val="single" w:sz="4" w:space="0" w:color="auto"/>
            </w:tcBorders>
          </w:tcPr>
          <w:p w14:paraId="1AC0C5FE" w14:textId="40FBD54C" w:rsidR="004774D0" w:rsidRPr="00236D83" w:rsidRDefault="004774D0" w:rsidP="004774D0">
            <w:pPr>
              <w:suppressAutoHyphens w:val="0"/>
              <w:spacing w:line="256" w:lineRule="auto"/>
              <w:rPr>
                <w:rFonts w:cs="Calibri"/>
                <w:color w:val="000000"/>
                <w:sz w:val="20"/>
                <w:szCs w:val="20"/>
                <w:lang w:eastAsia="pl-PL"/>
              </w:rPr>
            </w:pPr>
            <w:r w:rsidRPr="00236D83">
              <w:rPr>
                <w:rFonts w:cs="Calibri"/>
                <w:color w:val="000000"/>
                <w:sz w:val="20"/>
                <w:szCs w:val="20"/>
              </w:rPr>
              <w:t>122  m</w:t>
            </w:r>
          </w:p>
        </w:tc>
      </w:tr>
      <w:tr w:rsidR="004774D0" w14:paraId="4C36C51E"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7434E49" w14:textId="77777777" w:rsidR="004774D0" w:rsidRPr="00236D83" w:rsidRDefault="004774D0" w:rsidP="0062506E">
            <w:pPr>
              <w:pStyle w:val="Akapitzlist"/>
              <w:numPr>
                <w:ilvl w:val="0"/>
                <w:numId w:val="45"/>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C1F338A" w14:textId="1832A8A4" w:rsidR="004774D0" w:rsidRPr="00236D83" w:rsidRDefault="004774D0" w:rsidP="004774D0">
            <w:pPr>
              <w:suppressAutoHyphens w:val="0"/>
              <w:spacing w:line="256" w:lineRule="auto"/>
              <w:rPr>
                <w:rFonts w:cs="Calibri"/>
                <w:b/>
                <w:bCs/>
                <w:color w:val="000000"/>
                <w:sz w:val="20"/>
                <w:szCs w:val="20"/>
                <w:lang w:eastAsia="pl-PL"/>
              </w:rPr>
            </w:pPr>
            <w:r w:rsidRPr="00236D83">
              <w:rPr>
                <w:rFonts w:cs="Calibri"/>
                <w:color w:val="000000"/>
                <w:sz w:val="20"/>
                <w:szCs w:val="20"/>
              </w:rPr>
              <w:t>Przycisk reset</w:t>
            </w:r>
          </w:p>
        </w:tc>
        <w:tc>
          <w:tcPr>
            <w:tcW w:w="6095" w:type="dxa"/>
            <w:tcBorders>
              <w:top w:val="single" w:sz="4" w:space="0" w:color="auto"/>
              <w:left w:val="single" w:sz="4" w:space="0" w:color="auto"/>
              <w:bottom w:val="single" w:sz="4" w:space="0" w:color="auto"/>
              <w:right w:val="single" w:sz="4" w:space="0" w:color="auto"/>
            </w:tcBorders>
          </w:tcPr>
          <w:p w14:paraId="640919FC" w14:textId="3093F21A" w:rsidR="004774D0" w:rsidRPr="00236D83" w:rsidRDefault="004774D0" w:rsidP="004774D0">
            <w:pPr>
              <w:suppressAutoHyphens w:val="0"/>
              <w:spacing w:line="256" w:lineRule="auto"/>
              <w:rPr>
                <w:rFonts w:cs="Calibri"/>
                <w:color w:val="000000"/>
                <w:sz w:val="20"/>
                <w:szCs w:val="20"/>
                <w:lang w:eastAsia="pl-PL"/>
              </w:rPr>
            </w:pPr>
            <w:r w:rsidRPr="00236D83">
              <w:rPr>
                <w:rFonts w:cs="Calibri"/>
                <w:color w:val="000000"/>
                <w:sz w:val="20"/>
                <w:szCs w:val="20"/>
              </w:rPr>
              <w:t>Tak</w:t>
            </w:r>
          </w:p>
        </w:tc>
      </w:tr>
      <w:tr w:rsidR="004774D0" w14:paraId="19B6F8A5"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6C34F14E" w14:textId="77777777" w:rsidR="004774D0" w:rsidRPr="00236D83" w:rsidRDefault="004774D0" w:rsidP="0062506E">
            <w:pPr>
              <w:pStyle w:val="Akapitzlist"/>
              <w:numPr>
                <w:ilvl w:val="0"/>
                <w:numId w:val="46"/>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61A1C45" w14:textId="79FF3C07" w:rsidR="004774D0" w:rsidRPr="00236D83" w:rsidRDefault="004774D0" w:rsidP="004774D0">
            <w:pPr>
              <w:suppressAutoHyphens w:val="0"/>
              <w:spacing w:line="256" w:lineRule="auto"/>
              <w:rPr>
                <w:rFonts w:cs="Calibri"/>
                <w:b/>
                <w:bCs/>
                <w:color w:val="000000"/>
                <w:sz w:val="20"/>
                <w:szCs w:val="20"/>
                <w:lang w:eastAsia="pl-PL"/>
              </w:rPr>
            </w:pPr>
            <w:r w:rsidRPr="00236D83">
              <w:rPr>
                <w:rFonts w:cs="Calibri"/>
                <w:color w:val="000000"/>
                <w:sz w:val="20"/>
                <w:szCs w:val="20"/>
              </w:rPr>
              <w:t>Certyfikaty</w:t>
            </w:r>
          </w:p>
        </w:tc>
        <w:tc>
          <w:tcPr>
            <w:tcW w:w="6095" w:type="dxa"/>
            <w:tcBorders>
              <w:top w:val="single" w:sz="4" w:space="0" w:color="auto"/>
              <w:left w:val="single" w:sz="4" w:space="0" w:color="auto"/>
              <w:bottom w:val="single" w:sz="4" w:space="0" w:color="auto"/>
              <w:right w:val="single" w:sz="4" w:space="0" w:color="auto"/>
            </w:tcBorders>
          </w:tcPr>
          <w:p w14:paraId="72BB624C" w14:textId="36BB8B2A" w:rsidR="004774D0" w:rsidRPr="00236D83" w:rsidRDefault="004774D0" w:rsidP="004774D0">
            <w:pPr>
              <w:suppressAutoHyphens w:val="0"/>
              <w:spacing w:line="256" w:lineRule="auto"/>
              <w:rPr>
                <w:rFonts w:cs="Calibri"/>
                <w:color w:val="000000"/>
                <w:sz w:val="20"/>
                <w:szCs w:val="20"/>
                <w:lang w:eastAsia="pl-PL"/>
              </w:rPr>
            </w:pPr>
            <w:r w:rsidRPr="00236D83">
              <w:rPr>
                <w:rFonts w:cs="Calibri"/>
                <w:color w:val="000000"/>
                <w:sz w:val="20"/>
                <w:szCs w:val="20"/>
              </w:rPr>
              <w:t>CE, FCC, IC</w:t>
            </w:r>
          </w:p>
        </w:tc>
      </w:tr>
      <w:tr w:rsidR="004774D0" w14:paraId="1E16C975"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1B6D8F4F" w14:textId="77777777" w:rsidR="004774D0" w:rsidRPr="00236D83" w:rsidRDefault="004774D0" w:rsidP="0062506E">
            <w:pPr>
              <w:pStyle w:val="Akapitzlist"/>
              <w:numPr>
                <w:ilvl w:val="0"/>
                <w:numId w:val="47"/>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551F9A79" w14:textId="53D69B2E" w:rsidR="004774D0" w:rsidRPr="00236D83" w:rsidRDefault="004774D0" w:rsidP="004774D0">
            <w:pPr>
              <w:suppressAutoHyphens w:val="0"/>
              <w:spacing w:line="256" w:lineRule="auto"/>
              <w:rPr>
                <w:rFonts w:cs="Calibri"/>
                <w:b/>
                <w:bCs/>
                <w:color w:val="000000"/>
                <w:sz w:val="20"/>
                <w:szCs w:val="20"/>
                <w:lang w:val="en-US" w:eastAsia="pl-PL"/>
              </w:rPr>
            </w:pPr>
            <w:proofErr w:type="spellStart"/>
            <w:r>
              <w:rPr>
                <w:rFonts w:cs="Calibri"/>
                <w:color w:val="000000"/>
                <w:sz w:val="20"/>
                <w:szCs w:val="20"/>
                <w:lang w:val="en-US"/>
              </w:rPr>
              <w:t>Il</w:t>
            </w:r>
            <w:r w:rsidRPr="00236D83">
              <w:rPr>
                <w:rFonts w:cs="Calibri"/>
                <w:color w:val="000000"/>
                <w:sz w:val="20"/>
                <w:szCs w:val="20"/>
                <w:lang w:val="en-US"/>
              </w:rPr>
              <w:t>ość</w:t>
            </w:r>
            <w:proofErr w:type="spellEnd"/>
            <w:r w:rsidRPr="00236D83">
              <w:rPr>
                <w:rFonts w:cs="Calibri"/>
                <w:color w:val="000000"/>
                <w:sz w:val="20"/>
                <w:szCs w:val="20"/>
                <w:lang w:val="en-US"/>
              </w:rPr>
              <w:t xml:space="preserve"> </w:t>
            </w:r>
            <w:proofErr w:type="spellStart"/>
            <w:r w:rsidRPr="00236D83">
              <w:rPr>
                <w:rFonts w:cs="Calibri"/>
                <w:color w:val="000000"/>
                <w:sz w:val="20"/>
                <w:szCs w:val="20"/>
                <w:lang w:val="en-US"/>
              </w:rPr>
              <w:t>portów</w:t>
            </w:r>
            <w:proofErr w:type="spellEnd"/>
            <w:r w:rsidRPr="00236D83">
              <w:rPr>
                <w:rFonts w:cs="Calibri"/>
                <w:color w:val="000000"/>
                <w:sz w:val="20"/>
                <w:szCs w:val="20"/>
                <w:lang w:val="en-US"/>
              </w:rPr>
              <w:t xml:space="preserve"> Ethernet LAN (RJ-45)  </w:t>
            </w:r>
            <w:r w:rsidRPr="00236D83">
              <w:rPr>
                <w:rFonts w:cs="Calibri"/>
                <w:b/>
                <w:bCs/>
                <w:color w:val="000000"/>
                <w:sz w:val="20"/>
                <w:szCs w:val="20"/>
                <w:lang w:val="en-US" w:eastAsia="pl-PL"/>
              </w:rPr>
              <w:t xml:space="preserve"> </w:t>
            </w:r>
          </w:p>
        </w:tc>
        <w:tc>
          <w:tcPr>
            <w:tcW w:w="6095" w:type="dxa"/>
            <w:tcBorders>
              <w:top w:val="single" w:sz="4" w:space="0" w:color="auto"/>
              <w:left w:val="single" w:sz="4" w:space="0" w:color="auto"/>
              <w:bottom w:val="single" w:sz="4" w:space="0" w:color="auto"/>
              <w:right w:val="single" w:sz="4" w:space="0" w:color="auto"/>
            </w:tcBorders>
          </w:tcPr>
          <w:p w14:paraId="3875E674" w14:textId="6B0C1424" w:rsidR="004774D0" w:rsidRPr="00236D83" w:rsidRDefault="004774D0" w:rsidP="004774D0">
            <w:pPr>
              <w:suppressAutoHyphens w:val="0"/>
              <w:spacing w:line="256" w:lineRule="auto"/>
              <w:rPr>
                <w:rFonts w:cs="Calibri"/>
                <w:color w:val="000000"/>
                <w:sz w:val="20"/>
                <w:szCs w:val="20"/>
                <w:lang w:eastAsia="pl-PL"/>
              </w:rPr>
            </w:pPr>
            <w:r w:rsidRPr="00236D83">
              <w:rPr>
                <w:rFonts w:cs="Calibri"/>
                <w:color w:val="000000"/>
                <w:sz w:val="20"/>
                <w:szCs w:val="20"/>
              </w:rPr>
              <w:t>2</w:t>
            </w:r>
          </w:p>
        </w:tc>
      </w:tr>
      <w:tr w:rsidR="004774D0" w14:paraId="72B30DC5"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6B3B54C2" w14:textId="77777777" w:rsidR="004774D0" w:rsidRPr="00236D83" w:rsidRDefault="004774D0" w:rsidP="0062506E">
            <w:pPr>
              <w:pStyle w:val="Akapitzlist"/>
              <w:numPr>
                <w:ilvl w:val="0"/>
                <w:numId w:val="48"/>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5E2F8CB6" w14:textId="7CA44847" w:rsidR="004774D0" w:rsidRPr="00236D83" w:rsidRDefault="004774D0" w:rsidP="004774D0">
            <w:pPr>
              <w:suppressAutoHyphens w:val="0"/>
              <w:spacing w:line="256" w:lineRule="auto"/>
              <w:rPr>
                <w:rFonts w:cs="Calibri"/>
                <w:b/>
                <w:bCs/>
                <w:color w:val="000000"/>
                <w:sz w:val="20"/>
                <w:szCs w:val="20"/>
                <w:lang w:eastAsia="pl-PL"/>
              </w:rPr>
            </w:pPr>
            <w:r w:rsidRPr="00236D83">
              <w:rPr>
                <w:rFonts w:cs="Calibri"/>
                <w:color w:val="000000"/>
                <w:sz w:val="20"/>
                <w:szCs w:val="20"/>
              </w:rPr>
              <w:t>Liczba portów USB 2.0  </w:t>
            </w:r>
          </w:p>
        </w:tc>
        <w:tc>
          <w:tcPr>
            <w:tcW w:w="6095" w:type="dxa"/>
            <w:tcBorders>
              <w:top w:val="single" w:sz="4" w:space="0" w:color="auto"/>
              <w:left w:val="single" w:sz="4" w:space="0" w:color="auto"/>
              <w:bottom w:val="single" w:sz="4" w:space="0" w:color="auto"/>
              <w:right w:val="single" w:sz="4" w:space="0" w:color="auto"/>
            </w:tcBorders>
          </w:tcPr>
          <w:p w14:paraId="6136143B" w14:textId="496DA083" w:rsidR="004774D0" w:rsidRPr="00236D83" w:rsidRDefault="004774D0" w:rsidP="004774D0">
            <w:pPr>
              <w:suppressAutoHyphens w:val="0"/>
              <w:spacing w:line="256" w:lineRule="auto"/>
              <w:rPr>
                <w:rFonts w:cs="Calibri"/>
                <w:color w:val="000000"/>
                <w:sz w:val="20"/>
                <w:szCs w:val="20"/>
                <w:lang w:eastAsia="pl-PL"/>
              </w:rPr>
            </w:pPr>
            <w:r w:rsidRPr="00236D83">
              <w:rPr>
                <w:rFonts w:cs="Calibri"/>
                <w:color w:val="000000"/>
                <w:sz w:val="20"/>
                <w:szCs w:val="20"/>
              </w:rPr>
              <w:t>1</w:t>
            </w:r>
          </w:p>
        </w:tc>
      </w:tr>
      <w:tr w:rsidR="004774D0" w14:paraId="06973A67"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A2445D0" w14:textId="77777777" w:rsidR="004774D0" w:rsidRPr="00236D83" w:rsidRDefault="004774D0" w:rsidP="0062506E">
            <w:pPr>
              <w:pStyle w:val="Akapitzlist"/>
              <w:numPr>
                <w:ilvl w:val="0"/>
                <w:numId w:val="49"/>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3C971128" w14:textId="406F5D31" w:rsidR="004774D0" w:rsidRPr="00236D83" w:rsidRDefault="004774D0" w:rsidP="004774D0">
            <w:pPr>
              <w:suppressAutoHyphens w:val="0"/>
              <w:spacing w:line="256" w:lineRule="auto"/>
              <w:rPr>
                <w:rFonts w:cs="Calibri"/>
                <w:b/>
                <w:bCs/>
                <w:color w:val="000000"/>
                <w:sz w:val="20"/>
                <w:szCs w:val="20"/>
                <w:lang w:eastAsia="pl-PL"/>
              </w:rPr>
            </w:pPr>
            <w:r w:rsidRPr="00236D83">
              <w:rPr>
                <w:rFonts w:cs="Calibri"/>
                <w:color w:val="000000"/>
                <w:sz w:val="20"/>
                <w:szCs w:val="20"/>
              </w:rPr>
              <w:t>Poziom wzmocnienia anteny (max)  </w:t>
            </w:r>
            <w:r w:rsidRPr="00236D83">
              <w:rPr>
                <w:rFonts w:cs="Calibri"/>
                <w:b/>
                <w:bCs/>
                <w:color w:val="000000"/>
                <w:sz w:val="20"/>
                <w:szCs w:val="20"/>
                <w:lang w:eastAsia="pl-PL"/>
              </w:rPr>
              <w:t xml:space="preserve"> </w:t>
            </w:r>
          </w:p>
        </w:tc>
        <w:tc>
          <w:tcPr>
            <w:tcW w:w="6095" w:type="dxa"/>
            <w:tcBorders>
              <w:top w:val="single" w:sz="4" w:space="0" w:color="auto"/>
              <w:left w:val="single" w:sz="4" w:space="0" w:color="auto"/>
              <w:bottom w:val="single" w:sz="4" w:space="0" w:color="auto"/>
              <w:right w:val="single" w:sz="4" w:space="0" w:color="auto"/>
            </w:tcBorders>
          </w:tcPr>
          <w:p w14:paraId="5E0A558C" w14:textId="77777777" w:rsidR="004774D0" w:rsidRPr="00137726" w:rsidRDefault="004774D0" w:rsidP="004774D0">
            <w:pPr>
              <w:suppressAutoHyphens w:val="0"/>
              <w:spacing w:line="256" w:lineRule="auto"/>
              <w:rPr>
                <w:rFonts w:cs="Calibri"/>
                <w:color w:val="000000"/>
                <w:sz w:val="20"/>
                <w:szCs w:val="20"/>
              </w:rPr>
            </w:pPr>
            <w:r w:rsidRPr="00137726">
              <w:rPr>
                <w:rFonts w:cs="Calibri"/>
                <w:color w:val="000000"/>
                <w:sz w:val="20"/>
                <w:szCs w:val="20"/>
              </w:rPr>
              <w:t>Każdy z modułów radiowych musi posiadać trzy wewnętrzne,</w:t>
            </w:r>
          </w:p>
          <w:p w14:paraId="4D80D4B5" w14:textId="77777777" w:rsidR="004774D0" w:rsidRPr="00137726" w:rsidRDefault="004774D0" w:rsidP="004774D0">
            <w:pPr>
              <w:suppressAutoHyphens w:val="0"/>
              <w:spacing w:line="256" w:lineRule="auto"/>
              <w:rPr>
                <w:rFonts w:cs="Calibri"/>
                <w:color w:val="000000"/>
                <w:sz w:val="20"/>
                <w:szCs w:val="20"/>
              </w:rPr>
            </w:pPr>
            <w:r w:rsidRPr="00137726">
              <w:rPr>
                <w:rFonts w:cs="Calibri"/>
                <w:color w:val="000000"/>
                <w:sz w:val="20"/>
                <w:szCs w:val="20"/>
              </w:rPr>
              <w:lastRenderedPageBreak/>
              <w:t>zintegrowane, dookólne anteny o zysku energetycznym</w:t>
            </w:r>
          </w:p>
          <w:p w14:paraId="626D1425" w14:textId="77777777" w:rsidR="004774D0" w:rsidRPr="00137726" w:rsidRDefault="004774D0" w:rsidP="004774D0">
            <w:pPr>
              <w:suppressAutoHyphens w:val="0"/>
              <w:spacing w:line="256" w:lineRule="auto"/>
              <w:rPr>
                <w:rFonts w:cs="Calibri"/>
                <w:color w:val="000000"/>
                <w:sz w:val="20"/>
                <w:szCs w:val="20"/>
              </w:rPr>
            </w:pPr>
            <w:r w:rsidRPr="00137726">
              <w:rPr>
                <w:rFonts w:cs="Calibri"/>
                <w:color w:val="000000"/>
                <w:sz w:val="20"/>
                <w:szCs w:val="20"/>
              </w:rPr>
              <w:t xml:space="preserve">a) 22 </w:t>
            </w:r>
            <w:proofErr w:type="spellStart"/>
            <w:r w:rsidRPr="00137726">
              <w:rPr>
                <w:rFonts w:cs="Calibri"/>
                <w:color w:val="000000"/>
                <w:sz w:val="20"/>
                <w:szCs w:val="20"/>
              </w:rPr>
              <w:t>dBm</w:t>
            </w:r>
            <w:proofErr w:type="spellEnd"/>
            <w:r w:rsidRPr="00137726">
              <w:rPr>
                <w:rFonts w:cs="Calibri"/>
                <w:color w:val="000000"/>
                <w:sz w:val="20"/>
                <w:szCs w:val="20"/>
              </w:rPr>
              <w:t xml:space="preserve"> dla 2.4 GHz,</w:t>
            </w:r>
          </w:p>
          <w:p w14:paraId="0A7A0825" w14:textId="0BCE1C1B" w:rsidR="004774D0" w:rsidRPr="00236D83" w:rsidRDefault="004774D0" w:rsidP="004774D0">
            <w:pPr>
              <w:suppressAutoHyphens w:val="0"/>
              <w:spacing w:line="256" w:lineRule="auto"/>
              <w:rPr>
                <w:rFonts w:cs="Calibri"/>
                <w:color w:val="000000"/>
                <w:sz w:val="20"/>
                <w:szCs w:val="20"/>
                <w:lang w:eastAsia="pl-PL"/>
              </w:rPr>
            </w:pPr>
            <w:r w:rsidRPr="00137726">
              <w:rPr>
                <w:rFonts w:cs="Calibri"/>
                <w:color w:val="000000"/>
                <w:sz w:val="20"/>
                <w:szCs w:val="20"/>
              </w:rPr>
              <w:t xml:space="preserve">b) 22 </w:t>
            </w:r>
            <w:proofErr w:type="spellStart"/>
            <w:r w:rsidRPr="00137726">
              <w:rPr>
                <w:rFonts w:cs="Calibri"/>
                <w:color w:val="000000"/>
                <w:sz w:val="20"/>
                <w:szCs w:val="20"/>
              </w:rPr>
              <w:t>dBm</w:t>
            </w:r>
            <w:proofErr w:type="spellEnd"/>
            <w:r w:rsidRPr="00137726">
              <w:rPr>
                <w:rFonts w:cs="Calibri"/>
                <w:color w:val="000000"/>
                <w:sz w:val="20"/>
                <w:szCs w:val="20"/>
              </w:rPr>
              <w:t xml:space="preserve"> dla 5 GHz</w:t>
            </w:r>
          </w:p>
        </w:tc>
      </w:tr>
      <w:tr w:rsidR="004774D0" w14:paraId="68A13D5C"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2A8356A" w14:textId="77777777" w:rsidR="004774D0" w:rsidRPr="00236D83" w:rsidRDefault="004774D0" w:rsidP="0062506E">
            <w:pPr>
              <w:pStyle w:val="Akapitzlist"/>
              <w:numPr>
                <w:ilvl w:val="0"/>
                <w:numId w:val="50"/>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3A1625F5" w14:textId="0B56FAB8" w:rsidR="004774D0" w:rsidRPr="00236D83" w:rsidRDefault="004774D0" w:rsidP="004774D0">
            <w:pPr>
              <w:suppressAutoHyphens w:val="0"/>
              <w:spacing w:line="256" w:lineRule="auto"/>
              <w:rPr>
                <w:rFonts w:cs="Calibri"/>
                <w:b/>
                <w:bCs/>
                <w:color w:val="000000"/>
                <w:sz w:val="20"/>
                <w:szCs w:val="20"/>
                <w:lang w:eastAsia="pl-PL"/>
              </w:rPr>
            </w:pPr>
            <w:r w:rsidRPr="00236D83">
              <w:rPr>
                <w:rFonts w:cs="Calibri"/>
                <w:color w:val="000000"/>
                <w:sz w:val="20"/>
                <w:szCs w:val="20"/>
              </w:rPr>
              <w:t>Ilość anten</w:t>
            </w:r>
          </w:p>
        </w:tc>
        <w:tc>
          <w:tcPr>
            <w:tcW w:w="6095" w:type="dxa"/>
            <w:tcBorders>
              <w:top w:val="single" w:sz="4" w:space="0" w:color="auto"/>
              <w:left w:val="single" w:sz="4" w:space="0" w:color="auto"/>
              <w:bottom w:val="single" w:sz="4" w:space="0" w:color="auto"/>
              <w:right w:val="single" w:sz="4" w:space="0" w:color="auto"/>
            </w:tcBorders>
          </w:tcPr>
          <w:p w14:paraId="7EBB0AFB" w14:textId="4177F8F0" w:rsidR="004774D0" w:rsidRPr="00236D83" w:rsidRDefault="004774D0" w:rsidP="004774D0">
            <w:pPr>
              <w:suppressAutoHyphens w:val="0"/>
              <w:spacing w:line="256" w:lineRule="auto"/>
              <w:rPr>
                <w:rFonts w:cs="Calibri"/>
                <w:color w:val="000000"/>
                <w:sz w:val="20"/>
                <w:szCs w:val="20"/>
                <w:lang w:eastAsia="pl-PL"/>
              </w:rPr>
            </w:pPr>
            <w:r w:rsidRPr="00236D83">
              <w:rPr>
                <w:rFonts w:cs="Calibri"/>
                <w:color w:val="000000"/>
                <w:sz w:val="20"/>
                <w:szCs w:val="20"/>
              </w:rPr>
              <w:t>3</w:t>
            </w:r>
          </w:p>
        </w:tc>
      </w:tr>
      <w:tr w:rsidR="004774D0" w14:paraId="0D4130A2"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379BD4C5" w14:textId="77777777" w:rsidR="004774D0" w:rsidRPr="00236D83" w:rsidRDefault="004774D0" w:rsidP="0062506E">
            <w:pPr>
              <w:pStyle w:val="Akapitzlist"/>
              <w:numPr>
                <w:ilvl w:val="0"/>
                <w:numId w:val="50"/>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703E6C3F" w14:textId="129F36D2" w:rsidR="004774D0" w:rsidRPr="00236D83" w:rsidRDefault="004774D0" w:rsidP="004774D0">
            <w:pPr>
              <w:suppressAutoHyphens w:val="0"/>
              <w:spacing w:line="256" w:lineRule="auto"/>
              <w:rPr>
                <w:rFonts w:cs="Calibri"/>
                <w:color w:val="000000"/>
                <w:sz w:val="20"/>
                <w:szCs w:val="20"/>
              </w:rPr>
            </w:pPr>
            <w:r>
              <w:rPr>
                <w:rFonts w:cs="Calibri"/>
                <w:color w:val="000000"/>
                <w:sz w:val="20"/>
                <w:szCs w:val="20"/>
              </w:rPr>
              <w:t>Zasilanie</w:t>
            </w:r>
          </w:p>
        </w:tc>
        <w:tc>
          <w:tcPr>
            <w:tcW w:w="6095" w:type="dxa"/>
            <w:tcBorders>
              <w:top w:val="single" w:sz="4" w:space="0" w:color="auto"/>
              <w:left w:val="single" w:sz="4" w:space="0" w:color="auto"/>
              <w:bottom w:val="single" w:sz="4" w:space="0" w:color="auto"/>
              <w:right w:val="single" w:sz="4" w:space="0" w:color="auto"/>
            </w:tcBorders>
          </w:tcPr>
          <w:p w14:paraId="1C92F560" w14:textId="77777777" w:rsidR="004774D0" w:rsidRPr="00137726" w:rsidRDefault="004774D0" w:rsidP="004774D0">
            <w:pPr>
              <w:suppressAutoHyphens w:val="0"/>
              <w:spacing w:after="0" w:line="256" w:lineRule="auto"/>
              <w:rPr>
                <w:rFonts w:cs="Calibri"/>
                <w:color w:val="000000"/>
                <w:sz w:val="20"/>
                <w:szCs w:val="20"/>
              </w:rPr>
            </w:pPr>
            <w:r w:rsidRPr="00137726">
              <w:rPr>
                <w:rFonts w:cs="Calibri"/>
                <w:color w:val="000000"/>
                <w:sz w:val="20"/>
                <w:szCs w:val="20"/>
              </w:rPr>
              <w:t>Wymagane jest, aby zasilanie urządzenia było zrealizowane za</w:t>
            </w:r>
          </w:p>
          <w:p w14:paraId="25CB8F32" w14:textId="555DA936" w:rsidR="004774D0" w:rsidRPr="00236D83" w:rsidRDefault="004774D0" w:rsidP="004774D0">
            <w:pPr>
              <w:suppressAutoHyphens w:val="0"/>
              <w:spacing w:line="256" w:lineRule="auto"/>
              <w:rPr>
                <w:rFonts w:cs="Calibri"/>
                <w:color w:val="000000"/>
                <w:sz w:val="20"/>
                <w:szCs w:val="20"/>
              </w:rPr>
            </w:pPr>
            <w:r w:rsidRPr="00137726">
              <w:rPr>
                <w:rFonts w:cs="Calibri"/>
                <w:color w:val="000000"/>
                <w:sz w:val="20"/>
                <w:szCs w:val="20"/>
              </w:rPr>
              <w:t xml:space="preserve">pośrednictwem 802.3af </w:t>
            </w:r>
            <w:proofErr w:type="spellStart"/>
            <w:r w:rsidRPr="00137726">
              <w:rPr>
                <w:rFonts w:cs="Calibri"/>
                <w:color w:val="000000"/>
                <w:sz w:val="20"/>
                <w:szCs w:val="20"/>
              </w:rPr>
              <w:t>PoE</w:t>
            </w:r>
            <w:proofErr w:type="spellEnd"/>
            <w:r w:rsidRPr="00137726">
              <w:rPr>
                <w:rFonts w:cs="Calibri"/>
                <w:color w:val="000000"/>
                <w:sz w:val="20"/>
                <w:szCs w:val="20"/>
              </w:rPr>
              <w:t xml:space="preserve"> lub 802.3at </w:t>
            </w:r>
            <w:proofErr w:type="spellStart"/>
            <w:r w:rsidRPr="00137726">
              <w:rPr>
                <w:rFonts w:cs="Calibri"/>
                <w:color w:val="000000"/>
                <w:sz w:val="20"/>
                <w:szCs w:val="20"/>
              </w:rPr>
              <w:t>PoE</w:t>
            </w:r>
            <w:proofErr w:type="spellEnd"/>
            <w:r w:rsidRPr="00137726">
              <w:rPr>
                <w:rFonts w:cs="Calibri"/>
                <w:color w:val="000000"/>
                <w:sz w:val="20"/>
                <w:szCs w:val="20"/>
              </w:rPr>
              <w:t>+</w:t>
            </w:r>
          </w:p>
        </w:tc>
      </w:tr>
      <w:tr w:rsidR="004774D0" w14:paraId="759C7C2A"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0D196680" w14:textId="77777777" w:rsidR="004774D0" w:rsidRPr="00236D83" w:rsidRDefault="004774D0" w:rsidP="0062506E">
            <w:pPr>
              <w:pStyle w:val="Akapitzlist"/>
              <w:numPr>
                <w:ilvl w:val="0"/>
                <w:numId w:val="50"/>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227DF992" w14:textId="51589108" w:rsidR="004774D0" w:rsidRPr="00236D83" w:rsidRDefault="004774D0" w:rsidP="004774D0">
            <w:pPr>
              <w:suppressAutoHyphens w:val="0"/>
              <w:spacing w:line="256" w:lineRule="auto"/>
              <w:rPr>
                <w:rFonts w:cs="Calibri"/>
                <w:color w:val="000000"/>
                <w:sz w:val="20"/>
                <w:szCs w:val="20"/>
              </w:rPr>
            </w:pPr>
            <w:r>
              <w:rPr>
                <w:rFonts w:cs="Calibri"/>
                <w:color w:val="000000"/>
                <w:sz w:val="20"/>
                <w:szCs w:val="20"/>
              </w:rPr>
              <w:t>Szyfrowanie transmisji bezprzewodowych</w:t>
            </w:r>
          </w:p>
        </w:tc>
        <w:tc>
          <w:tcPr>
            <w:tcW w:w="6095" w:type="dxa"/>
            <w:tcBorders>
              <w:top w:val="single" w:sz="4" w:space="0" w:color="auto"/>
              <w:left w:val="single" w:sz="4" w:space="0" w:color="auto"/>
              <w:bottom w:val="single" w:sz="4" w:space="0" w:color="auto"/>
              <w:right w:val="single" w:sz="4" w:space="0" w:color="auto"/>
            </w:tcBorders>
          </w:tcPr>
          <w:p w14:paraId="55DC0AF0" w14:textId="250EC1CE" w:rsidR="004774D0" w:rsidRPr="00236D83" w:rsidRDefault="004774D0" w:rsidP="004774D0">
            <w:pPr>
              <w:suppressAutoHyphens w:val="0"/>
              <w:spacing w:line="256" w:lineRule="auto"/>
              <w:rPr>
                <w:rFonts w:cs="Calibri"/>
                <w:color w:val="000000"/>
                <w:sz w:val="20"/>
                <w:szCs w:val="20"/>
              </w:rPr>
            </w:pPr>
            <w:r w:rsidRPr="00137726">
              <w:rPr>
                <w:rFonts w:cs="Calibri"/>
                <w:color w:val="000000"/>
                <w:sz w:val="20"/>
                <w:szCs w:val="20"/>
              </w:rPr>
              <w:t>WEP, WPA-PSK, WPA-Enterprise (WPA/WPA2, TKIP/AES)</w:t>
            </w:r>
          </w:p>
        </w:tc>
      </w:tr>
      <w:tr w:rsidR="004774D0" w14:paraId="0FC856FB"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70DE0C1" w14:textId="77777777" w:rsidR="004774D0" w:rsidRPr="00236D83" w:rsidRDefault="004774D0" w:rsidP="0062506E">
            <w:pPr>
              <w:pStyle w:val="Akapitzlist"/>
              <w:numPr>
                <w:ilvl w:val="0"/>
                <w:numId w:val="50"/>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A743C35" w14:textId="3D1730E1" w:rsidR="004774D0" w:rsidRPr="00236D83" w:rsidRDefault="004774D0" w:rsidP="004774D0">
            <w:pPr>
              <w:suppressAutoHyphens w:val="0"/>
              <w:spacing w:line="256" w:lineRule="auto"/>
              <w:rPr>
                <w:rFonts w:cs="Calibri"/>
                <w:color w:val="000000"/>
                <w:sz w:val="20"/>
                <w:szCs w:val="20"/>
              </w:rPr>
            </w:pPr>
            <w:r>
              <w:rPr>
                <w:rFonts w:cs="Calibri"/>
                <w:color w:val="000000"/>
                <w:sz w:val="20"/>
                <w:szCs w:val="20"/>
              </w:rPr>
              <w:t>Pasmo pracy</w:t>
            </w:r>
          </w:p>
        </w:tc>
        <w:tc>
          <w:tcPr>
            <w:tcW w:w="6095" w:type="dxa"/>
            <w:tcBorders>
              <w:top w:val="single" w:sz="4" w:space="0" w:color="auto"/>
              <w:left w:val="single" w:sz="4" w:space="0" w:color="auto"/>
              <w:bottom w:val="single" w:sz="4" w:space="0" w:color="auto"/>
              <w:right w:val="single" w:sz="4" w:space="0" w:color="auto"/>
            </w:tcBorders>
          </w:tcPr>
          <w:p w14:paraId="68368CE7" w14:textId="3DBAF151" w:rsidR="004774D0" w:rsidRPr="00236D83" w:rsidRDefault="004774D0" w:rsidP="004774D0">
            <w:pPr>
              <w:suppressAutoHyphens w:val="0"/>
              <w:spacing w:line="256" w:lineRule="auto"/>
              <w:rPr>
                <w:rFonts w:cs="Calibri"/>
                <w:color w:val="000000"/>
                <w:sz w:val="20"/>
                <w:szCs w:val="20"/>
              </w:rPr>
            </w:pPr>
            <w:r w:rsidRPr="00FE798B">
              <w:rPr>
                <w:rFonts w:cs="Calibri"/>
                <w:color w:val="000000"/>
                <w:sz w:val="20"/>
                <w:szCs w:val="20"/>
              </w:rPr>
              <w:t xml:space="preserve">2,4GHz </w:t>
            </w:r>
            <w:r>
              <w:rPr>
                <w:rFonts w:cs="Calibri"/>
                <w:color w:val="000000"/>
                <w:sz w:val="20"/>
                <w:szCs w:val="20"/>
              </w:rPr>
              <w:t>oraz 5GHz</w:t>
            </w:r>
          </w:p>
        </w:tc>
      </w:tr>
      <w:tr w:rsidR="004774D0" w14:paraId="1EBD0AC4"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6AEAB886" w14:textId="77777777" w:rsidR="004774D0" w:rsidRPr="00236D83" w:rsidRDefault="004774D0" w:rsidP="0062506E">
            <w:pPr>
              <w:pStyle w:val="Akapitzlist"/>
              <w:numPr>
                <w:ilvl w:val="0"/>
                <w:numId w:val="50"/>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9B5DEDF" w14:textId="424F32FB" w:rsidR="004774D0" w:rsidRDefault="004774D0" w:rsidP="004774D0">
            <w:pPr>
              <w:suppressAutoHyphens w:val="0"/>
              <w:spacing w:line="256" w:lineRule="auto"/>
              <w:rPr>
                <w:rFonts w:cs="Calibri"/>
                <w:color w:val="000000"/>
                <w:sz w:val="20"/>
                <w:szCs w:val="20"/>
              </w:rPr>
            </w:pPr>
            <w:r>
              <w:rPr>
                <w:rFonts w:cs="Calibri"/>
                <w:color w:val="000000"/>
                <w:sz w:val="20"/>
                <w:szCs w:val="20"/>
              </w:rPr>
              <w:t>Architektura</w:t>
            </w:r>
          </w:p>
        </w:tc>
        <w:tc>
          <w:tcPr>
            <w:tcW w:w="6095" w:type="dxa"/>
            <w:tcBorders>
              <w:top w:val="single" w:sz="4" w:space="0" w:color="auto"/>
              <w:left w:val="single" w:sz="4" w:space="0" w:color="auto"/>
              <w:bottom w:val="single" w:sz="4" w:space="0" w:color="auto"/>
              <w:right w:val="single" w:sz="4" w:space="0" w:color="auto"/>
            </w:tcBorders>
          </w:tcPr>
          <w:p w14:paraId="651CC0ED" w14:textId="77777777" w:rsidR="004774D0" w:rsidRPr="00137726" w:rsidRDefault="004774D0" w:rsidP="004774D0">
            <w:pPr>
              <w:suppressAutoHyphens w:val="0"/>
              <w:spacing w:line="256" w:lineRule="auto"/>
              <w:rPr>
                <w:rFonts w:cs="Calibri"/>
                <w:color w:val="000000"/>
                <w:sz w:val="20"/>
                <w:szCs w:val="20"/>
              </w:rPr>
            </w:pPr>
            <w:r w:rsidRPr="00137726">
              <w:rPr>
                <w:rFonts w:cs="Calibri"/>
                <w:color w:val="000000"/>
                <w:sz w:val="20"/>
                <w:szCs w:val="20"/>
              </w:rPr>
              <w:t>Wymagane jest dostarczenie skalowalnego, inteligentnego systemu</w:t>
            </w:r>
          </w:p>
          <w:p w14:paraId="1B223757" w14:textId="77777777" w:rsidR="004774D0" w:rsidRPr="00137726" w:rsidRDefault="004774D0" w:rsidP="004774D0">
            <w:pPr>
              <w:suppressAutoHyphens w:val="0"/>
              <w:spacing w:line="256" w:lineRule="auto"/>
              <w:rPr>
                <w:rFonts w:cs="Calibri"/>
                <w:color w:val="000000"/>
                <w:sz w:val="20"/>
                <w:szCs w:val="20"/>
              </w:rPr>
            </w:pPr>
            <w:r w:rsidRPr="00137726">
              <w:rPr>
                <w:rFonts w:cs="Calibri"/>
                <w:color w:val="000000"/>
                <w:sz w:val="20"/>
                <w:szCs w:val="20"/>
              </w:rPr>
              <w:t>dostępu bezprzewodowego.</w:t>
            </w:r>
          </w:p>
          <w:p w14:paraId="0AB1C605" w14:textId="77777777" w:rsidR="004774D0" w:rsidRPr="00137726" w:rsidRDefault="004774D0" w:rsidP="004774D0">
            <w:pPr>
              <w:suppressAutoHyphens w:val="0"/>
              <w:spacing w:line="256" w:lineRule="auto"/>
              <w:rPr>
                <w:rFonts w:cs="Calibri"/>
                <w:color w:val="000000"/>
                <w:sz w:val="20"/>
                <w:szCs w:val="20"/>
              </w:rPr>
            </w:pPr>
            <w:r w:rsidRPr="00137726">
              <w:rPr>
                <w:rFonts w:cs="Calibri"/>
                <w:color w:val="000000"/>
                <w:sz w:val="20"/>
                <w:szCs w:val="20"/>
              </w:rPr>
              <w:t>System musi pracować w architekturze gwarantującej centralne</w:t>
            </w:r>
          </w:p>
          <w:p w14:paraId="6106773F" w14:textId="77777777" w:rsidR="004774D0" w:rsidRPr="00137726" w:rsidRDefault="004774D0" w:rsidP="004774D0">
            <w:pPr>
              <w:suppressAutoHyphens w:val="0"/>
              <w:spacing w:line="256" w:lineRule="auto"/>
              <w:rPr>
                <w:rFonts w:cs="Calibri"/>
                <w:color w:val="000000"/>
                <w:sz w:val="20"/>
                <w:szCs w:val="20"/>
              </w:rPr>
            </w:pPr>
            <w:r w:rsidRPr="00137726">
              <w:rPr>
                <w:rFonts w:cs="Calibri"/>
                <w:color w:val="000000"/>
                <w:sz w:val="20"/>
                <w:szCs w:val="20"/>
              </w:rPr>
              <w:t>zarządzanie i kontrolowanie punktów dostępowych AP (</w:t>
            </w:r>
            <w:proofErr w:type="spellStart"/>
            <w:r w:rsidRPr="00137726">
              <w:rPr>
                <w:rFonts w:cs="Calibri"/>
                <w:color w:val="000000"/>
                <w:sz w:val="20"/>
                <w:szCs w:val="20"/>
              </w:rPr>
              <w:t>access</w:t>
            </w:r>
            <w:proofErr w:type="spellEnd"/>
            <w:r w:rsidRPr="00137726">
              <w:rPr>
                <w:rFonts w:cs="Calibri"/>
                <w:color w:val="000000"/>
                <w:sz w:val="20"/>
                <w:szCs w:val="20"/>
              </w:rPr>
              <w:t xml:space="preserve"> </w:t>
            </w:r>
            <w:proofErr w:type="spellStart"/>
            <w:r w:rsidRPr="00137726">
              <w:rPr>
                <w:rFonts w:cs="Calibri"/>
                <w:color w:val="000000"/>
                <w:sz w:val="20"/>
                <w:szCs w:val="20"/>
              </w:rPr>
              <w:t>points</w:t>
            </w:r>
            <w:proofErr w:type="spellEnd"/>
            <w:r w:rsidRPr="00137726">
              <w:rPr>
                <w:rFonts w:cs="Calibri"/>
                <w:color w:val="000000"/>
                <w:sz w:val="20"/>
                <w:szCs w:val="20"/>
              </w:rPr>
              <w:t>). Całość konfiguracji odbywać się w konsoli centralnej (kontroler)</w:t>
            </w:r>
          </w:p>
          <w:p w14:paraId="50198606" w14:textId="77777777" w:rsidR="004774D0" w:rsidRPr="00137726" w:rsidRDefault="004774D0" w:rsidP="004774D0">
            <w:pPr>
              <w:suppressAutoHyphens w:val="0"/>
              <w:spacing w:line="256" w:lineRule="auto"/>
              <w:rPr>
                <w:rFonts w:cs="Calibri"/>
                <w:color w:val="000000"/>
                <w:sz w:val="20"/>
                <w:szCs w:val="20"/>
              </w:rPr>
            </w:pPr>
            <w:r w:rsidRPr="00137726">
              <w:rPr>
                <w:rFonts w:cs="Calibri"/>
                <w:color w:val="000000"/>
                <w:sz w:val="20"/>
                <w:szCs w:val="20"/>
              </w:rPr>
              <w:t>i następnie ma być automatycznie propagowana na punkty dostępowe.</w:t>
            </w:r>
          </w:p>
          <w:p w14:paraId="6133E3F5" w14:textId="7E3781B9" w:rsidR="004774D0" w:rsidRPr="00FE798B" w:rsidRDefault="004774D0" w:rsidP="004774D0">
            <w:pPr>
              <w:suppressAutoHyphens w:val="0"/>
              <w:spacing w:line="256" w:lineRule="auto"/>
              <w:rPr>
                <w:rFonts w:cs="Calibri"/>
                <w:color w:val="000000"/>
                <w:sz w:val="20"/>
                <w:szCs w:val="20"/>
              </w:rPr>
            </w:pPr>
            <w:r w:rsidRPr="00137726">
              <w:rPr>
                <w:rFonts w:cs="Calibri"/>
                <w:color w:val="000000"/>
                <w:sz w:val="20"/>
                <w:szCs w:val="20"/>
              </w:rPr>
              <w:t>Dostarczony kontroler musi obsługiwać minimum 25 urządzeń</w:t>
            </w:r>
          </w:p>
        </w:tc>
      </w:tr>
      <w:tr w:rsidR="004774D0" w14:paraId="6D554237"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3E50FF78" w14:textId="77777777" w:rsidR="004774D0" w:rsidRPr="00236D83" w:rsidRDefault="004774D0" w:rsidP="0062506E">
            <w:pPr>
              <w:pStyle w:val="Akapitzlist"/>
              <w:numPr>
                <w:ilvl w:val="0"/>
                <w:numId w:val="50"/>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4657BBB" w14:textId="422DD048" w:rsidR="004774D0" w:rsidRDefault="004774D0" w:rsidP="004774D0">
            <w:pPr>
              <w:suppressAutoHyphens w:val="0"/>
              <w:spacing w:line="256" w:lineRule="auto"/>
              <w:rPr>
                <w:rFonts w:cs="Calibri"/>
                <w:color w:val="000000"/>
                <w:sz w:val="20"/>
                <w:szCs w:val="20"/>
              </w:rPr>
            </w:pPr>
            <w:r>
              <w:rPr>
                <w:rFonts w:cs="Calibri"/>
                <w:color w:val="000000"/>
                <w:sz w:val="20"/>
                <w:szCs w:val="20"/>
              </w:rPr>
              <w:t>Zarządzanie transmisją</w:t>
            </w:r>
          </w:p>
        </w:tc>
        <w:tc>
          <w:tcPr>
            <w:tcW w:w="6095" w:type="dxa"/>
            <w:tcBorders>
              <w:top w:val="single" w:sz="4" w:space="0" w:color="auto"/>
              <w:left w:val="single" w:sz="4" w:space="0" w:color="auto"/>
              <w:bottom w:val="single" w:sz="4" w:space="0" w:color="auto"/>
              <w:right w:val="single" w:sz="4" w:space="0" w:color="auto"/>
            </w:tcBorders>
          </w:tcPr>
          <w:p w14:paraId="0448864F" w14:textId="7F9EA94F" w:rsidR="004774D0" w:rsidRPr="00FE798B" w:rsidRDefault="004774D0" w:rsidP="004774D0">
            <w:pPr>
              <w:suppressAutoHyphens w:val="0"/>
              <w:spacing w:line="256" w:lineRule="auto"/>
              <w:rPr>
                <w:rFonts w:cs="Calibri"/>
                <w:color w:val="000000"/>
                <w:sz w:val="20"/>
                <w:szCs w:val="20"/>
              </w:rPr>
            </w:pPr>
            <w:r w:rsidRPr="00137726">
              <w:rPr>
                <w:rFonts w:cs="Calibri"/>
                <w:color w:val="000000"/>
                <w:sz w:val="20"/>
                <w:szCs w:val="20"/>
              </w:rPr>
              <w:t xml:space="preserve">802.1Q, </w:t>
            </w:r>
            <w:proofErr w:type="spellStart"/>
            <w:r w:rsidRPr="00137726">
              <w:rPr>
                <w:rFonts w:cs="Calibri"/>
                <w:color w:val="000000"/>
                <w:sz w:val="20"/>
                <w:szCs w:val="20"/>
              </w:rPr>
              <w:t>QoS</w:t>
            </w:r>
            <w:proofErr w:type="spellEnd"/>
            <w:r w:rsidRPr="00137726">
              <w:rPr>
                <w:rFonts w:cs="Calibri"/>
                <w:color w:val="000000"/>
                <w:sz w:val="20"/>
                <w:szCs w:val="20"/>
              </w:rPr>
              <w:t xml:space="preserve">, tryb Hotspot, portal dla gości, Izolacja ruchu gości, </w:t>
            </w:r>
            <w:proofErr w:type="spellStart"/>
            <w:r w:rsidRPr="00137726">
              <w:rPr>
                <w:rFonts w:cs="Calibri"/>
                <w:color w:val="000000"/>
                <w:sz w:val="20"/>
                <w:szCs w:val="20"/>
              </w:rPr>
              <w:t>MultiSSID</w:t>
            </w:r>
            <w:proofErr w:type="spellEnd"/>
            <w:r w:rsidRPr="00137726">
              <w:rPr>
                <w:rFonts w:cs="Calibri"/>
                <w:color w:val="000000"/>
                <w:sz w:val="20"/>
                <w:szCs w:val="20"/>
              </w:rPr>
              <w:t xml:space="preserve"> (minimum 3 jednocześnie)</w:t>
            </w:r>
          </w:p>
        </w:tc>
      </w:tr>
      <w:tr w:rsidR="004774D0" w14:paraId="38DA9A56"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58F39AE" w14:textId="77777777" w:rsidR="004774D0" w:rsidRPr="00236D83" w:rsidRDefault="004774D0" w:rsidP="0062506E">
            <w:pPr>
              <w:pStyle w:val="Akapitzlist"/>
              <w:numPr>
                <w:ilvl w:val="0"/>
                <w:numId w:val="50"/>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12A4B23D" w14:textId="1586D234" w:rsidR="004774D0" w:rsidRDefault="004774D0" w:rsidP="004774D0">
            <w:pPr>
              <w:suppressAutoHyphens w:val="0"/>
              <w:spacing w:line="256" w:lineRule="auto"/>
              <w:rPr>
                <w:rFonts w:cs="Calibri"/>
                <w:color w:val="000000"/>
                <w:sz w:val="20"/>
                <w:szCs w:val="20"/>
              </w:rPr>
            </w:pPr>
            <w:r>
              <w:rPr>
                <w:rFonts w:cs="Calibri"/>
                <w:color w:val="000000"/>
                <w:sz w:val="20"/>
                <w:szCs w:val="20"/>
              </w:rPr>
              <w:t>Inne</w:t>
            </w:r>
          </w:p>
        </w:tc>
        <w:tc>
          <w:tcPr>
            <w:tcW w:w="6095" w:type="dxa"/>
            <w:tcBorders>
              <w:top w:val="single" w:sz="4" w:space="0" w:color="auto"/>
              <w:left w:val="single" w:sz="4" w:space="0" w:color="auto"/>
              <w:bottom w:val="single" w:sz="4" w:space="0" w:color="auto"/>
              <w:right w:val="single" w:sz="4" w:space="0" w:color="auto"/>
            </w:tcBorders>
          </w:tcPr>
          <w:p w14:paraId="53568289" w14:textId="534637EE" w:rsidR="004774D0" w:rsidRPr="00137726" w:rsidRDefault="004774D0" w:rsidP="004774D0">
            <w:pPr>
              <w:suppressAutoHyphens w:val="0"/>
              <w:spacing w:line="256" w:lineRule="auto"/>
              <w:rPr>
                <w:rFonts w:cs="Calibri"/>
                <w:color w:val="000000"/>
                <w:sz w:val="20"/>
                <w:szCs w:val="20"/>
              </w:rPr>
            </w:pPr>
            <w:r>
              <w:rPr>
                <w:rFonts w:cs="Calibri"/>
                <w:color w:val="000000"/>
                <w:sz w:val="20"/>
                <w:szCs w:val="20"/>
              </w:rPr>
              <w:t>Możliwość montażu na ścianie lub  pod sufitem</w:t>
            </w:r>
          </w:p>
        </w:tc>
      </w:tr>
      <w:tr w:rsidR="004774D0" w14:paraId="5042C4DC"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04DA203D" w14:textId="77777777" w:rsidR="004774D0" w:rsidRPr="00236D83" w:rsidRDefault="004774D0" w:rsidP="0062506E">
            <w:pPr>
              <w:pStyle w:val="Akapitzlist"/>
              <w:numPr>
                <w:ilvl w:val="0"/>
                <w:numId w:val="50"/>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3F13813A" w14:textId="7528DEEE" w:rsidR="004774D0" w:rsidRDefault="004774D0" w:rsidP="004774D0">
            <w:pPr>
              <w:suppressAutoHyphens w:val="0"/>
              <w:spacing w:line="256" w:lineRule="auto"/>
              <w:rPr>
                <w:rFonts w:cs="Calibri"/>
                <w:color w:val="000000"/>
                <w:sz w:val="20"/>
                <w:szCs w:val="20"/>
              </w:rPr>
            </w:pPr>
            <w:r w:rsidRPr="008B595F">
              <w:rPr>
                <w:rFonts w:cs="Calibri"/>
                <w:color w:val="000000"/>
                <w:sz w:val="20"/>
                <w:szCs w:val="20"/>
              </w:rPr>
              <w:t>Zestaw montażowy</w:t>
            </w:r>
          </w:p>
        </w:tc>
        <w:tc>
          <w:tcPr>
            <w:tcW w:w="6095" w:type="dxa"/>
            <w:tcBorders>
              <w:top w:val="single" w:sz="4" w:space="0" w:color="auto"/>
              <w:left w:val="single" w:sz="4" w:space="0" w:color="auto"/>
              <w:bottom w:val="single" w:sz="4" w:space="0" w:color="auto"/>
              <w:right w:val="single" w:sz="4" w:space="0" w:color="auto"/>
            </w:tcBorders>
          </w:tcPr>
          <w:p w14:paraId="0F162E03" w14:textId="77777777" w:rsidR="004774D0" w:rsidRPr="008B595F" w:rsidRDefault="004774D0" w:rsidP="004774D0">
            <w:pPr>
              <w:spacing w:line="256" w:lineRule="auto"/>
              <w:rPr>
                <w:rFonts w:cs="Calibri"/>
                <w:color w:val="000000"/>
                <w:sz w:val="20"/>
                <w:szCs w:val="20"/>
              </w:rPr>
            </w:pPr>
            <w:r w:rsidRPr="008B595F">
              <w:rPr>
                <w:rFonts w:cs="Calibri"/>
                <w:color w:val="000000"/>
                <w:sz w:val="20"/>
                <w:szCs w:val="20"/>
              </w:rPr>
              <w:t>Punkt dostępowy zostanie dostarczony z uchwytem umożliwiającym</w:t>
            </w:r>
          </w:p>
          <w:p w14:paraId="6A516955" w14:textId="60EFE6AE" w:rsidR="004774D0" w:rsidRDefault="004774D0" w:rsidP="004774D0">
            <w:pPr>
              <w:suppressAutoHyphens w:val="0"/>
              <w:spacing w:line="256" w:lineRule="auto"/>
              <w:rPr>
                <w:rFonts w:cs="Calibri"/>
                <w:color w:val="000000"/>
                <w:sz w:val="20"/>
                <w:szCs w:val="20"/>
              </w:rPr>
            </w:pPr>
            <w:r w:rsidRPr="008B595F">
              <w:rPr>
                <w:rFonts w:cs="Calibri"/>
                <w:color w:val="000000"/>
                <w:sz w:val="20"/>
                <w:szCs w:val="20"/>
              </w:rPr>
              <w:t>instalację naścienną/sufitową.</w:t>
            </w:r>
          </w:p>
        </w:tc>
      </w:tr>
      <w:tr w:rsidR="004774D0" w14:paraId="23CD69BC" w14:textId="77777777" w:rsidTr="00D0059D">
        <w:trPr>
          <w:trHeight w:val="690"/>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5C8CE22B" w14:textId="3E0DACB6" w:rsidR="004774D0" w:rsidRPr="00236D83" w:rsidRDefault="004774D0" w:rsidP="004774D0">
            <w:pPr>
              <w:suppressAutoHyphens w:val="0"/>
              <w:spacing w:after="0" w:line="240" w:lineRule="auto"/>
              <w:rPr>
                <w:rFonts w:cs="Calibri"/>
                <w:color w:val="000000"/>
                <w:sz w:val="20"/>
                <w:szCs w:val="20"/>
                <w:lang w:eastAsia="pl-PL"/>
              </w:rPr>
            </w:pPr>
            <w:r w:rsidRPr="00236D83">
              <w:rPr>
                <w:rFonts w:cs="Calibri"/>
                <w:b/>
                <w:color w:val="000000"/>
                <w:szCs w:val="20"/>
                <w:lang w:eastAsia="pl-PL"/>
              </w:rPr>
              <w:t>Terminal komputerowy</w:t>
            </w:r>
          </w:p>
        </w:tc>
      </w:tr>
      <w:tr w:rsidR="004774D0" w14:paraId="3BBAAAF2"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hideMark/>
          </w:tcPr>
          <w:p w14:paraId="7AA9CC26" w14:textId="2DA7A759" w:rsidR="004774D0" w:rsidRPr="00236D83" w:rsidRDefault="004774D0" w:rsidP="0062506E">
            <w:pPr>
              <w:pStyle w:val="Akapitzlist"/>
              <w:numPr>
                <w:ilvl w:val="0"/>
                <w:numId w:val="51"/>
              </w:numPr>
            </w:pPr>
          </w:p>
        </w:tc>
        <w:tc>
          <w:tcPr>
            <w:tcW w:w="2573" w:type="dxa"/>
            <w:tcBorders>
              <w:top w:val="single" w:sz="4" w:space="0" w:color="auto"/>
              <w:left w:val="single" w:sz="4" w:space="0" w:color="auto"/>
              <w:bottom w:val="single" w:sz="4" w:space="0" w:color="auto"/>
              <w:right w:val="single" w:sz="4" w:space="0" w:color="auto"/>
            </w:tcBorders>
            <w:noWrap/>
            <w:vAlign w:val="center"/>
            <w:hideMark/>
          </w:tcPr>
          <w:p w14:paraId="5F09D5CC" w14:textId="13CBC405" w:rsidR="004774D0" w:rsidRPr="00236D83" w:rsidRDefault="004774D0" w:rsidP="004774D0">
            <w:pPr>
              <w:suppressAutoHyphens w:val="0"/>
              <w:spacing w:line="256" w:lineRule="auto"/>
              <w:rPr>
                <w:rFonts w:cs="Calibri"/>
                <w:color w:val="000000"/>
                <w:sz w:val="20"/>
                <w:szCs w:val="20"/>
              </w:rPr>
            </w:pPr>
            <w:r w:rsidRPr="00D633BA">
              <w:rPr>
                <w:rFonts w:cs="Calibri"/>
                <w:color w:val="000000"/>
                <w:sz w:val="20"/>
                <w:szCs w:val="20"/>
              </w:rPr>
              <w:t>Procesor</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75BE707" w14:textId="58B395A6" w:rsidR="004774D0" w:rsidRPr="00236D83" w:rsidRDefault="004774D0" w:rsidP="004774D0">
            <w:r>
              <w:rPr>
                <w:rFonts w:cs="Calibri"/>
                <w:color w:val="000000"/>
                <w:sz w:val="20"/>
                <w:szCs w:val="20"/>
              </w:rPr>
              <w:t xml:space="preserve">Procesor klasy </w:t>
            </w:r>
            <w:r w:rsidRPr="00515630">
              <w:rPr>
                <w:rFonts w:cs="Calibri"/>
                <w:color w:val="000000"/>
                <w:sz w:val="20"/>
                <w:szCs w:val="20"/>
              </w:rPr>
              <w:t xml:space="preserve"> x5 </w:t>
            </w:r>
            <w:r>
              <w:rPr>
                <w:rFonts w:cs="Calibri"/>
                <w:color w:val="000000"/>
                <w:sz w:val="20"/>
                <w:szCs w:val="20"/>
              </w:rPr>
              <w:t xml:space="preserve">czterordzeniowy taktowany zegarem minimum 1,44 GHz </w:t>
            </w:r>
          </w:p>
        </w:tc>
      </w:tr>
      <w:tr w:rsidR="004774D0" w14:paraId="374F2925"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217AB654" w14:textId="77777777" w:rsidR="004774D0" w:rsidRPr="00236D83" w:rsidRDefault="004774D0" w:rsidP="0062506E">
            <w:pPr>
              <w:pStyle w:val="Akapitzlist"/>
              <w:numPr>
                <w:ilvl w:val="0"/>
                <w:numId w:val="52"/>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1F480926" w14:textId="2993C8EE" w:rsidR="004774D0" w:rsidRDefault="004774D0" w:rsidP="004774D0">
            <w:pPr>
              <w:suppressAutoHyphens w:val="0"/>
              <w:spacing w:line="256" w:lineRule="auto"/>
              <w:rPr>
                <w:rFonts w:cs="Calibri"/>
                <w:color w:val="000000"/>
                <w:sz w:val="20"/>
                <w:szCs w:val="20"/>
              </w:rPr>
            </w:pPr>
            <w:r>
              <w:rPr>
                <w:rFonts w:cs="Calibri"/>
                <w:color w:val="000000"/>
                <w:sz w:val="20"/>
                <w:szCs w:val="20"/>
              </w:rPr>
              <w:t xml:space="preserve">Karta graficzna, </w:t>
            </w:r>
          </w:p>
          <w:p w14:paraId="7BB16DAF" w14:textId="26836AA7" w:rsidR="004774D0" w:rsidRPr="00236D83" w:rsidRDefault="004774D0" w:rsidP="004774D0">
            <w:pPr>
              <w:suppressAutoHyphens w:val="0"/>
              <w:spacing w:line="256" w:lineRule="auto"/>
              <w:rPr>
                <w:rFonts w:cs="Calibri"/>
                <w:color w:val="000000"/>
                <w:sz w:val="20"/>
                <w:szCs w:val="20"/>
              </w:rPr>
            </w:pPr>
            <w:r w:rsidRPr="00D633BA">
              <w:rPr>
                <w:rFonts w:cs="Calibri"/>
                <w:color w:val="000000"/>
                <w:sz w:val="20"/>
                <w:szCs w:val="20"/>
              </w:rPr>
              <w:t>Łącza</w:t>
            </w:r>
            <w:r w:rsidRPr="00236D83">
              <w:rPr>
                <w:rFonts w:cs="Calibri"/>
                <w:color w:val="000000"/>
                <w:sz w:val="20"/>
                <w:szCs w:val="20"/>
              </w:rPr>
              <w:t xml:space="preserve"> karty graficznej</w:t>
            </w:r>
          </w:p>
        </w:tc>
        <w:tc>
          <w:tcPr>
            <w:tcW w:w="6095" w:type="dxa"/>
            <w:tcBorders>
              <w:top w:val="single" w:sz="4" w:space="0" w:color="auto"/>
              <w:left w:val="single" w:sz="4" w:space="0" w:color="auto"/>
              <w:bottom w:val="single" w:sz="4" w:space="0" w:color="auto"/>
              <w:right w:val="single" w:sz="4" w:space="0" w:color="auto"/>
            </w:tcBorders>
            <w:vAlign w:val="center"/>
          </w:tcPr>
          <w:p w14:paraId="259008F0" w14:textId="21B394B0" w:rsidR="004774D0" w:rsidRDefault="004774D0" w:rsidP="004774D0">
            <w:pPr>
              <w:suppressAutoHyphens w:val="0"/>
              <w:spacing w:line="256" w:lineRule="auto"/>
              <w:rPr>
                <w:rFonts w:cs="Calibri"/>
                <w:color w:val="000000"/>
                <w:sz w:val="20"/>
                <w:szCs w:val="20"/>
              </w:rPr>
            </w:pPr>
            <w:r>
              <w:rPr>
                <w:rFonts w:cs="Calibri"/>
                <w:color w:val="000000"/>
                <w:sz w:val="20"/>
                <w:szCs w:val="20"/>
              </w:rPr>
              <w:t xml:space="preserve">Zintegrowana obsługująca rozdzielczość do </w:t>
            </w:r>
            <w:r w:rsidRPr="00713078">
              <w:rPr>
                <w:rFonts w:cs="Calibri"/>
                <w:color w:val="000000"/>
                <w:sz w:val="20"/>
                <w:szCs w:val="20"/>
              </w:rPr>
              <w:t>2560 x 1600</w:t>
            </w:r>
            <w:r>
              <w:rPr>
                <w:rFonts w:cs="Calibri"/>
                <w:color w:val="000000"/>
                <w:sz w:val="20"/>
                <w:szCs w:val="20"/>
              </w:rPr>
              <w:t>, 60Hz</w:t>
            </w:r>
          </w:p>
          <w:p w14:paraId="60C9C31D" w14:textId="534A8300"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 xml:space="preserve">2 x </w:t>
            </w:r>
            <w:proofErr w:type="spellStart"/>
            <w:r w:rsidRPr="00236D83">
              <w:rPr>
                <w:rFonts w:cs="Calibri"/>
                <w:color w:val="000000"/>
                <w:sz w:val="20"/>
                <w:szCs w:val="20"/>
              </w:rPr>
              <w:t>DisplayPort</w:t>
            </w:r>
            <w:proofErr w:type="spellEnd"/>
          </w:p>
        </w:tc>
      </w:tr>
      <w:tr w:rsidR="004774D0" w14:paraId="2FEAB0EB"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6B082A65" w14:textId="77777777" w:rsidR="004774D0" w:rsidRPr="00236D83" w:rsidRDefault="004774D0" w:rsidP="0062506E">
            <w:pPr>
              <w:pStyle w:val="Akapitzlist"/>
              <w:numPr>
                <w:ilvl w:val="0"/>
                <w:numId w:val="53"/>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334F5D1A" w14:textId="00575B92" w:rsidR="004774D0" w:rsidRPr="00236D83" w:rsidRDefault="004774D0" w:rsidP="004774D0">
            <w:pPr>
              <w:suppressAutoHyphens w:val="0"/>
              <w:spacing w:line="256" w:lineRule="auto"/>
              <w:rPr>
                <w:rFonts w:cs="Calibri"/>
                <w:color w:val="000000"/>
                <w:sz w:val="20"/>
                <w:szCs w:val="20"/>
              </w:rPr>
            </w:pPr>
            <w:r w:rsidRPr="00D633BA">
              <w:rPr>
                <w:rFonts w:cs="Calibri"/>
                <w:color w:val="000000"/>
                <w:sz w:val="20"/>
                <w:szCs w:val="20"/>
              </w:rPr>
              <w:t>Ilość</w:t>
            </w:r>
            <w:r w:rsidRPr="00236D83">
              <w:rPr>
                <w:rFonts w:cs="Calibri"/>
                <w:color w:val="000000"/>
                <w:sz w:val="20"/>
                <w:szCs w:val="20"/>
              </w:rPr>
              <w:t> </w:t>
            </w:r>
            <w:r w:rsidRPr="00236D83">
              <w:t>pamięci</w:t>
            </w:r>
            <w:r w:rsidRPr="00236D83">
              <w:rPr>
                <w:rFonts w:cs="Calibri"/>
                <w:color w:val="000000"/>
                <w:sz w:val="20"/>
                <w:szCs w:val="20"/>
              </w:rPr>
              <w:t> </w:t>
            </w:r>
            <w:r w:rsidRPr="00236D83">
              <w:t>RAM</w:t>
            </w:r>
          </w:p>
        </w:tc>
        <w:tc>
          <w:tcPr>
            <w:tcW w:w="6095" w:type="dxa"/>
            <w:tcBorders>
              <w:top w:val="single" w:sz="4" w:space="0" w:color="auto"/>
              <w:left w:val="single" w:sz="4" w:space="0" w:color="auto"/>
              <w:bottom w:val="single" w:sz="4" w:space="0" w:color="auto"/>
              <w:right w:val="single" w:sz="4" w:space="0" w:color="auto"/>
            </w:tcBorders>
            <w:vAlign w:val="center"/>
          </w:tcPr>
          <w:p w14:paraId="06B38464" w14:textId="04D24AAB"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2 GB</w:t>
            </w:r>
            <w:r>
              <w:rPr>
                <w:rFonts w:cs="Calibri"/>
                <w:color w:val="000000"/>
                <w:sz w:val="20"/>
                <w:szCs w:val="20"/>
              </w:rPr>
              <w:t xml:space="preserve"> DDR3 </w:t>
            </w:r>
            <w:r w:rsidRPr="00713078">
              <w:rPr>
                <w:rFonts w:cs="Calibri"/>
                <w:color w:val="000000"/>
                <w:sz w:val="20"/>
                <w:szCs w:val="20"/>
              </w:rPr>
              <w:t>1600 MHz</w:t>
            </w:r>
          </w:p>
        </w:tc>
      </w:tr>
      <w:tr w:rsidR="004774D0" w14:paraId="4323D0CC"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C2C3757" w14:textId="77777777" w:rsidR="004774D0" w:rsidRPr="00236D83" w:rsidRDefault="004774D0" w:rsidP="0062506E">
            <w:pPr>
              <w:pStyle w:val="Akapitzlist"/>
              <w:numPr>
                <w:ilvl w:val="0"/>
                <w:numId w:val="53"/>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753F55F" w14:textId="500DEBC3" w:rsidR="004774D0" w:rsidRPr="00D633BA" w:rsidRDefault="004774D0" w:rsidP="004774D0">
            <w:pPr>
              <w:suppressAutoHyphens w:val="0"/>
              <w:spacing w:line="256" w:lineRule="auto"/>
              <w:rPr>
                <w:rFonts w:cs="Calibri"/>
                <w:color w:val="000000"/>
                <w:sz w:val="20"/>
                <w:szCs w:val="20"/>
              </w:rPr>
            </w:pPr>
            <w:r>
              <w:rPr>
                <w:rFonts w:cs="Calibri"/>
                <w:color w:val="000000"/>
                <w:sz w:val="20"/>
                <w:szCs w:val="20"/>
              </w:rPr>
              <w:t>Pamięć Flash</w:t>
            </w:r>
          </w:p>
        </w:tc>
        <w:tc>
          <w:tcPr>
            <w:tcW w:w="6095" w:type="dxa"/>
            <w:tcBorders>
              <w:top w:val="single" w:sz="4" w:space="0" w:color="auto"/>
              <w:left w:val="single" w:sz="4" w:space="0" w:color="auto"/>
              <w:bottom w:val="single" w:sz="4" w:space="0" w:color="auto"/>
              <w:right w:val="single" w:sz="4" w:space="0" w:color="auto"/>
            </w:tcBorders>
            <w:vAlign w:val="center"/>
          </w:tcPr>
          <w:p w14:paraId="7AF92595" w14:textId="44480D62" w:rsidR="004774D0" w:rsidRPr="00236D83" w:rsidRDefault="004774D0" w:rsidP="004774D0">
            <w:pPr>
              <w:suppressAutoHyphens w:val="0"/>
              <w:spacing w:line="256" w:lineRule="auto"/>
              <w:rPr>
                <w:rFonts w:cs="Calibri"/>
                <w:color w:val="000000"/>
                <w:sz w:val="20"/>
                <w:szCs w:val="20"/>
              </w:rPr>
            </w:pPr>
            <w:r>
              <w:rPr>
                <w:rFonts w:cs="Calibri"/>
                <w:color w:val="000000"/>
                <w:sz w:val="20"/>
                <w:szCs w:val="20"/>
              </w:rPr>
              <w:t>Min 16 GB</w:t>
            </w:r>
          </w:p>
        </w:tc>
      </w:tr>
      <w:tr w:rsidR="004774D0" w14:paraId="5F7F2573"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991F0E0" w14:textId="77777777" w:rsidR="004774D0" w:rsidRPr="00236D83" w:rsidRDefault="004774D0" w:rsidP="0062506E">
            <w:pPr>
              <w:pStyle w:val="Akapitzlist"/>
              <w:numPr>
                <w:ilvl w:val="0"/>
                <w:numId w:val="54"/>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ED2A27B" w14:textId="3260AA42" w:rsidR="004774D0" w:rsidRPr="00236D83" w:rsidRDefault="004774D0" w:rsidP="004774D0">
            <w:pPr>
              <w:suppressAutoHyphens w:val="0"/>
              <w:spacing w:line="256" w:lineRule="auto"/>
              <w:rPr>
                <w:rFonts w:cs="Calibri"/>
                <w:color w:val="000000"/>
                <w:sz w:val="20"/>
                <w:szCs w:val="20"/>
              </w:rPr>
            </w:pPr>
            <w:r w:rsidRPr="00D633BA">
              <w:rPr>
                <w:rFonts w:cs="Calibri"/>
                <w:color w:val="000000"/>
                <w:sz w:val="20"/>
                <w:szCs w:val="20"/>
              </w:rPr>
              <w:t>Złącza</w:t>
            </w:r>
            <w:r w:rsidRPr="00236D83">
              <w:rPr>
                <w:rFonts w:cs="Calibri"/>
                <w:color w:val="000000"/>
                <w:sz w:val="20"/>
                <w:szCs w:val="20"/>
              </w:rPr>
              <w:t xml:space="preserve"> na tylnym panelu</w:t>
            </w:r>
          </w:p>
        </w:tc>
        <w:tc>
          <w:tcPr>
            <w:tcW w:w="6095" w:type="dxa"/>
            <w:tcBorders>
              <w:top w:val="single" w:sz="4" w:space="0" w:color="auto"/>
              <w:left w:val="single" w:sz="4" w:space="0" w:color="auto"/>
              <w:bottom w:val="single" w:sz="4" w:space="0" w:color="auto"/>
              <w:right w:val="single" w:sz="4" w:space="0" w:color="auto"/>
            </w:tcBorders>
            <w:vAlign w:val="center"/>
          </w:tcPr>
          <w:p w14:paraId="0127E2C7" w14:textId="77777777" w:rsidR="004774D0" w:rsidRPr="00236D83" w:rsidRDefault="004774D0" w:rsidP="0062506E">
            <w:pPr>
              <w:pStyle w:val="Akapitzlist"/>
              <w:numPr>
                <w:ilvl w:val="0"/>
                <w:numId w:val="125"/>
              </w:numPr>
              <w:spacing w:after="0" w:line="240" w:lineRule="auto"/>
              <w:ind w:left="357" w:hanging="357"/>
              <w:rPr>
                <w:rFonts w:cs="Calibri"/>
                <w:color w:val="000000"/>
                <w:sz w:val="20"/>
                <w:szCs w:val="20"/>
              </w:rPr>
            </w:pPr>
            <w:r w:rsidRPr="00236D83">
              <w:rPr>
                <w:rFonts w:cs="Calibri"/>
                <w:color w:val="000000"/>
                <w:sz w:val="20"/>
                <w:szCs w:val="20"/>
              </w:rPr>
              <w:t>1 x RJ45</w:t>
            </w:r>
          </w:p>
          <w:p w14:paraId="01B0321D" w14:textId="417084FD" w:rsidR="004774D0" w:rsidRPr="00236D83" w:rsidRDefault="004774D0" w:rsidP="0062506E">
            <w:pPr>
              <w:pStyle w:val="Akapitzlist"/>
              <w:numPr>
                <w:ilvl w:val="0"/>
                <w:numId w:val="125"/>
              </w:numPr>
              <w:spacing w:after="0" w:line="240" w:lineRule="auto"/>
              <w:ind w:left="357" w:hanging="357"/>
              <w:rPr>
                <w:rFonts w:cs="Calibri"/>
                <w:color w:val="000000"/>
                <w:sz w:val="20"/>
                <w:szCs w:val="20"/>
              </w:rPr>
            </w:pPr>
            <w:r w:rsidRPr="00236D83">
              <w:rPr>
                <w:rFonts w:cs="Calibri"/>
                <w:color w:val="000000"/>
                <w:sz w:val="20"/>
                <w:szCs w:val="20"/>
              </w:rPr>
              <w:t>2 x USB</w:t>
            </w:r>
          </w:p>
        </w:tc>
      </w:tr>
      <w:tr w:rsidR="004774D0" w:rsidRPr="003E44BC" w14:paraId="73A47CEC"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561AC08" w14:textId="77777777" w:rsidR="004774D0" w:rsidRPr="00236D83" w:rsidRDefault="004774D0" w:rsidP="0062506E">
            <w:pPr>
              <w:pStyle w:val="Akapitzlist"/>
              <w:numPr>
                <w:ilvl w:val="0"/>
                <w:numId w:val="55"/>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1F1195B6" w14:textId="14AAAC10" w:rsidR="004774D0" w:rsidRPr="00236D83" w:rsidRDefault="004774D0" w:rsidP="004774D0">
            <w:pPr>
              <w:suppressAutoHyphens w:val="0"/>
              <w:spacing w:line="256" w:lineRule="auto"/>
              <w:rPr>
                <w:rFonts w:cs="Calibri"/>
                <w:color w:val="000000"/>
                <w:sz w:val="20"/>
                <w:szCs w:val="20"/>
              </w:rPr>
            </w:pPr>
            <w:r w:rsidRPr="00D633BA">
              <w:rPr>
                <w:rFonts w:cs="Calibri"/>
                <w:color w:val="000000"/>
                <w:sz w:val="20"/>
                <w:szCs w:val="20"/>
              </w:rPr>
              <w:t>Złącza</w:t>
            </w:r>
            <w:r w:rsidRPr="00236D83">
              <w:rPr>
                <w:rFonts w:cs="Calibri"/>
                <w:color w:val="000000"/>
                <w:sz w:val="20"/>
                <w:szCs w:val="20"/>
              </w:rPr>
              <w:t xml:space="preserve"> na przednim panelu</w:t>
            </w:r>
          </w:p>
        </w:tc>
        <w:tc>
          <w:tcPr>
            <w:tcW w:w="6095" w:type="dxa"/>
            <w:tcBorders>
              <w:top w:val="single" w:sz="4" w:space="0" w:color="auto"/>
              <w:left w:val="single" w:sz="4" w:space="0" w:color="auto"/>
              <w:bottom w:val="single" w:sz="4" w:space="0" w:color="auto"/>
              <w:right w:val="single" w:sz="4" w:space="0" w:color="auto"/>
            </w:tcBorders>
            <w:vAlign w:val="center"/>
          </w:tcPr>
          <w:p w14:paraId="654DC043" w14:textId="77777777" w:rsidR="004774D0" w:rsidRPr="00236D83" w:rsidRDefault="004774D0" w:rsidP="0062506E">
            <w:pPr>
              <w:pStyle w:val="Akapitzlist"/>
              <w:numPr>
                <w:ilvl w:val="0"/>
                <w:numId w:val="124"/>
              </w:numPr>
              <w:spacing w:after="0" w:line="240" w:lineRule="auto"/>
              <w:ind w:left="357" w:hanging="357"/>
              <w:rPr>
                <w:rFonts w:cs="Calibri"/>
                <w:color w:val="000000"/>
                <w:sz w:val="20"/>
                <w:szCs w:val="20"/>
                <w:lang w:val="en-US"/>
              </w:rPr>
            </w:pPr>
            <w:r w:rsidRPr="00236D83">
              <w:rPr>
                <w:rFonts w:cs="Calibri"/>
                <w:color w:val="000000"/>
                <w:sz w:val="20"/>
                <w:szCs w:val="20"/>
                <w:lang w:val="en-US"/>
              </w:rPr>
              <w:t>1 x USB 2.0</w:t>
            </w:r>
          </w:p>
          <w:p w14:paraId="0B24B213" w14:textId="7297A698" w:rsidR="004774D0" w:rsidRPr="00236D83" w:rsidRDefault="004774D0" w:rsidP="0062506E">
            <w:pPr>
              <w:pStyle w:val="Akapitzlist"/>
              <w:numPr>
                <w:ilvl w:val="0"/>
                <w:numId w:val="124"/>
              </w:numPr>
              <w:spacing w:after="0" w:line="240" w:lineRule="auto"/>
              <w:ind w:left="357" w:hanging="357"/>
              <w:rPr>
                <w:rFonts w:cs="Calibri"/>
                <w:color w:val="000000"/>
                <w:sz w:val="20"/>
                <w:szCs w:val="20"/>
                <w:lang w:val="en-US"/>
              </w:rPr>
            </w:pPr>
            <w:r w:rsidRPr="00236D83">
              <w:rPr>
                <w:rFonts w:cs="Calibri"/>
                <w:color w:val="000000"/>
                <w:sz w:val="20"/>
                <w:szCs w:val="20"/>
                <w:lang w:val="en-US"/>
              </w:rPr>
              <w:t>1 x USB 3.0</w:t>
            </w:r>
          </w:p>
          <w:p w14:paraId="00A922B0" w14:textId="09A2F19E" w:rsidR="004774D0" w:rsidRPr="00236D83" w:rsidRDefault="004774D0" w:rsidP="0062506E">
            <w:pPr>
              <w:pStyle w:val="Akapitzlist"/>
              <w:numPr>
                <w:ilvl w:val="0"/>
                <w:numId w:val="124"/>
              </w:numPr>
              <w:spacing w:after="0" w:line="240" w:lineRule="auto"/>
              <w:ind w:left="357" w:hanging="357"/>
              <w:rPr>
                <w:rFonts w:cs="Calibri"/>
                <w:color w:val="000000"/>
                <w:sz w:val="20"/>
                <w:szCs w:val="20"/>
                <w:lang w:val="en-US"/>
              </w:rPr>
            </w:pPr>
            <w:r w:rsidRPr="00236D83">
              <w:rPr>
                <w:rFonts w:cs="Calibri"/>
                <w:color w:val="000000"/>
                <w:sz w:val="20"/>
                <w:szCs w:val="20"/>
                <w:lang w:val="en-US"/>
              </w:rPr>
              <w:t>Audio</w:t>
            </w:r>
          </w:p>
        </w:tc>
      </w:tr>
      <w:tr w:rsidR="004774D0" w14:paraId="24878AAC"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0859526A" w14:textId="77777777" w:rsidR="004774D0" w:rsidRPr="00236D83" w:rsidRDefault="004774D0" w:rsidP="0062506E">
            <w:pPr>
              <w:pStyle w:val="Akapitzlist"/>
              <w:numPr>
                <w:ilvl w:val="0"/>
                <w:numId w:val="56"/>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65BB6214" w14:textId="0DCFF2CC" w:rsidR="004774D0" w:rsidRPr="00236D83" w:rsidRDefault="004774D0" w:rsidP="004774D0">
            <w:pPr>
              <w:suppressAutoHyphens w:val="0"/>
              <w:spacing w:line="256" w:lineRule="auto"/>
              <w:rPr>
                <w:rFonts w:cs="Calibri"/>
                <w:color w:val="000000"/>
                <w:sz w:val="20"/>
                <w:szCs w:val="20"/>
              </w:rPr>
            </w:pPr>
            <w:r w:rsidRPr="00D633BA">
              <w:rPr>
                <w:rFonts w:cs="Calibri"/>
                <w:color w:val="000000"/>
                <w:sz w:val="20"/>
                <w:szCs w:val="20"/>
              </w:rPr>
              <w:t>Wymiary</w:t>
            </w:r>
          </w:p>
        </w:tc>
        <w:tc>
          <w:tcPr>
            <w:tcW w:w="6095" w:type="dxa"/>
            <w:tcBorders>
              <w:top w:val="single" w:sz="4" w:space="0" w:color="auto"/>
              <w:left w:val="single" w:sz="4" w:space="0" w:color="auto"/>
              <w:bottom w:val="single" w:sz="4" w:space="0" w:color="auto"/>
              <w:right w:val="single" w:sz="4" w:space="0" w:color="auto"/>
            </w:tcBorders>
            <w:vAlign w:val="center"/>
          </w:tcPr>
          <w:p w14:paraId="60AE9499" w14:textId="5969854A" w:rsidR="004774D0" w:rsidRPr="00236D83" w:rsidRDefault="004774D0" w:rsidP="004774D0">
            <w:pPr>
              <w:suppressAutoHyphens w:val="0"/>
              <w:spacing w:line="256" w:lineRule="auto"/>
              <w:rPr>
                <w:rFonts w:cs="Calibri"/>
                <w:color w:val="000000"/>
                <w:sz w:val="20"/>
                <w:szCs w:val="20"/>
              </w:rPr>
            </w:pPr>
            <w:r>
              <w:rPr>
                <w:rFonts w:cs="Calibri"/>
                <w:color w:val="000000"/>
                <w:sz w:val="20"/>
                <w:szCs w:val="20"/>
              </w:rPr>
              <w:t xml:space="preserve"> Nie większe niż 19cmx7cmx19cm</w:t>
            </w:r>
          </w:p>
        </w:tc>
      </w:tr>
      <w:tr w:rsidR="004774D0" w14:paraId="7D500C0C"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EDFC132" w14:textId="77777777" w:rsidR="004774D0" w:rsidRPr="00236D83" w:rsidRDefault="004774D0" w:rsidP="0062506E">
            <w:pPr>
              <w:pStyle w:val="Akapitzlist"/>
              <w:numPr>
                <w:ilvl w:val="0"/>
                <w:numId w:val="57"/>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69039DC3" w14:textId="7DA234C0" w:rsidR="004774D0" w:rsidRPr="00236D83" w:rsidRDefault="004774D0" w:rsidP="004774D0">
            <w:pPr>
              <w:suppressAutoHyphens w:val="0"/>
              <w:spacing w:line="256" w:lineRule="auto"/>
              <w:rPr>
                <w:rFonts w:cs="Calibri"/>
                <w:color w:val="000000"/>
                <w:sz w:val="20"/>
                <w:szCs w:val="20"/>
              </w:rPr>
            </w:pPr>
            <w:r w:rsidRPr="00D633BA">
              <w:rPr>
                <w:rFonts w:cs="Calibri"/>
                <w:color w:val="000000"/>
                <w:sz w:val="20"/>
                <w:szCs w:val="20"/>
              </w:rPr>
              <w:t>Waga</w:t>
            </w:r>
            <w:r w:rsidRPr="00236D83">
              <w:rPr>
                <w:rFonts w:cs="Calibri"/>
                <w:color w:val="000000"/>
                <w:sz w:val="20"/>
                <w:szCs w:val="20"/>
              </w:rPr>
              <w:t xml:space="preserve"> całkowita</w:t>
            </w:r>
          </w:p>
        </w:tc>
        <w:tc>
          <w:tcPr>
            <w:tcW w:w="6095" w:type="dxa"/>
            <w:tcBorders>
              <w:top w:val="single" w:sz="4" w:space="0" w:color="auto"/>
              <w:left w:val="single" w:sz="4" w:space="0" w:color="auto"/>
              <w:bottom w:val="single" w:sz="4" w:space="0" w:color="auto"/>
              <w:right w:val="single" w:sz="4" w:space="0" w:color="auto"/>
            </w:tcBorders>
            <w:vAlign w:val="center"/>
          </w:tcPr>
          <w:p w14:paraId="4AC832C2" w14:textId="51E012CB" w:rsidR="004774D0" w:rsidRPr="00236D83" w:rsidRDefault="004774D0" w:rsidP="004774D0">
            <w:pPr>
              <w:suppressAutoHyphens w:val="0"/>
              <w:spacing w:line="256" w:lineRule="auto"/>
              <w:rPr>
                <w:rFonts w:cs="Calibri"/>
                <w:color w:val="000000"/>
                <w:sz w:val="20"/>
                <w:szCs w:val="20"/>
              </w:rPr>
            </w:pPr>
            <w:r>
              <w:rPr>
                <w:rFonts w:cs="Calibri"/>
                <w:color w:val="000000"/>
                <w:sz w:val="20"/>
                <w:szCs w:val="20"/>
              </w:rPr>
              <w:t>Nie więcej niż 1,53Kg</w:t>
            </w:r>
            <w:r w:rsidDel="00160E65">
              <w:rPr>
                <w:rStyle w:val="Odwoaniedokomentarza"/>
              </w:rPr>
              <w:t xml:space="preserve"> </w:t>
            </w:r>
          </w:p>
        </w:tc>
      </w:tr>
      <w:tr w:rsidR="004774D0" w14:paraId="14845D2C"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02EB24D2" w14:textId="77777777" w:rsidR="004774D0" w:rsidRPr="00236D83" w:rsidRDefault="004774D0" w:rsidP="0062506E">
            <w:pPr>
              <w:pStyle w:val="Akapitzlist"/>
              <w:numPr>
                <w:ilvl w:val="0"/>
                <w:numId w:val="58"/>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11F03487" w14:textId="52CEB63D" w:rsidR="004774D0" w:rsidRPr="00236D83" w:rsidRDefault="004774D0" w:rsidP="004774D0">
            <w:pPr>
              <w:suppressAutoHyphens w:val="0"/>
              <w:spacing w:line="256" w:lineRule="auto"/>
              <w:rPr>
                <w:rFonts w:cs="Calibri"/>
                <w:color w:val="000000"/>
                <w:sz w:val="20"/>
                <w:szCs w:val="20"/>
              </w:rPr>
            </w:pPr>
            <w:r w:rsidRPr="00D633BA">
              <w:rPr>
                <w:rFonts w:cs="Calibri"/>
                <w:color w:val="000000"/>
                <w:sz w:val="20"/>
                <w:szCs w:val="20"/>
              </w:rPr>
              <w:t>Karta</w:t>
            </w:r>
            <w:r w:rsidRPr="00236D83">
              <w:rPr>
                <w:rFonts w:cs="Calibri"/>
                <w:color w:val="000000"/>
                <w:sz w:val="20"/>
                <w:szCs w:val="20"/>
              </w:rPr>
              <w:t xml:space="preserve"> sieciowa</w:t>
            </w:r>
          </w:p>
        </w:tc>
        <w:tc>
          <w:tcPr>
            <w:tcW w:w="6095" w:type="dxa"/>
            <w:tcBorders>
              <w:top w:val="single" w:sz="4" w:space="0" w:color="auto"/>
              <w:left w:val="single" w:sz="4" w:space="0" w:color="auto"/>
              <w:bottom w:val="single" w:sz="4" w:space="0" w:color="auto"/>
              <w:right w:val="single" w:sz="4" w:space="0" w:color="auto"/>
            </w:tcBorders>
            <w:vAlign w:val="center"/>
          </w:tcPr>
          <w:p w14:paraId="471BE747" w14:textId="389BE67A"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10 /100/1000</w:t>
            </w:r>
          </w:p>
        </w:tc>
      </w:tr>
      <w:tr w:rsidR="004774D0" w14:paraId="43480346"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327C312E" w14:textId="77777777" w:rsidR="004774D0" w:rsidRPr="00236D83" w:rsidRDefault="004774D0" w:rsidP="0062506E">
            <w:pPr>
              <w:pStyle w:val="Akapitzlist"/>
              <w:numPr>
                <w:ilvl w:val="0"/>
                <w:numId w:val="58"/>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617779F1" w14:textId="40533C87" w:rsidR="004774D0" w:rsidRPr="00D633BA" w:rsidRDefault="004774D0" w:rsidP="004774D0">
            <w:pPr>
              <w:suppressAutoHyphens w:val="0"/>
              <w:spacing w:line="256" w:lineRule="auto"/>
              <w:rPr>
                <w:rFonts w:cs="Calibri"/>
                <w:color w:val="000000"/>
                <w:sz w:val="20"/>
                <w:szCs w:val="20"/>
              </w:rPr>
            </w:pPr>
            <w:r>
              <w:rPr>
                <w:rFonts w:cs="Calibri"/>
                <w:color w:val="000000"/>
                <w:sz w:val="20"/>
                <w:szCs w:val="20"/>
              </w:rPr>
              <w:t>Zgodność</w:t>
            </w:r>
          </w:p>
        </w:tc>
        <w:tc>
          <w:tcPr>
            <w:tcW w:w="6095" w:type="dxa"/>
            <w:tcBorders>
              <w:top w:val="single" w:sz="4" w:space="0" w:color="auto"/>
              <w:left w:val="single" w:sz="4" w:space="0" w:color="auto"/>
              <w:bottom w:val="single" w:sz="4" w:space="0" w:color="auto"/>
              <w:right w:val="single" w:sz="4" w:space="0" w:color="auto"/>
            </w:tcBorders>
            <w:vAlign w:val="center"/>
          </w:tcPr>
          <w:p w14:paraId="3F8DF049" w14:textId="3B7E9B85" w:rsidR="004774D0" w:rsidRPr="00236D83" w:rsidRDefault="004774D0" w:rsidP="004774D0">
            <w:pPr>
              <w:suppressAutoHyphens w:val="0"/>
              <w:spacing w:line="256" w:lineRule="auto"/>
              <w:rPr>
                <w:rFonts w:cs="Calibri"/>
                <w:color w:val="000000"/>
                <w:sz w:val="20"/>
                <w:szCs w:val="20"/>
              </w:rPr>
            </w:pPr>
            <w:r>
              <w:rPr>
                <w:rFonts w:cs="Calibri"/>
                <w:color w:val="000000"/>
                <w:sz w:val="20"/>
                <w:szCs w:val="20"/>
              </w:rPr>
              <w:t xml:space="preserve">Pełna zgodność z  </w:t>
            </w:r>
            <w:r w:rsidRPr="00303203">
              <w:rPr>
                <w:rFonts w:cs="Calibri"/>
                <w:color w:val="000000"/>
                <w:sz w:val="20"/>
                <w:szCs w:val="20"/>
              </w:rPr>
              <w:t xml:space="preserve"> </w:t>
            </w:r>
            <w:proofErr w:type="spellStart"/>
            <w:r w:rsidRPr="00303203">
              <w:rPr>
                <w:rFonts w:cs="Calibri"/>
                <w:color w:val="000000"/>
                <w:sz w:val="20"/>
                <w:szCs w:val="20"/>
              </w:rPr>
              <w:t>Citrix</w:t>
            </w:r>
            <w:proofErr w:type="spellEnd"/>
            <w:r w:rsidRPr="00303203">
              <w:rPr>
                <w:rFonts w:cs="Calibri"/>
                <w:color w:val="000000"/>
                <w:sz w:val="20"/>
                <w:szCs w:val="20"/>
              </w:rPr>
              <w:t xml:space="preserve"> </w:t>
            </w:r>
            <w:proofErr w:type="spellStart"/>
            <w:r w:rsidRPr="00303203">
              <w:rPr>
                <w:rFonts w:cs="Calibri"/>
                <w:color w:val="000000"/>
                <w:sz w:val="20"/>
                <w:szCs w:val="20"/>
              </w:rPr>
              <w:t>XenDesktop</w:t>
            </w:r>
            <w:proofErr w:type="spellEnd"/>
            <w:r w:rsidRPr="00303203">
              <w:rPr>
                <w:rFonts w:cs="Calibri"/>
                <w:color w:val="000000"/>
                <w:sz w:val="20"/>
                <w:szCs w:val="20"/>
              </w:rPr>
              <w:t xml:space="preserve">, Microsoft RDS i </w:t>
            </w:r>
            <w:proofErr w:type="spellStart"/>
            <w:r w:rsidRPr="00303203">
              <w:rPr>
                <w:rFonts w:cs="Calibri"/>
                <w:color w:val="000000"/>
                <w:sz w:val="20"/>
                <w:szCs w:val="20"/>
              </w:rPr>
              <w:t>VMware</w:t>
            </w:r>
            <w:proofErr w:type="spellEnd"/>
            <w:r w:rsidRPr="00303203">
              <w:rPr>
                <w:rFonts w:cs="Calibri"/>
                <w:color w:val="000000"/>
                <w:sz w:val="20"/>
                <w:szCs w:val="20"/>
              </w:rPr>
              <w:t xml:space="preserve"> Horizon.</w:t>
            </w:r>
          </w:p>
        </w:tc>
      </w:tr>
      <w:tr w:rsidR="004774D0" w14:paraId="6B918E5D" w14:textId="77777777" w:rsidTr="00D0059D">
        <w:trPr>
          <w:trHeight w:val="690"/>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6038513E" w14:textId="3C44839F" w:rsidR="004774D0" w:rsidRPr="00236D83" w:rsidRDefault="004774D0" w:rsidP="004774D0">
            <w:pPr>
              <w:suppressAutoHyphens w:val="0"/>
              <w:spacing w:after="0" w:line="240" w:lineRule="auto"/>
              <w:rPr>
                <w:rFonts w:cs="Calibri"/>
                <w:color w:val="000000"/>
                <w:sz w:val="20"/>
                <w:szCs w:val="20"/>
                <w:lang w:eastAsia="pl-PL"/>
              </w:rPr>
            </w:pPr>
            <w:r w:rsidRPr="00236D83">
              <w:rPr>
                <w:rFonts w:cs="Calibri"/>
                <w:b/>
                <w:color w:val="000000"/>
                <w:szCs w:val="20"/>
                <w:lang w:eastAsia="pl-PL"/>
              </w:rPr>
              <w:t>Komputer stacjonarny z monitorem i oprogramowaniem</w:t>
            </w:r>
          </w:p>
        </w:tc>
      </w:tr>
      <w:tr w:rsidR="004774D0" w14:paraId="173CFADF"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BE2B08C" w14:textId="77777777" w:rsidR="004774D0" w:rsidRPr="00236D83" w:rsidRDefault="004774D0" w:rsidP="0062506E">
            <w:pPr>
              <w:pStyle w:val="Akapitzlist"/>
              <w:numPr>
                <w:ilvl w:val="0"/>
                <w:numId w:val="59"/>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29BE691" w14:textId="4DA90856"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Taktowanie procesora</w:t>
            </w:r>
          </w:p>
        </w:tc>
        <w:tc>
          <w:tcPr>
            <w:tcW w:w="6095" w:type="dxa"/>
            <w:tcBorders>
              <w:top w:val="single" w:sz="4" w:space="0" w:color="auto"/>
              <w:left w:val="single" w:sz="4" w:space="0" w:color="auto"/>
              <w:bottom w:val="single" w:sz="4" w:space="0" w:color="auto"/>
              <w:right w:val="single" w:sz="4" w:space="0" w:color="auto"/>
            </w:tcBorders>
            <w:vAlign w:val="center"/>
          </w:tcPr>
          <w:p w14:paraId="71E91E51" w14:textId="54CA1108" w:rsidR="004774D0" w:rsidRPr="00236D83" w:rsidRDefault="004774D0" w:rsidP="004774D0">
            <w:pPr>
              <w:suppressAutoHyphens w:val="0"/>
              <w:spacing w:line="256" w:lineRule="auto"/>
              <w:rPr>
                <w:rFonts w:cs="Calibri"/>
                <w:color w:val="000000"/>
                <w:sz w:val="20"/>
                <w:szCs w:val="20"/>
              </w:rPr>
            </w:pPr>
            <w:r w:rsidRPr="006F79B9">
              <w:rPr>
                <w:rFonts w:asciiTheme="minorHAnsi" w:hAnsiTheme="minorHAnsi" w:cstheme="minorHAnsi"/>
                <w:bCs/>
                <w:sz w:val="20"/>
                <w:szCs w:val="20"/>
              </w:rPr>
              <w:t xml:space="preserve">Procesor wielordzeniowy ze zintegrowaną grafiką, osiągający w teście </w:t>
            </w:r>
            <w:proofErr w:type="spellStart"/>
            <w:r w:rsidRPr="006F79B9">
              <w:rPr>
                <w:rFonts w:asciiTheme="minorHAnsi" w:hAnsiTheme="minorHAnsi" w:cstheme="minorHAnsi"/>
                <w:bCs/>
                <w:sz w:val="20"/>
                <w:szCs w:val="20"/>
              </w:rPr>
              <w:t>PassMark</w:t>
            </w:r>
            <w:proofErr w:type="spellEnd"/>
            <w:r w:rsidRPr="006F79B9">
              <w:rPr>
                <w:rFonts w:asciiTheme="minorHAnsi" w:hAnsiTheme="minorHAnsi" w:cstheme="minorHAnsi"/>
                <w:bCs/>
                <w:sz w:val="20"/>
                <w:szCs w:val="20"/>
              </w:rPr>
              <w:t xml:space="preserve"> CPU Mark wynik min. 8000 punktów, załączyć do oferty wyniki przeprowadzonego testu</w:t>
            </w:r>
          </w:p>
        </w:tc>
      </w:tr>
      <w:tr w:rsidR="004774D0" w14:paraId="3A2EEE18"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6EE4D39" w14:textId="77777777" w:rsidR="004774D0" w:rsidRPr="00236D83" w:rsidRDefault="004774D0" w:rsidP="0062506E">
            <w:pPr>
              <w:pStyle w:val="Akapitzlist"/>
              <w:numPr>
                <w:ilvl w:val="0"/>
                <w:numId w:val="60"/>
              </w:numPr>
              <w:spacing w:line="256" w:lineRule="auto"/>
              <w:rPr>
                <w:rFonts w:cs="Calibri"/>
                <w:color w:val="000000"/>
                <w:sz w:val="20"/>
                <w:szCs w:val="20"/>
                <w:lang w:eastAsia="pl-PL"/>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2F15705B" w14:textId="2B7A2FEC" w:rsidR="004774D0" w:rsidRPr="00236D83" w:rsidRDefault="004774D0" w:rsidP="004774D0">
            <w:pPr>
              <w:suppressAutoHyphens w:val="0"/>
              <w:spacing w:line="256" w:lineRule="auto"/>
              <w:rPr>
                <w:rFonts w:cs="Calibri"/>
                <w:color w:val="000000"/>
                <w:sz w:val="20"/>
                <w:szCs w:val="20"/>
              </w:rPr>
            </w:pPr>
            <w:r w:rsidRPr="00D633BA">
              <w:rPr>
                <w:rFonts w:cs="Calibri"/>
                <w:color w:val="000000"/>
                <w:sz w:val="20"/>
                <w:szCs w:val="20"/>
              </w:rPr>
              <w:t>Dysk</w:t>
            </w:r>
          </w:p>
        </w:tc>
        <w:tc>
          <w:tcPr>
            <w:tcW w:w="6095" w:type="dxa"/>
            <w:tcBorders>
              <w:top w:val="single" w:sz="4" w:space="0" w:color="auto"/>
              <w:left w:val="single" w:sz="4" w:space="0" w:color="auto"/>
              <w:bottom w:val="single" w:sz="4" w:space="0" w:color="auto"/>
              <w:right w:val="single" w:sz="4" w:space="0" w:color="auto"/>
            </w:tcBorders>
            <w:vAlign w:val="center"/>
          </w:tcPr>
          <w:p w14:paraId="64841538" w14:textId="0AC94A5D"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256 GB SDD</w:t>
            </w:r>
          </w:p>
        </w:tc>
      </w:tr>
      <w:tr w:rsidR="004774D0" w14:paraId="08CBD781"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3570E603" w14:textId="77777777" w:rsidR="004774D0" w:rsidRPr="00236D83" w:rsidRDefault="004774D0" w:rsidP="0062506E">
            <w:pPr>
              <w:pStyle w:val="Akapitzlist"/>
              <w:numPr>
                <w:ilvl w:val="0"/>
                <w:numId w:val="61"/>
              </w:numPr>
              <w:spacing w:line="256" w:lineRule="auto"/>
              <w:rPr>
                <w:rFonts w:cs="Calibri"/>
                <w:color w:val="000000"/>
                <w:sz w:val="20"/>
                <w:szCs w:val="20"/>
                <w:lang w:eastAsia="pl-PL"/>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734CC05" w14:textId="22AD5855"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Napęd optyczny</w:t>
            </w:r>
          </w:p>
        </w:tc>
        <w:tc>
          <w:tcPr>
            <w:tcW w:w="6095" w:type="dxa"/>
            <w:tcBorders>
              <w:top w:val="single" w:sz="4" w:space="0" w:color="auto"/>
              <w:left w:val="single" w:sz="4" w:space="0" w:color="auto"/>
              <w:bottom w:val="single" w:sz="4" w:space="0" w:color="auto"/>
              <w:right w:val="single" w:sz="4" w:space="0" w:color="auto"/>
            </w:tcBorders>
            <w:vAlign w:val="center"/>
          </w:tcPr>
          <w:p w14:paraId="4F83A7DE" w14:textId="06C4EE9C"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TAK DVD-RW</w:t>
            </w:r>
          </w:p>
        </w:tc>
      </w:tr>
      <w:tr w:rsidR="004774D0" w14:paraId="4A626AC0"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0F1719E7" w14:textId="77777777" w:rsidR="004774D0" w:rsidRPr="00236D83" w:rsidRDefault="004774D0" w:rsidP="0062506E">
            <w:pPr>
              <w:pStyle w:val="Akapitzlist"/>
              <w:numPr>
                <w:ilvl w:val="0"/>
                <w:numId w:val="62"/>
              </w:numPr>
              <w:spacing w:line="256" w:lineRule="auto"/>
              <w:rPr>
                <w:rFonts w:cs="Calibri"/>
                <w:color w:val="000000"/>
                <w:sz w:val="20"/>
                <w:szCs w:val="20"/>
                <w:lang w:eastAsia="pl-PL"/>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04496294" w14:textId="417151AC"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Zainstalowana pamięć RAM</w:t>
            </w:r>
          </w:p>
        </w:tc>
        <w:tc>
          <w:tcPr>
            <w:tcW w:w="6095" w:type="dxa"/>
            <w:tcBorders>
              <w:top w:val="single" w:sz="4" w:space="0" w:color="auto"/>
              <w:left w:val="single" w:sz="4" w:space="0" w:color="auto"/>
              <w:bottom w:val="single" w:sz="4" w:space="0" w:color="auto"/>
              <w:right w:val="single" w:sz="4" w:space="0" w:color="auto"/>
            </w:tcBorders>
            <w:vAlign w:val="center"/>
          </w:tcPr>
          <w:p w14:paraId="0E5768F6" w14:textId="49B4C16A"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8 GB; Rodzaj Pamięci DDR4</w:t>
            </w:r>
          </w:p>
        </w:tc>
      </w:tr>
      <w:tr w:rsidR="004774D0" w14:paraId="475CFEE8"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1A0E677F" w14:textId="77777777" w:rsidR="004774D0" w:rsidRPr="00236D83" w:rsidRDefault="004774D0" w:rsidP="0062506E">
            <w:pPr>
              <w:pStyle w:val="Akapitzlist"/>
              <w:numPr>
                <w:ilvl w:val="0"/>
                <w:numId w:val="63"/>
              </w:numPr>
              <w:spacing w:line="256" w:lineRule="auto"/>
              <w:rPr>
                <w:rFonts w:cs="Calibri"/>
                <w:color w:val="000000"/>
                <w:sz w:val="20"/>
                <w:szCs w:val="20"/>
                <w:lang w:eastAsia="pl-PL"/>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35A54230" w14:textId="70987101"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Częstotliwość szyny pamięci</w:t>
            </w:r>
          </w:p>
        </w:tc>
        <w:tc>
          <w:tcPr>
            <w:tcW w:w="6095" w:type="dxa"/>
            <w:tcBorders>
              <w:top w:val="single" w:sz="4" w:space="0" w:color="auto"/>
              <w:left w:val="single" w:sz="4" w:space="0" w:color="auto"/>
              <w:bottom w:val="single" w:sz="4" w:space="0" w:color="auto"/>
              <w:right w:val="single" w:sz="4" w:space="0" w:color="auto"/>
            </w:tcBorders>
            <w:vAlign w:val="center"/>
          </w:tcPr>
          <w:p w14:paraId="1FE8F71E" w14:textId="23341752"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2666 MHz</w:t>
            </w:r>
          </w:p>
        </w:tc>
      </w:tr>
      <w:tr w:rsidR="004774D0" w14:paraId="31B8966B"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5ABEF49" w14:textId="77777777" w:rsidR="004774D0" w:rsidRPr="00236D83" w:rsidRDefault="004774D0" w:rsidP="0062506E">
            <w:pPr>
              <w:pStyle w:val="Akapitzlist"/>
              <w:numPr>
                <w:ilvl w:val="0"/>
                <w:numId w:val="64"/>
              </w:numPr>
              <w:spacing w:line="256" w:lineRule="auto"/>
              <w:rPr>
                <w:rFonts w:cs="Calibri"/>
                <w:color w:val="000000"/>
                <w:sz w:val="20"/>
                <w:szCs w:val="20"/>
                <w:lang w:eastAsia="pl-PL"/>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00797AA" w14:textId="206F6441"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Maks. wielkość pamięci</w:t>
            </w:r>
          </w:p>
        </w:tc>
        <w:tc>
          <w:tcPr>
            <w:tcW w:w="6095" w:type="dxa"/>
            <w:tcBorders>
              <w:top w:val="single" w:sz="4" w:space="0" w:color="auto"/>
              <w:left w:val="single" w:sz="4" w:space="0" w:color="auto"/>
              <w:bottom w:val="single" w:sz="4" w:space="0" w:color="auto"/>
              <w:right w:val="single" w:sz="4" w:space="0" w:color="auto"/>
            </w:tcBorders>
            <w:vAlign w:val="center"/>
          </w:tcPr>
          <w:p w14:paraId="7E522DEB" w14:textId="6C65E5AE"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32 GB</w:t>
            </w:r>
          </w:p>
        </w:tc>
      </w:tr>
      <w:tr w:rsidR="004774D0" w:rsidRPr="00D60F8E" w14:paraId="265B6AC5"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116F5F11" w14:textId="77777777" w:rsidR="004774D0" w:rsidRPr="00236D83" w:rsidRDefault="004774D0" w:rsidP="0062506E">
            <w:pPr>
              <w:pStyle w:val="Akapitzlist"/>
              <w:numPr>
                <w:ilvl w:val="0"/>
                <w:numId w:val="65"/>
              </w:numPr>
              <w:spacing w:line="256" w:lineRule="auto"/>
              <w:rPr>
                <w:rFonts w:cs="Calibri"/>
                <w:color w:val="000000"/>
                <w:sz w:val="20"/>
                <w:szCs w:val="20"/>
                <w:lang w:eastAsia="pl-PL"/>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789EBAA2" w14:textId="090EE856"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Porty USB</w:t>
            </w:r>
          </w:p>
        </w:tc>
        <w:tc>
          <w:tcPr>
            <w:tcW w:w="6095" w:type="dxa"/>
            <w:tcBorders>
              <w:top w:val="single" w:sz="4" w:space="0" w:color="auto"/>
              <w:left w:val="single" w:sz="4" w:space="0" w:color="auto"/>
              <w:bottom w:val="single" w:sz="4" w:space="0" w:color="auto"/>
              <w:right w:val="single" w:sz="4" w:space="0" w:color="auto"/>
            </w:tcBorders>
            <w:vAlign w:val="center"/>
          </w:tcPr>
          <w:p w14:paraId="7C6AC02D" w14:textId="098D3D51" w:rsidR="004774D0" w:rsidRPr="00236D83" w:rsidRDefault="004774D0" w:rsidP="004774D0">
            <w:pPr>
              <w:suppressAutoHyphens w:val="0"/>
              <w:spacing w:line="256" w:lineRule="auto"/>
              <w:rPr>
                <w:rFonts w:cs="Calibri"/>
                <w:color w:val="000000"/>
                <w:sz w:val="20"/>
                <w:szCs w:val="20"/>
                <w:lang w:val="en-US"/>
              </w:rPr>
            </w:pPr>
            <w:r w:rsidRPr="00236D83">
              <w:rPr>
                <w:rFonts w:cs="Calibri"/>
                <w:color w:val="000000"/>
                <w:sz w:val="20"/>
                <w:szCs w:val="20"/>
                <w:lang w:val="en-US"/>
              </w:rPr>
              <w:t>4 x USB 2.0 Type-A, 4 x USB 3.0 Type-A</w:t>
            </w:r>
          </w:p>
        </w:tc>
      </w:tr>
      <w:tr w:rsidR="004774D0" w:rsidRPr="00D60F8E" w14:paraId="3E7F91AD"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1C1BDB1D" w14:textId="77777777" w:rsidR="004774D0" w:rsidRPr="00236D83" w:rsidRDefault="004774D0" w:rsidP="0062506E">
            <w:pPr>
              <w:pStyle w:val="Akapitzlist"/>
              <w:numPr>
                <w:ilvl w:val="0"/>
                <w:numId w:val="66"/>
              </w:numPr>
              <w:spacing w:line="256" w:lineRule="auto"/>
              <w:rPr>
                <w:rFonts w:cs="Calibri"/>
                <w:color w:val="000000"/>
                <w:sz w:val="20"/>
                <w:szCs w:val="20"/>
                <w:lang w:val="en-US" w:eastAsia="pl-PL"/>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73B1AF50" w14:textId="785D4BDD"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Porty wideo</w:t>
            </w:r>
          </w:p>
        </w:tc>
        <w:tc>
          <w:tcPr>
            <w:tcW w:w="6095" w:type="dxa"/>
            <w:tcBorders>
              <w:top w:val="single" w:sz="4" w:space="0" w:color="auto"/>
              <w:left w:val="single" w:sz="4" w:space="0" w:color="auto"/>
              <w:bottom w:val="single" w:sz="4" w:space="0" w:color="auto"/>
              <w:right w:val="single" w:sz="4" w:space="0" w:color="auto"/>
            </w:tcBorders>
            <w:vAlign w:val="center"/>
          </w:tcPr>
          <w:p w14:paraId="029F90B8" w14:textId="0A75F1F8" w:rsidR="004774D0" w:rsidRPr="00236D83" w:rsidRDefault="004774D0" w:rsidP="004774D0">
            <w:pPr>
              <w:suppressAutoHyphens w:val="0"/>
              <w:spacing w:line="256" w:lineRule="auto"/>
              <w:rPr>
                <w:rFonts w:cs="Calibri"/>
                <w:color w:val="000000"/>
                <w:sz w:val="20"/>
                <w:szCs w:val="20"/>
                <w:lang w:val="en-US"/>
              </w:rPr>
            </w:pPr>
            <w:r w:rsidRPr="00236D83">
              <w:rPr>
                <w:rFonts w:cs="Calibri"/>
                <w:color w:val="000000"/>
                <w:sz w:val="20"/>
                <w:szCs w:val="20"/>
                <w:lang w:val="en-US"/>
              </w:rPr>
              <w:t xml:space="preserve">1 x </w:t>
            </w:r>
            <w:r w:rsidRPr="00D633BA">
              <w:rPr>
                <w:rFonts w:cs="Calibri"/>
                <w:color w:val="000000"/>
                <w:sz w:val="20"/>
                <w:szCs w:val="20"/>
                <w:lang w:val="en-US"/>
              </w:rPr>
              <w:t>DisplayPort,</w:t>
            </w:r>
            <w:r w:rsidRPr="00236D83">
              <w:rPr>
                <w:rFonts w:cs="Calibri"/>
                <w:color w:val="000000"/>
                <w:sz w:val="20"/>
                <w:szCs w:val="20"/>
                <w:lang w:val="en-US"/>
              </w:rPr>
              <w:t xml:space="preserve"> 1 x VGA (15 pin D-Sub)</w:t>
            </w:r>
          </w:p>
        </w:tc>
      </w:tr>
      <w:tr w:rsidR="004774D0" w:rsidRPr="00D60F8E" w14:paraId="3A208633"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45CE32EE" w14:textId="77777777" w:rsidR="004774D0" w:rsidRPr="00236D83" w:rsidRDefault="004774D0" w:rsidP="0062506E">
            <w:pPr>
              <w:pStyle w:val="Akapitzlist"/>
              <w:numPr>
                <w:ilvl w:val="0"/>
                <w:numId w:val="67"/>
              </w:numPr>
              <w:spacing w:line="256" w:lineRule="auto"/>
              <w:rPr>
                <w:rFonts w:cs="Calibri"/>
                <w:color w:val="000000"/>
                <w:sz w:val="20"/>
                <w:szCs w:val="20"/>
                <w:lang w:val="en-US" w:eastAsia="pl-PL"/>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12849F51" w14:textId="273E9567"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Pozostałe porty we/wy</w:t>
            </w:r>
          </w:p>
        </w:tc>
        <w:tc>
          <w:tcPr>
            <w:tcW w:w="6095" w:type="dxa"/>
            <w:tcBorders>
              <w:top w:val="single" w:sz="4" w:space="0" w:color="auto"/>
              <w:left w:val="single" w:sz="4" w:space="0" w:color="auto"/>
              <w:bottom w:val="single" w:sz="4" w:space="0" w:color="auto"/>
              <w:right w:val="single" w:sz="4" w:space="0" w:color="auto"/>
            </w:tcBorders>
            <w:vAlign w:val="center"/>
          </w:tcPr>
          <w:p w14:paraId="04E0AB83" w14:textId="145A6D66" w:rsidR="004774D0" w:rsidRPr="00236D83" w:rsidRDefault="004774D0" w:rsidP="004774D0">
            <w:pPr>
              <w:suppressAutoHyphens w:val="0"/>
              <w:spacing w:line="256" w:lineRule="auto"/>
              <w:rPr>
                <w:rFonts w:cs="Calibri"/>
                <w:color w:val="000000"/>
                <w:sz w:val="20"/>
                <w:szCs w:val="20"/>
                <w:lang w:val="en-US"/>
              </w:rPr>
            </w:pPr>
            <w:r w:rsidRPr="00236D83">
              <w:rPr>
                <w:rFonts w:cs="Calibri"/>
                <w:color w:val="000000"/>
                <w:sz w:val="20"/>
                <w:szCs w:val="20"/>
                <w:lang w:val="en-US"/>
              </w:rPr>
              <w:t>1 x Audio (Line-in), 1 x Audio (Combo), 1 x Audio (Line-out), 1 x RJ-45</w:t>
            </w:r>
          </w:p>
        </w:tc>
      </w:tr>
      <w:tr w:rsidR="004774D0" w:rsidRPr="00F65439" w14:paraId="0A317EE1"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0CC9228E" w14:textId="77777777" w:rsidR="004774D0" w:rsidRPr="00236D83" w:rsidRDefault="004774D0" w:rsidP="0062506E">
            <w:pPr>
              <w:pStyle w:val="Akapitzlist"/>
              <w:numPr>
                <w:ilvl w:val="0"/>
                <w:numId w:val="68"/>
              </w:numPr>
              <w:spacing w:line="256" w:lineRule="auto"/>
              <w:rPr>
                <w:rFonts w:cs="Calibri"/>
                <w:color w:val="000000"/>
                <w:sz w:val="20"/>
                <w:szCs w:val="20"/>
                <w:lang w:val="en-US" w:eastAsia="pl-PL"/>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1B3F54C4" w14:textId="325BFC2C"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Akcesoria w zestawie</w:t>
            </w:r>
          </w:p>
        </w:tc>
        <w:tc>
          <w:tcPr>
            <w:tcW w:w="6095" w:type="dxa"/>
            <w:tcBorders>
              <w:top w:val="single" w:sz="4" w:space="0" w:color="auto"/>
              <w:left w:val="single" w:sz="4" w:space="0" w:color="auto"/>
              <w:bottom w:val="single" w:sz="4" w:space="0" w:color="auto"/>
              <w:right w:val="single" w:sz="4" w:space="0" w:color="auto"/>
            </w:tcBorders>
            <w:vAlign w:val="center"/>
          </w:tcPr>
          <w:p w14:paraId="7734105F" w14:textId="66FC45A8" w:rsidR="004774D0" w:rsidRPr="00236D83" w:rsidRDefault="004774D0" w:rsidP="0062506E">
            <w:pPr>
              <w:pStyle w:val="Akapitzlist"/>
              <w:numPr>
                <w:ilvl w:val="0"/>
                <w:numId w:val="123"/>
              </w:numPr>
              <w:spacing w:after="0" w:line="240" w:lineRule="auto"/>
              <w:rPr>
                <w:rFonts w:cs="Calibri"/>
                <w:color w:val="000000"/>
                <w:sz w:val="20"/>
                <w:szCs w:val="20"/>
              </w:rPr>
            </w:pPr>
            <w:r w:rsidRPr="00236D83">
              <w:rPr>
                <w:rFonts w:cs="Calibri"/>
                <w:color w:val="000000"/>
                <w:sz w:val="20"/>
                <w:szCs w:val="20"/>
              </w:rPr>
              <w:t>Klawiatura</w:t>
            </w:r>
            <w:r>
              <w:rPr>
                <w:rFonts w:cs="Calibri"/>
                <w:color w:val="000000"/>
                <w:sz w:val="20"/>
                <w:szCs w:val="20"/>
              </w:rPr>
              <w:t xml:space="preserve"> z czytnikiem  </w:t>
            </w:r>
            <w:r w:rsidRPr="003B6CB8">
              <w:rPr>
                <w:rFonts w:cs="Calibri"/>
                <w:color w:val="000000"/>
                <w:sz w:val="20"/>
                <w:szCs w:val="20"/>
              </w:rPr>
              <w:t xml:space="preserve">kart </w:t>
            </w:r>
            <w:proofErr w:type="spellStart"/>
            <w:r w:rsidRPr="003B6CB8">
              <w:rPr>
                <w:rFonts w:cs="Calibri"/>
                <w:color w:val="000000"/>
                <w:sz w:val="20"/>
                <w:szCs w:val="20"/>
              </w:rPr>
              <w:t>Smart</w:t>
            </w:r>
            <w:r>
              <w:rPr>
                <w:rFonts w:cs="Calibri"/>
                <w:color w:val="000000"/>
                <w:sz w:val="20"/>
                <w:szCs w:val="20"/>
              </w:rPr>
              <w:t>c</w:t>
            </w:r>
            <w:r w:rsidRPr="003B6CB8">
              <w:rPr>
                <w:rFonts w:cs="Calibri"/>
                <w:color w:val="000000"/>
                <w:sz w:val="20"/>
                <w:szCs w:val="20"/>
              </w:rPr>
              <w:t>ard</w:t>
            </w:r>
            <w:proofErr w:type="spellEnd"/>
          </w:p>
          <w:p w14:paraId="67A39900" w14:textId="67A4A507" w:rsidR="004774D0" w:rsidRPr="00236D83" w:rsidRDefault="004774D0" w:rsidP="0062506E">
            <w:pPr>
              <w:pStyle w:val="Akapitzlist"/>
              <w:numPr>
                <w:ilvl w:val="0"/>
                <w:numId w:val="123"/>
              </w:numPr>
              <w:spacing w:after="0" w:line="240" w:lineRule="auto"/>
              <w:ind w:left="357" w:hanging="357"/>
              <w:rPr>
                <w:rFonts w:cs="Calibri"/>
                <w:color w:val="000000"/>
                <w:sz w:val="20"/>
                <w:szCs w:val="20"/>
              </w:rPr>
            </w:pPr>
            <w:r w:rsidRPr="00236D83">
              <w:rPr>
                <w:rFonts w:cs="Calibri"/>
                <w:color w:val="000000"/>
                <w:sz w:val="20"/>
                <w:szCs w:val="20"/>
              </w:rPr>
              <w:t>Mysz optyczna</w:t>
            </w:r>
          </w:p>
        </w:tc>
      </w:tr>
      <w:tr w:rsidR="004774D0" w:rsidRPr="00F65439" w14:paraId="0ACD2B97"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4F1C5631" w14:textId="77777777" w:rsidR="004774D0" w:rsidRPr="00236D83" w:rsidRDefault="004774D0" w:rsidP="0062506E">
            <w:pPr>
              <w:pStyle w:val="Akapitzlist"/>
              <w:numPr>
                <w:ilvl w:val="0"/>
                <w:numId w:val="69"/>
              </w:numPr>
              <w:spacing w:line="256" w:lineRule="auto"/>
              <w:rPr>
                <w:rFonts w:cs="Calibri"/>
                <w:color w:val="000000"/>
                <w:sz w:val="20"/>
                <w:szCs w:val="20"/>
                <w:lang w:val="en-US" w:eastAsia="pl-PL"/>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0D236408" w14:textId="05B9F42A"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Przekątna monitora</w:t>
            </w:r>
          </w:p>
        </w:tc>
        <w:tc>
          <w:tcPr>
            <w:tcW w:w="6095" w:type="dxa"/>
            <w:tcBorders>
              <w:top w:val="single" w:sz="4" w:space="0" w:color="auto"/>
              <w:left w:val="single" w:sz="4" w:space="0" w:color="auto"/>
              <w:bottom w:val="single" w:sz="4" w:space="0" w:color="auto"/>
              <w:right w:val="single" w:sz="4" w:space="0" w:color="auto"/>
            </w:tcBorders>
            <w:vAlign w:val="center"/>
          </w:tcPr>
          <w:p w14:paraId="21C12C4C" w14:textId="7709317E" w:rsidR="004774D0" w:rsidRPr="00236D83" w:rsidRDefault="004774D0" w:rsidP="004774D0">
            <w:pPr>
              <w:suppressAutoHyphens w:val="0"/>
              <w:spacing w:line="256" w:lineRule="auto"/>
              <w:rPr>
                <w:rFonts w:cs="Calibri"/>
                <w:color w:val="000000"/>
                <w:sz w:val="20"/>
                <w:szCs w:val="20"/>
              </w:rPr>
            </w:pPr>
            <w:r w:rsidRPr="00236D83">
              <w:rPr>
                <w:rFonts w:cs="Calibri"/>
                <w:color w:val="000000"/>
                <w:sz w:val="20"/>
                <w:szCs w:val="20"/>
              </w:rPr>
              <w:t xml:space="preserve">21.5 </w:t>
            </w:r>
            <w:proofErr w:type="spellStart"/>
            <w:r w:rsidRPr="00236D83">
              <w:rPr>
                <w:rFonts w:cs="Calibri"/>
                <w:color w:val="000000"/>
                <w:sz w:val="20"/>
                <w:szCs w:val="20"/>
              </w:rPr>
              <w:t>cali</w:t>
            </w:r>
            <w:r>
              <w:rPr>
                <w:rFonts w:cs="Calibri"/>
                <w:color w:val="000000"/>
                <w:sz w:val="20"/>
                <w:szCs w:val="20"/>
              </w:rPr>
              <w:t>,plamka</w:t>
            </w:r>
            <w:proofErr w:type="spellEnd"/>
            <w:r>
              <w:rPr>
                <w:rFonts w:cs="Calibri"/>
                <w:color w:val="000000"/>
                <w:sz w:val="20"/>
                <w:szCs w:val="20"/>
              </w:rPr>
              <w:t xml:space="preserve"> 0,27mm, Jasność 250cd/m2, kąty widzenia 178/178 stopni, czas reakcji matrycy max 8ms,  </w:t>
            </w:r>
          </w:p>
        </w:tc>
      </w:tr>
      <w:tr w:rsidR="004774D0" w:rsidRPr="00F65439" w14:paraId="69A1D751"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C0DFA5F" w14:textId="77777777" w:rsidR="004774D0" w:rsidRPr="00B16F11" w:rsidRDefault="004774D0" w:rsidP="0062506E">
            <w:pPr>
              <w:pStyle w:val="Akapitzlist"/>
              <w:numPr>
                <w:ilvl w:val="0"/>
                <w:numId w:val="70"/>
              </w:numPr>
              <w:spacing w:line="256" w:lineRule="auto"/>
              <w:rPr>
                <w:rFonts w:cs="Calibri"/>
                <w:color w:val="000000"/>
                <w:sz w:val="20"/>
                <w:szCs w:val="20"/>
                <w:lang w:eastAsia="pl-PL"/>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3F4B0965" w14:textId="6C23B0CD" w:rsidR="004774D0" w:rsidRPr="00236D83" w:rsidRDefault="004774D0" w:rsidP="004774D0">
            <w:pPr>
              <w:suppressAutoHyphens w:val="0"/>
              <w:spacing w:line="256" w:lineRule="auto"/>
              <w:rPr>
                <w:rFonts w:cs="Calibri"/>
                <w:color w:val="000000"/>
                <w:sz w:val="20"/>
                <w:szCs w:val="20"/>
              </w:rPr>
            </w:pPr>
            <w:r w:rsidRPr="00D633BA">
              <w:rPr>
                <w:rFonts w:cs="Calibri"/>
                <w:color w:val="000000"/>
                <w:sz w:val="20"/>
                <w:szCs w:val="20"/>
              </w:rPr>
              <w:t>Rozdzielczość</w:t>
            </w:r>
            <w:r w:rsidRPr="00236D83">
              <w:rPr>
                <w:rFonts w:cs="Calibri"/>
                <w:color w:val="000000"/>
                <w:sz w:val="20"/>
                <w:szCs w:val="20"/>
              </w:rPr>
              <w:t xml:space="preserve"> nominalna monitora</w:t>
            </w:r>
          </w:p>
        </w:tc>
        <w:tc>
          <w:tcPr>
            <w:tcW w:w="6095" w:type="dxa"/>
            <w:tcBorders>
              <w:top w:val="single" w:sz="4" w:space="0" w:color="auto"/>
              <w:left w:val="single" w:sz="4" w:space="0" w:color="auto"/>
              <w:bottom w:val="single" w:sz="4" w:space="0" w:color="auto"/>
              <w:right w:val="single" w:sz="4" w:space="0" w:color="auto"/>
            </w:tcBorders>
            <w:vAlign w:val="center"/>
          </w:tcPr>
          <w:p w14:paraId="3CB43D56" w14:textId="0D3322C7" w:rsidR="004774D0" w:rsidRPr="00236D83" w:rsidRDefault="00D5420D" w:rsidP="004774D0">
            <w:pPr>
              <w:suppressAutoHyphens w:val="0"/>
              <w:spacing w:line="256" w:lineRule="auto"/>
              <w:rPr>
                <w:rFonts w:cs="Calibri"/>
                <w:color w:val="000000"/>
                <w:sz w:val="20"/>
                <w:szCs w:val="20"/>
              </w:rPr>
            </w:pPr>
            <w:hyperlink r:id="rId9" w:tooltip="Filtruj wg cechy" w:history="1">
              <w:r w:rsidR="004774D0" w:rsidRPr="00236D83">
                <w:rPr>
                  <w:rFonts w:cs="Calibri"/>
                  <w:color w:val="000000"/>
                  <w:sz w:val="20"/>
                  <w:szCs w:val="20"/>
                </w:rPr>
                <w:t>1920 x 1080 (Full HD) piksele</w:t>
              </w:r>
            </w:hyperlink>
            <w:r w:rsidR="004774D0">
              <w:rPr>
                <w:rFonts w:cs="Calibri"/>
                <w:color w:val="000000"/>
                <w:sz w:val="20"/>
                <w:szCs w:val="20"/>
              </w:rPr>
              <w:t xml:space="preserve">, , częstotliwość odświeżania poziomego 30-83kHz, Pionowego 56-76Hz,, powłoko anty odblaskowa, podświetlenie LED, zakres </w:t>
            </w:r>
            <w:proofErr w:type="spellStart"/>
            <w:r w:rsidR="004774D0">
              <w:rPr>
                <w:rFonts w:cs="Calibri"/>
                <w:color w:val="000000"/>
                <w:sz w:val="20"/>
                <w:szCs w:val="20"/>
              </w:rPr>
              <w:t>regilacji</w:t>
            </w:r>
            <w:proofErr w:type="spellEnd"/>
            <w:r w:rsidR="004774D0">
              <w:rPr>
                <w:rFonts w:cs="Calibri"/>
                <w:color w:val="000000"/>
                <w:sz w:val="20"/>
                <w:szCs w:val="20"/>
              </w:rPr>
              <w:t xml:space="preserve"> Kąta min -5 do +21 stopni</w:t>
            </w:r>
          </w:p>
        </w:tc>
      </w:tr>
      <w:tr w:rsidR="004774D0" w:rsidRPr="003E44BC" w14:paraId="2C6DE8A7"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00CE3EC8" w14:textId="77777777" w:rsidR="004774D0" w:rsidRPr="00F30371" w:rsidRDefault="004774D0" w:rsidP="0062506E">
            <w:pPr>
              <w:pStyle w:val="Akapitzlist"/>
              <w:numPr>
                <w:ilvl w:val="0"/>
                <w:numId w:val="71"/>
              </w:numPr>
              <w:spacing w:line="256" w:lineRule="auto"/>
              <w:rPr>
                <w:rFonts w:cs="Calibri"/>
                <w:color w:val="000000"/>
                <w:sz w:val="20"/>
                <w:szCs w:val="20"/>
                <w:lang w:eastAsia="pl-PL"/>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034B37E8" w14:textId="3042A501" w:rsidR="004774D0" w:rsidRPr="00236D83" w:rsidRDefault="004774D0" w:rsidP="004774D0">
            <w:pPr>
              <w:suppressAutoHyphens w:val="0"/>
              <w:spacing w:line="256" w:lineRule="auto"/>
              <w:rPr>
                <w:rFonts w:cs="Calibri"/>
                <w:color w:val="000000"/>
                <w:sz w:val="20"/>
                <w:szCs w:val="20"/>
              </w:rPr>
            </w:pPr>
            <w:r w:rsidRPr="00D633BA">
              <w:rPr>
                <w:rFonts w:cs="Calibri"/>
                <w:color w:val="000000"/>
                <w:sz w:val="20"/>
                <w:szCs w:val="20"/>
              </w:rPr>
              <w:t>Porty</w:t>
            </w:r>
            <w:r w:rsidRPr="00236D83">
              <w:rPr>
                <w:rFonts w:cs="Calibri"/>
                <w:color w:val="000000"/>
                <w:sz w:val="20"/>
                <w:szCs w:val="20"/>
              </w:rPr>
              <w:t xml:space="preserve"> wejścia/wyjścia monitora</w:t>
            </w:r>
          </w:p>
        </w:tc>
        <w:tc>
          <w:tcPr>
            <w:tcW w:w="6095" w:type="dxa"/>
            <w:tcBorders>
              <w:top w:val="single" w:sz="4" w:space="0" w:color="auto"/>
              <w:left w:val="single" w:sz="4" w:space="0" w:color="auto"/>
              <w:bottom w:val="single" w:sz="4" w:space="0" w:color="auto"/>
              <w:right w:val="single" w:sz="4" w:space="0" w:color="auto"/>
            </w:tcBorders>
            <w:vAlign w:val="center"/>
          </w:tcPr>
          <w:p w14:paraId="5F17F7CA" w14:textId="77777777" w:rsidR="004774D0" w:rsidRDefault="00D5420D" w:rsidP="0062506E">
            <w:pPr>
              <w:pStyle w:val="Akapitzlist"/>
              <w:numPr>
                <w:ilvl w:val="0"/>
                <w:numId w:val="122"/>
              </w:numPr>
              <w:spacing w:after="0" w:line="240" w:lineRule="auto"/>
              <w:ind w:left="357" w:hanging="357"/>
              <w:rPr>
                <w:rFonts w:cs="Calibri"/>
                <w:color w:val="000000"/>
                <w:sz w:val="20"/>
                <w:szCs w:val="20"/>
                <w:lang w:val="en-US"/>
              </w:rPr>
            </w:pPr>
            <w:hyperlink r:id="rId10" w:tooltip="Filtruj wg cechy" w:history="1">
              <w:r w:rsidR="004774D0" w:rsidRPr="00236D83">
                <w:rPr>
                  <w:rFonts w:cs="Calibri"/>
                  <w:color w:val="000000"/>
                  <w:sz w:val="20"/>
                  <w:szCs w:val="20"/>
                  <w:lang w:val="en-US"/>
                </w:rPr>
                <w:t>1 x HDMI</w:t>
              </w:r>
            </w:hyperlink>
          </w:p>
          <w:p w14:paraId="077C6C3E" w14:textId="07C0ED03" w:rsidR="004774D0" w:rsidRDefault="004774D0" w:rsidP="0062506E">
            <w:pPr>
              <w:pStyle w:val="Akapitzlist"/>
              <w:numPr>
                <w:ilvl w:val="0"/>
                <w:numId w:val="122"/>
              </w:numPr>
              <w:spacing w:after="0" w:line="240" w:lineRule="auto"/>
              <w:ind w:left="357" w:hanging="357"/>
              <w:rPr>
                <w:rFonts w:cs="Calibri"/>
                <w:color w:val="000000"/>
                <w:sz w:val="20"/>
                <w:szCs w:val="20"/>
                <w:lang w:val="en-US"/>
              </w:rPr>
            </w:pPr>
            <w:r w:rsidRPr="00236D83">
              <w:rPr>
                <w:rFonts w:cs="Calibri"/>
                <w:color w:val="000000"/>
                <w:sz w:val="20"/>
                <w:szCs w:val="20"/>
                <w:lang w:val="en-US"/>
              </w:rPr>
              <w:t>1 x D-Sub 15-pin</w:t>
            </w:r>
          </w:p>
          <w:p w14:paraId="0408BC3F" w14:textId="0F5130CF" w:rsidR="004774D0" w:rsidRDefault="004774D0" w:rsidP="0062506E">
            <w:pPr>
              <w:pStyle w:val="Akapitzlist"/>
              <w:numPr>
                <w:ilvl w:val="0"/>
                <w:numId w:val="122"/>
              </w:numPr>
              <w:spacing w:after="0" w:line="240" w:lineRule="auto"/>
              <w:ind w:left="357" w:hanging="357"/>
              <w:rPr>
                <w:rFonts w:cs="Calibri"/>
                <w:color w:val="000000"/>
                <w:sz w:val="20"/>
                <w:szCs w:val="20"/>
                <w:lang w:val="en-US"/>
              </w:rPr>
            </w:pPr>
            <w:r w:rsidRPr="00236D83">
              <w:rPr>
                <w:rFonts w:cs="Calibri"/>
                <w:color w:val="000000"/>
                <w:sz w:val="20"/>
                <w:szCs w:val="20"/>
                <w:lang w:val="en-US"/>
              </w:rPr>
              <w:t>1 x DisplayPort</w:t>
            </w:r>
          </w:p>
          <w:p w14:paraId="3DC44631" w14:textId="77777777" w:rsidR="004774D0" w:rsidRDefault="004774D0" w:rsidP="0062506E">
            <w:pPr>
              <w:pStyle w:val="Akapitzlist"/>
              <w:numPr>
                <w:ilvl w:val="0"/>
                <w:numId w:val="122"/>
              </w:numPr>
              <w:spacing w:after="0" w:line="240" w:lineRule="auto"/>
              <w:ind w:left="357" w:hanging="357"/>
              <w:rPr>
                <w:rFonts w:cs="Calibri"/>
                <w:color w:val="000000"/>
                <w:sz w:val="20"/>
                <w:szCs w:val="20"/>
                <w:lang w:val="en-US"/>
              </w:rPr>
            </w:pPr>
            <w:r w:rsidRPr="00236D83">
              <w:rPr>
                <w:rFonts w:cs="Calibri"/>
                <w:color w:val="000000"/>
                <w:sz w:val="20"/>
                <w:szCs w:val="20"/>
                <w:lang w:val="en-US"/>
              </w:rPr>
              <w:t>3 x USB 3.0</w:t>
            </w:r>
          </w:p>
          <w:p w14:paraId="77AC6A10" w14:textId="2DC59321" w:rsidR="004774D0" w:rsidRPr="00F30371" w:rsidRDefault="004774D0" w:rsidP="0062506E">
            <w:pPr>
              <w:pStyle w:val="Akapitzlist"/>
              <w:numPr>
                <w:ilvl w:val="0"/>
                <w:numId w:val="122"/>
              </w:numPr>
              <w:spacing w:after="0" w:line="240" w:lineRule="auto"/>
              <w:ind w:left="357" w:hanging="357"/>
              <w:rPr>
                <w:rFonts w:cs="Calibri"/>
                <w:color w:val="000000"/>
                <w:sz w:val="20"/>
                <w:szCs w:val="20"/>
              </w:rPr>
            </w:pPr>
            <w:r w:rsidRPr="00A94FD5">
              <w:rPr>
                <w:rFonts w:cs="Calibri"/>
                <w:color w:val="000000"/>
                <w:sz w:val="20"/>
                <w:szCs w:val="20"/>
              </w:rPr>
              <w:t>Wbudowane głośniki stereo min 2W</w:t>
            </w:r>
          </w:p>
        </w:tc>
      </w:tr>
      <w:tr w:rsidR="004774D0" w:rsidRPr="00F65439" w14:paraId="09ADC6A9"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0F830B23" w14:textId="77777777" w:rsidR="004774D0" w:rsidRPr="00F30371" w:rsidRDefault="004774D0" w:rsidP="0062506E">
            <w:pPr>
              <w:pStyle w:val="Akapitzlist"/>
              <w:numPr>
                <w:ilvl w:val="0"/>
                <w:numId w:val="72"/>
              </w:numPr>
              <w:spacing w:line="256" w:lineRule="auto"/>
              <w:rPr>
                <w:rFonts w:cs="Calibri"/>
                <w:color w:val="000000"/>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314F0798" w14:textId="3E8D0643" w:rsidR="004774D0" w:rsidRPr="00236D83" w:rsidRDefault="004774D0" w:rsidP="004774D0">
            <w:pPr>
              <w:suppressAutoHyphens w:val="0"/>
              <w:spacing w:line="256" w:lineRule="auto"/>
              <w:rPr>
                <w:rFonts w:cs="Calibri"/>
                <w:color w:val="000000"/>
                <w:sz w:val="20"/>
                <w:szCs w:val="20"/>
              </w:rPr>
            </w:pPr>
            <w:r w:rsidRPr="00D633BA">
              <w:rPr>
                <w:rFonts w:cs="Calibri"/>
                <w:color w:val="000000"/>
                <w:sz w:val="20"/>
                <w:szCs w:val="20"/>
              </w:rPr>
              <w:t>Zgodność</w:t>
            </w:r>
            <w:r w:rsidRPr="00236D83">
              <w:rPr>
                <w:rFonts w:cs="Calibri"/>
                <w:color w:val="000000"/>
                <w:sz w:val="20"/>
                <w:szCs w:val="20"/>
              </w:rPr>
              <w:t xml:space="preserve"> z technologią HDCP</w:t>
            </w:r>
          </w:p>
        </w:tc>
        <w:tc>
          <w:tcPr>
            <w:tcW w:w="6095" w:type="dxa"/>
            <w:tcBorders>
              <w:top w:val="single" w:sz="4" w:space="0" w:color="auto"/>
              <w:left w:val="single" w:sz="4" w:space="0" w:color="auto"/>
              <w:bottom w:val="single" w:sz="4" w:space="0" w:color="auto"/>
              <w:right w:val="single" w:sz="4" w:space="0" w:color="auto"/>
            </w:tcBorders>
            <w:vAlign w:val="center"/>
          </w:tcPr>
          <w:p w14:paraId="3FE32FCE" w14:textId="4336097D" w:rsidR="004774D0" w:rsidRPr="00236D83" w:rsidRDefault="004774D0" w:rsidP="004774D0">
            <w:pPr>
              <w:suppressAutoHyphens w:val="0"/>
              <w:spacing w:line="256" w:lineRule="auto"/>
              <w:rPr>
                <w:rFonts w:cs="Calibri"/>
                <w:color w:val="000000"/>
                <w:sz w:val="20"/>
                <w:szCs w:val="20"/>
              </w:rPr>
            </w:pPr>
            <w:r w:rsidRPr="00D633BA">
              <w:rPr>
                <w:rFonts w:cs="Calibri"/>
                <w:color w:val="000000"/>
                <w:sz w:val="20"/>
                <w:szCs w:val="20"/>
              </w:rPr>
              <w:t>Tak</w:t>
            </w:r>
          </w:p>
        </w:tc>
      </w:tr>
      <w:tr w:rsidR="004774D0" w:rsidRPr="005B3ABD" w14:paraId="44E04C97"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04008EAC" w14:textId="77777777" w:rsidR="004774D0" w:rsidRPr="00236D83" w:rsidRDefault="004774D0" w:rsidP="0062506E">
            <w:pPr>
              <w:pStyle w:val="Akapitzlist"/>
              <w:numPr>
                <w:ilvl w:val="0"/>
                <w:numId w:val="73"/>
              </w:numPr>
              <w:spacing w:line="256" w:lineRule="auto"/>
              <w:rPr>
                <w:rFonts w:cs="Calibri"/>
                <w:color w:val="000000"/>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246E19DA" w14:textId="0B16CF63" w:rsidR="004774D0" w:rsidRPr="00236D83" w:rsidRDefault="004774D0" w:rsidP="004774D0">
            <w:pPr>
              <w:suppressAutoHyphens w:val="0"/>
              <w:spacing w:line="256" w:lineRule="auto"/>
              <w:rPr>
                <w:rFonts w:cs="Calibri"/>
                <w:color w:val="000000"/>
                <w:sz w:val="20"/>
                <w:szCs w:val="20"/>
              </w:rPr>
            </w:pPr>
            <w:r w:rsidRPr="00D633BA">
              <w:rPr>
                <w:rFonts w:cs="Calibri"/>
                <w:color w:val="000000"/>
                <w:sz w:val="20"/>
                <w:szCs w:val="20"/>
              </w:rPr>
              <w:t>Akcesoria</w:t>
            </w:r>
          </w:p>
        </w:tc>
        <w:tc>
          <w:tcPr>
            <w:tcW w:w="6095" w:type="dxa"/>
            <w:tcBorders>
              <w:top w:val="single" w:sz="4" w:space="0" w:color="auto"/>
              <w:left w:val="single" w:sz="4" w:space="0" w:color="auto"/>
              <w:bottom w:val="single" w:sz="4" w:space="0" w:color="auto"/>
              <w:right w:val="single" w:sz="4" w:space="0" w:color="auto"/>
            </w:tcBorders>
            <w:vAlign w:val="center"/>
          </w:tcPr>
          <w:p w14:paraId="6BFD28E8" w14:textId="09C52EFB" w:rsidR="004774D0" w:rsidRPr="00236D83" w:rsidRDefault="004774D0" w:rsidP="0062506E">
            <w:pPr>
              <w:pStyle w:val="Akapitzlist"/>
              <w:numPr>
                <w:ilvl w:val="0"/>
                <w:numId w:val="121"/>
              </w:numPr>
              <w:spacing w:after="0" w:line="240" w:lineRule="auto"/>
              <w:ind w:left="357" w:hanging="357"/>
              <w:rPr>
                <w:rFonts w:cs="Calibri"/>
                <w:color w:val="000000"/>
                <w:sz w:val="20"/>
                <w:szCs w:val="20"/>
              </w:rPr>
            </w:pPr>
            <w:r w:rsidRPr="00236D83">
              <w:rPr>
                <w:rFonts w:cs="Calibri"/>
                <w:color w:val="000000"/>
                <w:sz w:val="20"/>
                <w:szCs w:val="20"/>
              </w:rPr>
              <w:t>Przewód zasilania</w:t>
            </w:r>
          </w:p>
          <w:p w14:paraId="1799885B" w14:textId="6CA81172" w:rsidR="004774D0" w:rsidRPr="00236D83" w:rsidRDefault="004774D0" w:rsidP="0062506E">
            <w:pPr>
              <w:pStyle w:val="Akapitzlist"/>
              <w:numPr>
                <w:ilvl w:val="0"/>
                <w:numId w:val="121"/>
              </w:numPr>
              <w:spacing w:after="0" w:line="240" w:lineRule="auto"/>
              <w:ind w:left="357" w:hanging="357"/>
              <w:rPr>
                <w:rFonts w:cs="Calibri"/>
                <w:color w:val="000000"/>
                <w:sz w:val="20"/>
                <w:szCs w:val="20"/>
              </w:rPr>
            </w:pPr>
            <w:r w:rsidRPr="0092440D">
              <w:rPr>
                <w:rFonts w:cs="Calibri"/>
                <w:color w:val="000000"/>
                <w:sz w:val="20"/>
                <w:szCs w:val="20"/>
              </w:rPr>
              <w:t>Przewód</w:t>
            </w:r>
            <w:r w:rsidRPr="00236D83">
              <w:rPr>
                <w:rFonts w:cs="Calibri"/>
                <w:color w:val="000000"/>
                <w:sz w:val="20"/>
                <w:szCs w:val="20"/>
              </w:rPr>
              <w:t xml:space="preserve"> VGA</w:t>
            </w:r>
          </w:p>
          <w:p w14:paraId="01CAD3A2" w14:textId="7F5F1CF8" w:rsidR="004774D0" w:rsidRPr="00236D83" w:rsidRDefault="004774D0" w:rsidP="0062506E">
            <w:pPr>
              <w:pStyle w:val="Akapitzlist"/>
              <w:numPr>
                <w:ilvl w:val="0"/>
                <w:numId w:val="121"/>
              </w:numPr>
              <w:spacing w:after="0" w:line="240" w:lineRule="auto"/>
              <w:ind w:left="357" w:hanging="357"/>
              <w:rPr>
                <w:rFonts w:cs="Calibri"/>
                <w:color w:val="000000"/>
                <w:sz w:val="20"/>
                <w:szCs w:val="20"/>
              </w:rPr>
            </w:pPr>
            <w:r w:rsidRPr="0092440D">
              <w:rPr>
                <w:rFonts w:cs="Calibri"/>
                <w:color w:val="000000"/>
                <w:sz w:val="20"/>
                <w:szCs w:val="20"/>
              </w:rPr>
              <w:t>Kabel</w:t>
            </w:r>
            <w:r w:rsidRPr="00236D83">
              <w:rPr>
                <w:rFonts w:cs="Calibri"/>
                <w:color w:val="000000"/>
                <w:sz w:val="20"/>
                <w:szCs w:val="20"/>
              </w:rPr>
              <w:t xml:space="preserve"> USB (wtyczka męska typu A do wtyczki męskiej typu B)</w:t>
            </w:r>
          </w:p>
          <w:p w14:paraId="08EE8E2A" w14:textId="563CE354" w:rsidR="004774D0" w:rsidRPr="00236D83" w:rsidRDefault="004774D0" w:rsidP="0062506E">
            <w:pPr>
              <w:pStyle w:val="Akapitzlist"/>
              <w:numPr>
                <w:ilvl w:val="0"/>
                <w:numId w:val="121"/>
              </w:numPr>
              <w:spacing w:after="0" w:line="240" w:lineRule="auto"/>
              <w:ind w:left="357" w:hanging="357"/>
              <w:rPr>
                <w:rFonts w:cs="Calibri"/>
                <w:color w:val="000000"/>
                <w:sz w:val="20"/>
                <w:szCs w:val="20"/>
              </w:rPr>
            </w:pPr>
            <w:r w:rsidRPr="0092440D">
              <w:rPr>
                <w:rFonts w:cs="Calibri"/>
                <w:color w:val="000000"/>
                <w:sz w:val="20"/>
                <w:szCs w:val="20"/>
              </w:rPr>
              <w:t>Kabel</w:t>
            </w:r>
            <w:r w:rsidRPr="00236D83">
              <w:rPr>
                <w:rFonts w:cs="Calibri"/>
                <w:color w:val="000000"/>
                <w:sz w:val="20"/>
                <w:szCs w:val="20"/>
              </w:rPr>
              <w:t xml:space="preserve"> </w:t>
            </w:r>
            <w:proofErr w:type="spellStart"/>
            <w:r w:rsidRPr="00236D83">
              <w:rPr>
                <w:rFonts w:cs="Calibri"/>
                <w:color w:val="000000"/>
                <w:sz w:val="20"/>
                <w:szCs w:val="20"/>
              </w:rPr>
              <w:t>DisplayPort</w:t>
            </w:r>
            <w:proofErr w:type="spellEnd"/>
            <w:r w:rsidRPr="00236D83">
              <w:rPr>
                <w:rFonts w:cs="Calibri"/>
                <w:color w:val="000000"/>
                <w:sz w:val="20"/>
                <w:szCs w:val="20"/>
              </w:rPr>
              <w:t>™ 1.2</w:t>
            </w:r>
            <w:r>
              <w:rPr>
                <w:rFonts w:cs="Calibri"/>
                <w:color w:val="000000"/>
                <w:sz w:val="20"/>
                <w:szCs w:val="20"/>
              </w:rPr>
              <w:t xml:space="preserve"> zgodny z zestawem</w:t>
            </w:r>
          </w:p>
          <w:p w14:paraId="6BA61F4F" w14:textId="143C15A2" w:rsidR="004774D0" w:rsidRPr="00236D83" w:rsidRDefault="004774D0" w:rsidP="0062506E">
            <w:pPr>
              <w:pStyle w:val="Akapitzlist"/>
              <w:numPr>
                <w:ilvl w:val="0"/>
                <w:numId w:val="121"/>
              </w:numPr>
              <w:spacing w:after="0" w:line="240" w:lineRule="auto"/>
              <w:ind w:left="357" w:hanging="357"/>
              <w:rPr>
                <w:rFonts w:cs="Calibri"/>
                <w:color w:val="000000"/>
                <w:sz w:val="20"/>
                <w:szCs w:val="20"/>
              </w:rPr>
            </w:pPr>
            <w:r w:rsidRPr="00236D83">
              <w:rPr>
                <w:rFonts w:cs="Calibri"/>
                <w:color w:val="000000"/>
                <w:sz w:val="20"/>
                <w:szCs w:val="20"/>
              </w:rPr>
              <w:t xml:space="preserve"> </w:t>
            </w:r>
            <w:r>
              <w:rPr>
                <w:rFonts w:cs="Calibri"/>
                <w:color w:val="000000"/>
                <w:sz w:val="20"/>
                <w:szCs w:val="20"/>
              </w:rPr>
              <w:t>I</w:t>
            </w:r>
            <w:r w:rsidRPr="00236D83">
              <w:rPr>
                <w:rFonts w:cs="Calibri"/>
                <w:color w:val="000000"/>
                <w:sz w:val="20"/>
                <w:szCs w:val="20"/>
              </w:rPr>
              <w:t>nstrukcj</w:t>
            </w:r>
            <w:r>
              <w:rPr>
                <w:rFonts w:cs="Calibri"/>
                <w:color w:val="000000"/>
                <w:sz w:val="20"/>
                <w:szCs w:val="20"/>
              </w:rPr>
              <w:t>a</w:t>
            </w:r>
            <w:r w:rsidRPr="00236D83">
              <w:rPr>
                <w:rFonts w:cs="Calibri"/>
                <w:color w:val="000000"/>
                <w:sz w:val="20"/>
                <w:szCs w:val="20"/>
              </w:rPr>
              <w:t xml:space="preserve"> użytkownika,  sterowniki</w:t>
            </w:r>
          </w:p>
          <w:p w14:paraId="2EE290F8" w14:textId="573A1E38" w:rsidR="004774D0" w:rsidRPr="00236D83" w:rsidRDefault="004774D0" w:rsidP="0062506E">
            <w:pPr>
              <w:pStyle w:val="Akapitzlist"/>
              <w:numPr>
                <w:ilvl w:val="0"/>
                <w:numId w:val="121"/>
              </w:numPr>
              <w:spacing w:after="0" w:line="240" w:lineRule="auto"/>
              <w:ind w:left="357" w:hanging="357"/>
              <w:rPr>
                <w:rFonts w:cs="Calibri"/>
                <w:color w:val="000000"/>
                <w:sz w:val="20"/>
                <w:szCs w:val="20"/>
              </w:rPr>
            </w:pPr>
            <w:r w:rsidRPr="00236D83">
              <w:rPr>
                <w:rFonts w:cs="Calibri"/>
                <w:color w:val="000000"/>
                <w:sz w:val="20"/>
                <w:szCs w:val="20"/>
              </w:rPr>
              <w:t>HP Display Assistant</w:t>
            </w:r>
          </w:p>
        </w:tc>
      </w:tr>
      <w:tr w:rsidR="004774D0" w:rsidRPr="00F65439" w14:paraId="710E6B86"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6BE7162B" w14:textId="77777777" w:rsidR="004774D0" w:rsidRPr="00236D83" w:rsidRDefault="004774D0" w:rsidP="0062506E">
            <w:pPr>
              <w:pStyle w:val="Akapitzlist"/>
              <w:numPr>
                <w:ilvl w:val="0"/>
                <w:numId w:val="74"/>
              </w:numPr>
              <w:spacing w:line="256" w:lineRule="auto"/>
              <w:rPr>
                <w:rFonts w:cs="Calibri"/>
                <w:color w:val="000000"/>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1B4A5D3E" w14:textId="41C3B54E" w:rsidR="004774D0" w:rsidRPr="00236D83" w:rsidRDefault="004774D0" w:rsidP="004774D0">
            <w:pPr>
              <w:suppressAutoHyphens w:val="0"/>
              <w:spacing w:line="256" w:lineRule="auto"/>
              <w:rPr>
                <w:rFonts w:cs="Calibri"/>
                <w:color w:val="000000"/>
                <w:sz w:val="20"/>
                <w:szCs w:val="20"/>
              </w:rPr>
            </w:pPr>
            <w:r w:rsidRPr="00D633BA">
              <w:rPr>
                <w:rFonts w:cs="Calibri"/>
                <w:color w:val="000000"/>
                <w:sz w:val="20"/>
                <w:szCs w:val="20"/>
              </w:rPr>
              <w:t>Akcesoria</w:t>
            </w:r>
          </w:p>
        </w:tc>
        <w:tc>
          <w:tcPr>
            <w:tcW w:w="6095" w:type="dxa"/>
            <w:tcBorders>
              <w:top w:val="single" w:sz="4" w:space="0" w:color="auto"/>
              <w:left w:val="single" w:sz="4" w:space="0" w:color="auto"/>
              <w:bottom w:val="single" w:sz="4" w:space="0" w:color="auto"/>
              <w:right w:val="single" w:sz="4" w:space="0" w:color="auto"/>
            </w:tcBorders>
            <w:vAlign w:val="center"/>
          </w:tcPr>
          <w:p w14:paraId="0EE7E37A" w14:textId="0C0F4EDA" w:rsidR="004774D0" w:rsidRPr="00236D83" w:rsidRDefault="004774D0" w:rsidP="004774D0">
            <w:pPr>
              <w:suppressAutoHyphens w:val="0"/>
              <w:spacing w:line="256" w:lineRule="auto"/>
              <w:rPr>
                <w:rFonts w:cs="Calibri"/>
                <w:color w:val="000000"/>
                <w:sz w:val="20"/>
                <w:szCs w:val="20"/>
              </w:rPr>
            </w:pPr>
            <w:r w:rsidRPr="00D633BA">
              <w:rPr>
                <w:rFonts w:cs="Calibri"/>
                <w:color w:val="000000"/>
                <w:sz w:val="20"/>
                <w:szCs w:val="20"/>
              </w:rPr>
              <w:t>Kabel</w:t>
            </w:r>
            <w:r w:rsidRPr="00236D83">
              <w:rPr>
                <w:rFonts w:cs="Calibri"/>
                <w:color w:val="000000"/>
                <w:sz w:val="20"/>
                <w:szCs w:val="20"/>
              </w:rPr>
              <w:t xml:space="preserve"> </w:t>
            </w:r>
            <w:proofErr w:type="spellStart"/>
            <w:r w:rsidRPr="00236D83">
              <w:rPr>
                <w:rFonts w:cs="Calibri"/>
                <w:color w:val="000000"/>
                <w:sz w:val="20"/>
                <w:szCs w:val="20"/>
              </w:rPr>
              <w:t>DisplayPort</w:t>
            </w:r>
            <w:proofErr w:type="spellEnd"/>
          </w:p>
        </w:tc>
      </w:tr>
      <w:tr w:rsidR="004774D0" w:rsidRPr="0009420A" w14:paraId="0824EA59"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13FFA53" w14:textId="77777777" w:rsidR="004774D0" w:rsidRPr="00236D83" w:rsidRDefault="004774D0" w:rsidP="00F30371">
            <w:pPr>
              <w:pStyle w:val="Akapitzlist"/>
              <w:numPr>
                <w:ilvl w:val="0"/>
                <w:numId w:val="5"/>
              </w:numPr>
              <w:spacing w:line="256" w:lineRule="auto"/>
              <w:rPr>
                <w:rFonts w:cs="Calibri"/>
                <w:color w:val="000000"/>
                <w:sz w:val="20"/>
                <w:szCs w:val="20"/>
                <w:lang w:val="en-US" w:eastAsia="pl-PL"/>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1E732BBB" w14:textId="2D52BBF3" w:rsidR="004774D0" w:rsidRPr="00236D83" w:rsidRDefault="00B63D3E" w:rsidP="004774D0">
            <w:pPr>
              <w:suppressAutoHyphens w:val="0"/>
              <w:spacing w:line="256" w:lineRule="auto"/>
              <w:rPr>
                <w:rFonts w:cs="Calibri"/>
                <w:color w:val="000000"/>
                <w:sz w:val="20"/>
                <w:szCs w:val="20"/>
                <w:lang w:val="en-US"/>
              </w:rPr>
            </w:pPr>
            <w:proofErr w:type="spellStart"/>
            <w:r>
              <w:rPr>
                <w:rFonts w:cs="Calibri"/>
                <w:color w:val="000000"/>
                <w:sz w:val="20"/>
                <w:szCs w:val="20"/>
                <w:lang w:val="en-US"/>
              </w:rPr>
              <w:t>Oprogramowanie</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14:paraId="031B0F70" w14:textId="50FBCBA9" w:rsidR="004774D0" w:rsidRDefault="004774D0" w:rsidP="004774D0">
            <w:pPr>
              <w:suppressAutoHyphens w:val="0"/>
              <w:spacing w:line="256" w:lineRule="auto"/>
              <w:rPr>
                <w:rFonts w:cs="Calibri"/>
                <w:color w:val="000000"/>
                <w:sz w:val="20"/>
                <w:szCs w:val="20"/>
                <w:lang w:val="en-US" w:eastAsia="pl-PL"/>
              </w:rPr>
            </w:pPr>
            <w:r w:rsidRPr="00A85CCF">
              <w:rPr>
                <w:rFonts w:cs="Calibri"/>
                <w:color w:val="000000"/>
                <w:sz w:val="20"/>
                <w:szCs w:val="20"/>
                <w:lang w:val="en-US" w:eastAsia="pl-PL"/>
              </w:rPr>
              <w:t xml:space="preserve">Office Home and Business 2019 PL </w:t>
            </w:r>
            <w:proofErr w:type="spellStart"/>
            <w:r w:rsidRPr="00A85CCF">
              <w:rPr>
                <w:rFonts w:cs="Calibri"/>
                <w:color w:val="000000"/>
                <w:sz w:val="20"/>
                <w:szCs w:val="20"/>
                <w:lang w:val="en-US" w:eastAsia="pl-PL"/>
              </w:rPr>
              <w:t>EuroZone</w:t>
            </w:r>
            <w:proofErr w:type="spellEnd"/>
            <w:r w:rsidRPr="00A85CCF">
              <w:rPr>
                <w:rFonts w:cs="Calibri"/>
                <w:color w:val="000000"/>
                <w:sz w:val="20"/>
                <w:szCs w:val="20"/>
                <w:lang w:val="en-US" w:eastAsia="pl-PL"/>
              </w:rPr>
              <w:t xml:space="preserve"> </w:t>
            </w:r>
            <w:proofErr w:type="spellStart"/>
            <w:r w:rsidRPr="00A85CCF">
              <w:rPr>
                <w:rFonts w:cs="Calibri"/>
                <w:color w:val="000000"/>
                <w:sz w:val="20"/>
                <w:szCs w:val="20"/>
                <w:lang w:val="en-US" w:eastAsia="pl-PL"/>
              </w:rPr>
              <w:t>Medialess</w:t>
            </w:r>
            <w:proofErr w:type="spellEnd"/>
            <w:r>
              <w:rPr>
                <w:rFonts w:cs="Calibri"/>
                <w:color w:val="000000"/>
                <w:sz w:val="20"/>
                <w:szCs w:val="20"/>
                <w:lang w:val="en-US" w:eastAsia="pl-PL"/>
              </w:rPr>
              <w:t xml:space="preserve"> </w:t>
            </w:r>
            <w:proofErr w:type="spellStart"/>
            <w:r>
              <w:rPr>
                <w:rFonts w:cs="Calibri"/>
                <w:color w:val="000000"/>
                <w:sz w:val="20"/>
                <w:szCs w:val="20"/>
                <w:lang w:val="en-US" w:eastAsia="pl-PL"/>
              </w:rPr>
              <w:t>lub</w:t>
            </w:r>
            <w:proofErr w:type="spellEnd"/>
            <w:r>
              <w:rPr>
                <w:rFonts w:cs="Calibri"/>
                <w:color w:val="000000"/>
                <w:sz w:val="20"/>
                <w:szCs w:val="20"/>
                <w:lang w:val="en-US" w:eastAsia="pl-PL"/>
              </w:rPr>
              <w:t xml:space="preserve"> </w:t>
            </w:r>
            <w:proofErr w:type="spellStart"/>
            <w:r>
              <w:rPr>
                <w:rFonts w:cs="Calibri"/>
                <w:color w:val="000000"/>
                <w:sz w:val="20"/>
                <w:szCs w:val="20"/>
                <w:lang w:val="en-US" w:eastAsia="pl-PL"/>
              </w:rPr>
              <w:t>równoważne</w:t>
            </w:r>
            <w:proofErr w:type="spellEnd"/>
            <w:r>
              <w:rPr>
                <w:rFonts w:cs="Calibri"/>
                <w:color w:val="000000"/>
                <w:sz w:val="20"/>
                <w:szCs w:val="20"/>
                <w:lang w:val="en-US" w:eastAsia="pl-PL"/>
              </w:rPr>
              <w:t>:</w:t>
            </w:r>
          </w:p>
          <w:p w14:paraId="66C0F0E1" w14:textId="5836E2FB" w:rsidR="004774D0" w:rsidRPr="00F30371" w:rsidRDefault="004774D0" w:rsidP="004774D0">
            <w:pPr>
              <w:suppressAutoHyphens w:val="0"/>
              <w:spacing w:line="256" w:lineRule="auto"/>
              <w:rPr>
                <w:rFonts w:cs="Calibri"/>
                <w:color w:val="000000"/>
                <w:sz w:val="20"/>
                <w:szCs w:val="20"/>
                <w:lang w:eastAsia="pl-PL"/>
              </w:rPr>
            </w:pPr>
            <w:r w:rsidRPr="00F30371">
              <w:rPr>
                <w:rFonts w:cs="Calibri"/>
                <w:color w:val="000000"/>
                <w:sz w:val="20"/>
                <w:szCs w:val="20"/>
                <w:lang w:eastAsia="pl-PL"/>
              </w:rPr>
              <w:t>Warunki równow</w:t>
            </w:r>
            <w:r w:rsidRPr="00544B1C">
              <w:rPr>
                <w:rFonts w:cs="Calibri"/>
                <w:color w:val="000000"/>
                <w:sz w:val="20"/>
                <w:szCs w:val="20"/>
                <w:lang w:eastAsia="pl-PL"/>
              </w:rPr>
              <w:t>a</w:t>
            </w:r>
            <w:r>
              <w:rPr>
                <w:rFonts w:cs="Calibri"/>
                <w:color w:val="000000"/>
                <w:sz w:val="20"/>
                <w:szCs w:val="20"/>
                <w:lang w:eastAsia="pl-PL"/>
              </w:rPr>
              <w:t>ż</w:t>
            </w:r>
            <w:r w:rsidRPr="00F30371">
              <w:rPr>
                <w:rFonts w:cs="Calibri"/>
                <w:color w:val="000000"/>
                <w:sz w:val="20"/>
                <w:szCs w:val="20"/>
                <w:lang w:eastAsia="pl-PL"/>
              </w:rPr>
              <w:t>ności:</w:t>
            </w:r>
          </w:p>
          <w:p w14:paraId="2118E662" w14:textId="1F97AC3D" w:rsidR="004774D0" w:rsidRPr="00F30371" w:rsidRDefault="004774D0" w:rsidP="0062506E">
            <w:pPr>
              <w:pStyle w:val="Akapitzlist"/>
              <w:numPr>
                <w:ilvl w:val="0"/>
                <w:numId w:val="141"/>
              </w:numPr>
              <w:spacing w:line="256" w:lineRule="auto"/>
              <w:rPr>
                <w:rFonts w:cs="Calibri"/>
                <w:color w:val="000000"/>
                <w:sz w:val="20"/>
                <w:szCs w:val="20"/>
                <w:lang w:eastAsia="pl-PL"/>
              </w:rPr>
            </w:pPr>
            <w:r w:rsidRPr="00F30371">
              <w:rPr>
                <w:rFonts w:cs="Calibri"/>
                <w:color w:val="000000"/>
                <w:sz w:val="20"/>
                <w:szCs w:val="20"/>
                <w:lang w:eastAsia="pl-PL"/>
              </w:rPr>
              <w:t>Pełna polska wersja językowa interfejsu użytkownika</w:t>
            </w:r>
            <w:r w:rsidR="00544B1C" w:rsidRPr="00544B1C">
              <w:rPr>
                <w:rFonts w:cs="Calibri"/>
                <w:color w:val="000000"/>
                <w:sz w:val="20"/>
                <w:szCs w:val="20"/>
                <w:lang w:eastAsia="pl-PL"/>
              </w:rPr>
              <w:t>;</w:t>
            </w:r>
            <w:r w:rsidRPr="00F30371">
              <w:rPr>
                <w:rFonts w:cs="Calibri"/>
                <w:color w:val="000000"/>
                <w:sz w:val="20"/>
                <w:szCs w:val="20"/>
                <w:lang w:eastAsia="pl-PL"/>
              </w:rPr>
              <w:t xml:space="preserve"> </w:t>
            </w:r>
          </w:p>
          <w:p w14:paraId="534B0C47" w14:textId="67A15227" w:rsidR="004774D0" w:rsidRPr="00F30371" w:rsidRDefault="004774D0" w:rsidP="0062506E">
            <w:pPr>
              <w:pStyle w:val="Akapitzlist"/>
              <w:numPr>
                <w:ilvl w:val="0"/>
                <w:numId w:val="141"/>
              </w:numPr>
              <w:spacing w:line="256" w:lineRule="auto"/>
              <w:rPr>
                <w:rFonts w:cs="Calibri"/>
                <w:color w:val="000000"/>
                <w:sz w:val="20"/>
                <w:szCs w:val="20"/>
                <w:lang w:eastAsia="pl-PL"/>
              </w:rPr>
            </w:pPr>
            <w:r w:rsidRPr="00F30371">
              <w:rPr>
                <w:rFonts w:cs="Calibri"/>
                <w:color w:val="000000"/>
                <w:sz w:val="20"/>
                <w:szCs w:val="20"/>
                <w:lang w:eastAsia="pl-PL"/>
              </w:rPr>
              <w:t>Wbudowany system pomocy w języku polskim</w:t>
            </w:r>
            <w:r w:rsidR="00544B1C" w:rsidRPr="00544B1C">
              <w:rPr>
                <w:rFonts w:cs="Calibri"/>
                <w:color w:val="000000"/>
                <w:sz w:val="20"/>
                <w:szCs w:val="20"/>
                <w:lang w:eastAsia="pl-PL"/>
              </w:rPr>
              <w:t>;</w:t>
            </w:r>
            <w:r w:rsidRPr="00F30371">
              <w:rPr>
                <w:rFonts w:cs="Calibri"/>
                <w:color w:val="000000"/>
                <w:sz w:val="20"/>
                <w:szCs w:val="20"/>
                <w:lang w:eastAsia="pl-PL"/>
              </w:rPr>
              <w:t xml:space="preserve"> </w:t>
            </w:r>
          </w:p>
          <w:p w14:paraId="2F6BBFE4" w14:textId="282E2AA6" w:rsidR="004774D0" w:rsidRPr="00F30371" w:rsidRDefault="004774D0" w:rsidP="0062506E">
            <w:pPr>
              <w:pStyle w:val="Akapitzlist"/>
              <w:numPr>
                <w:ilvl w:val="0"/>
                <w:numId w:val="141"/>
              </w:numPr>
              <w:spacing w:line="256" w:lineRule="auto"/>
              <w:rPr>
                <w:rFonts w:cs="Calibri"/>
                <w:color w:val="000000"/>
                <w:sz w:val="20"/>
                <w:szCs w:val="20"/>
                <w:lang w:eastAsia="pl-PL"/>
              </w:rPr>
            </w:pPr>
            <w:r w:rsidRPr="00F30371">
              <w:rPr>
                <w:rFonts w:cs="Calibri"/>
                <w:color w:val="000000"/>
                <w:sz w:val="20"/>
                <w:szCs w:val="20"/>
                <w:lang w:eastAsia="pl-PL"/>
              </w:rPr>
              <w:t xml:space="preserve">Możliwość dokonywania aktualizacji i poprawek oprogramowania przez Internet z możliwością wyboru instalowanych poprawek;  </w:t>
            </w:r>
          </w:p>
          <w:p w14:paraId="1B7ED6FA" w14:textId="77777777" w:rsidR="00544B1C" w:rsidRDefault="004774D0" w:rsidP="0062506E">
            <w:pPr>
              <w:pStyle w:val="Akapitzlist"/>
              <w:numPr>
                <w:ilvl w:val="0"/>
                <w:numId w:val="141"/>
              </w:numPr>
              <w:spacing w:line="256" w:lineRule="auto"/>
              <w:rPr>
                <w:rFonts w:cs="Calibri"/>
                <w:color w:val="000000"/>
                <w:sz w:val="20"/>
                <w:szCs w:val="20"/>
                <w:lang w:eastAsia="pl-PL"/>
              </w:rPr>
            </w:pPr>
            <w:r w:rsidRPr="00F30371">
              <w:rPr>
                <w:rFonts w:cs="Calibri"/>
                <w:color w:val="000000"/>
                <w:sz w:val="20"/>
                <w:szCs w:val="20"/>
                <w:lang w:eastAsia="pl-PL"/>
              </w:rPr>
              <w:t>Darmowe aktualizacje oprogramowania przez Internet (niezbędne aktualizacje</w:t>
            </w:r>
            <w:r w:rsidR="00544B1C" w:rsidRPr="00544B1C">
              <w:rPr>
                <w:rFonts w:cs="Calibri"/>
                <w:color w:val="000000"/>
                <w:sz w:val="20"/>
                <w:szCs w:val="20"/>
                <w:lang w:eastAsia="pl-PL"/>
              </w:rPr>
              <w:t xml:space="preserve">, </w:t>
            </w:r>
            <w:r w:rsidRPr="00F30371">
              <w:rPr>
                <w:rFonts w:cs="Calibri"/>
                <w:color w:val="000000"/>
                <w:sz w:val="20"/>
                <w:szCs w:val="20"/>
                <w:lang w:eastAsia="pl-PL"/>
              </w:rPr>
              <w:t xml:space="preserve">poprawki, biuletyny bezpieczeństwa muszą być dostarczane bez dodatkowych opłat) – wymagane podanie nazwy strony serwera WWW producenta systemu;  </w:t>
            </w:r>
          </w:p>
          <w:p w14:paraId="722F8090" w14:textId="77777777" w:rsidR="00544B1C" w:rsidRDefault="004774D0" w:rsidP="0062506E">
            <w:pPr>
              <w:pStyle w:val="Akapitzlist"/>
              <w:numPr>
                <w:ilvl w:val="0"/>
                <w:numId w:val="141"/>
              </w:numPr>
              <w:spacing w:line="256" w:lineRule="auto"/>
              <w:rPr>
                <w:rFonts w:cs="Calibri"/>
                <w:color w:val="000000"/>
                <w:sz w:val="20"/>
                <w:szCs w:val="20"/>
                <w:lang w:eastAsia="pl-PL"/>
              </w:rPr>
            </w:pPr>
            <w:r w:rsidRPr="00F30371">
              <w:rPr>
                <w:rFonts w:cs="Calibri"/>
                <w:color w:val="000000"/>
                <w:sz w:val="20"/>
                <w:szCs w:val="20"/>
                <w:lang w:eastAsia="pl-PL"/>
              </w:rPr>
              <w:t>Internetowa aktualizacja zapewniona w języku polskim</w:t>
            </w:r>
            <w:r w:rsidR="00544B1C" w:rsidRPr="00544B1C">
              <w:rPr>
                <w:rFonts w:cs="Calibri"/>
                <w:color w:val="000000"/>
                <w:sz w:val="20"/>
                <w:szCs w:val="20"/>
                <w:lang w:eastAsia="pl-PL"/>
              </w:rPr>
              <w:t>;</w:t>
            </w:r>
          </w:p>
          <w:p w14:paraId="7EBAB31E" w14:textId="77777777" w:rsidR="00544B1C" w:rsidRDefault="004774D0" w:rsidP="0062506E">
            <w:pPr>
              <w:pStyle w:val="Akapitzlist"/>
              <w:numPr>
                <w:ilvl w:val="0"/>
                <w:numId w:val="141"/>
              </w:numPr>
              <w:spacing w:line="256" w:lineRule="auto"/>
              <w:rPr>
                <w:rFonts w:cs="Calibri"/>
                <w:color w:val="000000"/>
                <w:sz w:val="20"/>
                <w:szCs w:val="20"/>
                <w:lang w:eastAsia="pl-PL"/>
              </w:rPr>
            </w:pPr>
            <w:r w:rsidRPr="00F30371">
              <w:rPr>
                <w:rFonts w:cs="Calibri"/>
                <w:color w:val="000000"/>
                <w:sz w:val="20"/>
                <w:szCs w:val="20"/>
                <w:lang w:eastAsia="pl-PL"/>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14:paraId="2746D66C" w14:textId="3954A13F" w:rsidR="004774D0" w:rsidRPr="00F30371" w:rsidRDefault="004774D0" w:rsidP="0062506E">
            <w:pPr>
              <w:pStyle w:val="Akapitzlist"/>
              <w:numPr>
                <w:ilvl w:val="0"/>
                <w:numId w:val="141"/>
              </w:numPr>
              <w:spacing w:line="256" w:lineRule="auto"/>
              <w:rPr>
                <w:rFonts w:cs="Calibri"/>
                <w:color w:val="000000"/>
                <w:sz w:val="20"/>
                <w:szCs w:val="20"/>
                <w:lang w:eastAsia="pl-PL"/>
              </w:rPr>
            </w:pPr>
            <w:r w:rsidRPr="00F30371">
              <w:rPr>
                <w:rFonts w:cs="Calibri"/>
                <w:color w:val="000000"/>
                <w:sz w:val="20"/>
                <w:szCs w:val="20"/>
                <w:lang w:eastAsia="pl-PL"/>
              </w:rPr>
              <w:t xml:space="preserve">Pakiet zintegrowanych aplikacji biurowych musi zawierać:  </w:t>
            </w:r>
          </w:p>
          <w:p w14:paraId="639CBA09" w14:textId="1DF54C9C" w:rsidR="004774D0" w:rsidRPr="00F30371" w:rsidRDefault="004774D0" w:rsidP="0062506E">
            <w:pPr>
              <w:pStyle w:val="Akapitzlist"/>
              <w:numPr>
                <w:ilvl w:val="0"/>
                <w:numId w:val="142"/>
              </w:numPr>
              <w:spacing w:line="256" w:lineRule="auto"/>
              <w:rPr>
                <w:rFonts w:cs="Calibri"/>
                <w:color w:val="000000"/>
                <w:sz w:val="20"/>
                <w:szCs w:val="20"/>
                <w:lang w:eastAsia="pl-PL"/>
              </w:rPr>
            </w:pPr>
            <w:r w:rsidRPr="00F30371">
              <w:rPr>
                <w:rFonts w:cs="Calibri"/>
                <w:color w:val="000000"/>
                <w:sz w:val="20"/>
                <w:szCs w:val="20"/>
                <w:lang w:eastAsia="pl-PL"/>
              </w:rPr>
              <w:t>Edytor tekstów</w:t>
            </w:r>
            <w:r w:rsidR="00544B1C" w:rsidRPr="00544B1C">
              <w:rPr>
                <w:rFonts w:cs="Calibri"/>
                <w:color w:val="000000"/>
                <w:sz w:val="20"/>
                <w:szCs w:val="20"/>
                <w:lang w:eastAsia="pl-PL"/>
              </w:rPr>
              <w:t>,</w:t>
            </w:r>
            <w:r w:rsidRPr="00F30371">
              <w:rPr>
                <w:rFonts w:cs="Calibri"/>
                <w:color w:val="000000"/>
                <w:sz w:val="20"/>
                <w:szCs w:val="20"/>
                <w:lang w:eastAsia="pl-PL"/>
              </w:rPr>
              <w:t xml:space="preserve"> </w:t>
            </w:r>
          </w:p>
          <w:p w14:paraId="0E99CC15" w14:textId="6688C979" w:rsidR="004774D0" w:rsidRPr="00F30371" w:rsidRDefault="004774D0" w:rsidP="0062506E">
            <w:pPr>
              <w:pStyle w:val="Akapitzlist"/>
              <w:numPr>
                <w:ilvl w:val="0"/>
                <w:numId w:val="142"/>
              </w:numPr>
              <w:spacing w:line="256" w:lineRule="auto"/>
              <w:rPr>
                <w:rFonts w:cs="Calibri"/>
                <w:color w:val="000000"/>
                <w:sz w:val="20"/>
                <w:szCs w:val="20"/>
                <w:lang w:eastAsia="pl-PL"/>
              </w:rPr>
            </w:pPr>
            <w:r w:rsidRPr="00F30371">
              <w:rPr>
                <w:rFonts w:cs="Calibri"/>
                <w:color w:val="000000"/>
                <w:sz w:val="20"/>
                <w:szCs w:val="20"/>
                <w:lang w:eastAsia="pl-PL"/>
              </w:rPr>
              <w:t>Arkusz kalkulacyjny</w:t>
            </w:r>
            <w:r w:rsidR="00544B1C" w:rsidRPr="00544B1C">
              <w:rPr>
                <w:rFonts w:cs="Calibri"/>
                <w:color w:val="000000"/>
                <w:sz w:val="20"/>
                <w:szCs w:val="20"/>
                <w:lang w:eastAsia="pl-PL"/>
              </w:rPr>
              <w:t>,</w:t>
            </w:r>
            <w:r w:rsidRPr="00F30371">
              <w:rPr>
                <w:rFonts w:cs="Calibri"/>
                <w:color w:val="000000"/>
                <w:sz w:val="20"/>
                <w:szCs w:val="20"/>
                <w:lang w:eastAsia="pl-PL"/>
              </w:rPr>
              <w:t xml:space="preserve"> </w:t>
            </w:r>
          </w:p>
          <w:p w14:paraId="3D36E8D1" w14:textId="492F942C" w:rsidR="004774D0" w:rsidRPr="00F30371" w:rsidRDefault="004774D0" w:rsidP="0062506E">
            <w:pPr>
              <w:pStyle w:val="Akapitzlist"/>
              <w:numPr>
                <w:ilvl w:val="0"/>
                <w:numId w:val="142"/>
              </w:numPr>
              <w:spacing w:line="256" w:lineRule="auto"/>
              <w:rPr>
                <w:rFonts w:cs="Calibri"/>
                <w:color w:val="000000"/>
                <w:sz w:val="20"/>
                <w:szCs w:val="20"/>
                <w:lang w:eastAsia="pl-PL"/>
              </w:rPr>
            </w:pPr>
            <w:r w:rsidRPr="00F30371">
              <w:rPr>
                <w:rFonts w:cs="Calibri"/>
                <w:color w:val="000000"/>
                <w:sz w:val="20"/>
                <w:szCs w:val="20"/>
                <w:lang w:eastAsia="pl-PL"/>
              </w:rPr>
              <w:t>Narzędzie do przygotowywania i prowadzenia prezentacji</w:t>
            </w:r>
            <w:r w:rsidR="00544B1C">
              <w:rPr>
                <w:rFonts w:cs="Calibri"/>
                <w:color w:val="000000"/>
                <w:sz w:val="20"/>
                <w:szCs w:val="20"/>
                <w:lang w:eastAsia="pl-PL"/>
              </w:rPr>
              <w:t>,</w:t>
            </w:r>
            <w:r w:rsidRPr="00F30371">
              <w:rPr>
                <w:rFonts w:cs="Calibri"/>
                <w:color w:val="000000"/>
                <w:sz w:val="20"/>
                <w:szCs w:val="20"/>
                <w:lang w:eastAsia="pl-PL"/>
              </w:rPr>
              <w:t xml:space="preserve"> </w:t>
            </w:r>
          </w:p>
          <w:p w14:paraId="7E8E73B0" w14:textId="43CB5431" w:rsidR="004774D0" w:rsidRPr="00F30371" w:rsidRDefault="004774D0" w:rsidP="0062506E">
            <w:pPr>
              <w:pStyle w:val="Akapitzlist"/>
              <w:numPr>
                <w:ilvl w:val="0"/>
                <w:numId w:val="142"/>
              </w:numPr>
              <w:spacing w:line="256" w:lineRule="auto"/>
              <w:rPr>
                <w:rFonts w:cs="Calibri"/>
                <w:color w:val="000000"/>
                <w:sz w:val="20"/>
                <w:szCs w:val="20"/>
                <w:lang w:eastAsia="pl-PL"/>
              </w:rPr>
            </w:pPr>
            <w:r w:rsidRPr="00F30371">
              <w:rPr>
                <w:rFonts w:cs="Calibri"/>
                <w:color w:val="000000"/>
                <w:sz w:val="20"/>
                <w:szCs w:val="20"/>
                <w:lang w:eastAsia="pl-PL"/>
              </w:rPr>
              <w:lastRenderedPageBreak/>
              <w:t xml:space="preserve">Narzędzie do zarządzania informacją prywatną (pocztą elektroniczną, </w:t>
            </w:r>
          </w:p>
          <w:p w14:paraId="39F91801" w14:textId="58A43A2C" w:rsidR="004774D0" w:rsidRPr="00F30371" w:rsidRDefault="004774D0" w:rsidP="0062506E">
            <w:pPr>
              <w:pStyle w:val="Akapitzlist"/>
              <w:numPr>
                <w:ilvl w:val="0"/>
                <w:numId w:val="142"/>
              </w:numPr>
              <w:spacing w:line="256" w:lineRule="auto"/>
              <w:rPr>
                <w:rFonts w:cs="Calibri"/>
                <w:color w:val="000000"/>
                <w:sz w:val="20"/>
                <w:szCs w:val="20"/>
                <w:lang w:eastAsia="pl-PL"/>
              </w:rPr>
            </w:pPr>
            <w:r w:rsidRPr="00F30371">
              <w:rPr>
                <w:rFonts w:cs="Calibri"/>
                <w:color w:val="000000"/>
                <w:sz w:val="20"/>
                <w:szCs w:val="20"/>
                <w:lang w:eastAsia="pl-PL"/>
              </w:rPr>
              <w:t>kalendarzem, kontaktami i zadaniami</w:t>
            </w:r>
            <w:r w:rsidR="00544B1C">
              <w:rPr>
                <w:rFonts w:cs="Calibri"/>
                <w:color w:val="000000"/>
                <w:sz w:val="20"/>
                <w:szCs w:val="20"/>
                <w:lang w:eastAsia="pl-PL"/>
              </w:rPr>
              <w:t>.</w:t>
            </w:r>
            <w:r w:rsidRPr="00F30371">
              <w:rPr>
                <w:rFonts w:cs="Calibri"/>
                <w:color w:val="000000"/>
                <w:sz w:val="20"/>
                <w:szCs w:val="20"/>
                <w:lang w:eastAsia="pl-PL"/>
              </w:rPr>
              <w:t xml:space="preserve">  </w:t>
            </w:r>
          </w:p>
          <w:p w14:paraId="241ABBF3" w14:textId="3F7771E2" w:rsidR="004774D0" w:rsidRPr="00F30371" w:rsidRDefault="004774D0" w:rsidP="0062506E">
            <w:pPr>
              <w:pStyle w:val="Akapitzlist"/>
              <w:numPr>
                <w:ilvl w:val="0"/>
                <w:numId w:val="141"/>
              </w:numPr>
              <w:spacing w:line="256" w:lineRule="auto"/>
              <w:rPr>
                <w:rFonts w:cs="Calibri"/>
                <w:color w:val="000000"/>
                <w:sz w:val="20"/>
                <w:szCs w:val="20"/>
                <w:lang w:eastAsia="pl-PL"/>
              </w:rPr>
            </w:pPr>
            <w:r w:rsidRPr="00F30371">
              <w:rPr>
                <w:rFonts w:cs="Calibri"/>
                <w:color w:val="000000"/>
                <w:sz w:val="20"/>
                <w:szCs w:val="20"/>
                <w:lang w:eastAsia="pl-PL"/>
              </w:rPr>
              <w:t xml:space="preserve">Edytor tekstów musi umożliwiać: </w:t>
            </w:r>
          </w:p>
          <w:p w14:paraId="525F1EC1" w14:textId="11B491AE" w:rsidR="004774D0" w:rsidRPr="00F30371" w:rsidRDefault="004774D0" w:rsidP="0062506E">
            <w:pPr>
              <w:pStyle w:val="Akapitzlist"/>
              <w:numPr>
                <w:ilvl w:val="0"/>
                <w:numId w:val="143"/>
              </w:numPr>
              <w:spacing w:line="256" w:lineRule="auto"/>
              <w:rPr>
                <w:rFonts w:cs="Calibri"/>
                <w:color w:val="000000"/>
                <w:sz w:val="20"/>
                <w:szCs w:val="20"/>
                <w:lang w:eastAsia="pl-PL"/>
              </w:rPr>
            </w:pPr>
            <w:r w:rsidRPr="00F30371">
              <w:rPr>
                <w:rFonts w:cs="Calibri"/>
                <w:color w:val="000000"/>
                <w:sz w:val="20"/>
                <w:szCs w:val="20"/>
                <w:lang w:eastAsia="pl-PL"/>
              </w:rPr>
              <w:t>Edycję i formatowanie tekstu w języku polskim wraz z obsługą języka polskiego w zakresie sprawdzania pisowni i poprawności gramatycznej oraz funkcjonalnością słownika wyrazów bliskoznacznych i autokorekty</w:t>
            </w:r>
            <w:r w:rsidR="00544B1C">
              <w:rPr>
                <w:rFonts w:cs="Calibri"/>
                <w:color w:val="000000"/>
                <w:sz w:val="20"/>
                <w:szCs w:val="20"/>
                <w:lang w:eastAsia="pl-PL"/>
              </w:rPr>
              <w:t>,</w:t>
            </w:r>
            <w:r w:rsidRPr="00F30371">
              <w:rPr>
                <w:rFonts w:cs="Calibri"/>
                <w:color w:val="000000"/>
                <w:sz w:val="20"/>
                <w:szCs w:val="20"/>
                <w:lang w:eastAsia="pl-PL"/>
              </w:rPr>
              <w:t xml:space="preserve">  </w:t>
            </w:r>
          </w:p>
          <w:p w14:paraId="262BAD9A" w14:textId="57457A47" w:rsidR="004774D0" w:rsidRPr="00F30371" w:rsidRDefault="004774D0" w:rsidP="0062506E">
            <w:pPr>
              <w:pStyle w:val="Akapitzlist"/>
              <w:numPr>
                <w:ilvl w:val="0"/>
                <w:numId w:val="143"/>
              </w:numPr>
              <w:spacing w:line="256" w:lineRule="auto"/>
              <w:rPr>
                <w:rFonts w:cs="Calibri"/>
                <w:color w:val="000000"/>
                <w:sz w:val="20"/>
                <w:szCs w:val="20"/>
                <w:lang w:eastAsia="pl-PL"/>
              </w:rPr>
            </w:pPr>
            <w:r w:rsidRPr="00F30371">
              <w:rPr>
                <w:rFonts w:cs="Calibri"/>
                <w:color w:val="000000"/>
                <w:sz w:val="20"/>
                <w:szCs w:val="20"/>
                <w:lang w:eastAsia="pl-PL"/>
              </w:rPr>
              <w:t>Wstawianie oraz formatowanie tabel</w:t>
            </w:r>
            <w:r w:rsidR="00544B1C">
              <w:rPr>
                <w:rFonts w:cs="Calibri"/>
                <w:color w:val="000000"/>
                <w:sz w:val="20"/>
                <w:szCs w:val="20"/>
                <w:lang w:eastAsia="pl-PL"/>
              </w:rPr>
              <w:t>,</w:t>
            </w:r>
            <w:r w:rsidRPr="00F30371">
              <w:rPr>
                <w:rFonts w:cs="Calibri"/>
                <w:color w:val="000000"/>
                <w:sz w:val="20"/>
                <w:szCs w:val="20"/>
                <w:lang w:eastAsia="pl-PL"/>
              </w:rPr>
              <w:t xml:space="preserve">  </w:t>
            </w:r>
          </w:p>
          <w:p w14:paraId="74AFBE77" w14:textId="1F70ED3B" w:rsidR="004774D0" w:rsidRPr="00F30371" w:rsidRDefault="004774D0" w:rsidP="0062506E">
            <w:pPr>
              <w:pStyle w:val="Akapitzlist"/>
              <w:numPr>
                <w:ilvl w:val="0"/>
                <w:numId w:val="143"/>
              </w:numPr>
              <w:spacing w:line="256" w:lineRule="auto"/>
              <w:rPr>
                <w:rFonts w:cs="Calibri"/>
                <w:color w:val="000000"/>
                <w:sz w:val="20"/>
                <w:szCs w:val="20"/>
                <w:lang w:eastAsia="pl-PL"/>
              </w:rPr>
            </w:pPr>
            <w:r w:rsidRPr="00F30371">
              <w:rPr>
                <w:rFonts w:cs="Calibri"/>
                <w:color w:val="000000"/>
                <w:sz w:val="20"/>
                <w:szCs w:val="20"/>
                <w:lang w:eastAsia="pl-PL"/>
              </w:rPr>
              <w:t>Wstawianie oraz formatowanie obiektów graficznych</w:t>
            </w:r>
            <w:r w:rsidR="00544B1C">
              <w:rPr>
                <w:rFonts w:cs="Calibri"/>
                <w:color w:val="000000"/>
                <w:sz w:val="20"/>
                <w:szCs w:val="20"/>
                <w:lang w:eastAsia="pl-PL"/>
              </w:rPr>
              <w:t>,</w:t>
            </w:r>
            <w:r w:rsidRPr="00F30371">
              <w:rPr>
                <w:rFonts w:cs="Calibri"/>
                <w:color w:val="000000"/>
                <w:sz w:val="20"/>
                <w:szCs w:val="20"/>
                <w:lang w:eastAsia="pl-PL"/>
              </w:rPr>
              <w:t xml:space="preserve">  </w:t>
            </w:r>
          </w:p>
          <w:p w14:paraId="26091BE7" w14:textId="4A49B870" w:rsidR="004774D0" w:rsidRPr="00F30371" w:rsidRDefault="004774D0" w:rsidP="0062506E">
            <w:pPr>
              <w:pStyle w:val="Akapitzlist"/>
              <w:numPr>
                <w:ilvl w:val="0"/>
                <w:numId w:val="143"/>
              </w:numPr>
              <w:spacing w:line="256" w:lineRule="auto"/>
              <w:rPr>
                <w:rFonts w:cs="Calibri"/>
                <w:color w:val="000000"/>
                <w:sz w:val="20"/>
                <w:szCs w:val="20"/>
                <w:lang w:eastAsia="pl-PL"/>
              </w:rPr>
            </w:pPr>
            <w:r w:rsidRPr="00F30371">
              <w:rPr>
                <w:rFonts w:cs="Calibri"/>
                <w:color w:val="000000"/>
                <w:sz w:val="20"/>
                <w:szCs w:val="20"/>
                <w:lang w:eastAsia="pl-PL"/>
              </w:rPr>
              <w:t>Wstawianie wykresów i tabel z arkusza kalkulacyjnego (wliczając tabele</w:t>
            </w:r>
            <w:r w:rsidR="00544B1C" w:rsidRPr="00544B1C">
              <w:rPr>
                <w:rFonts w:cs="Calibri"/>
                <w:color w:val="000000"/>
                <w:sz w:val="20"/>
                <w:szCs w:val="20"/>
                <w:lang w:eastAsia="pl-PL"/>
              </w:rPr>
              <w:t xml:space="preserve"> </w:t>
            </w:r>
            <w:r w:rsidRPr="00F30371">
              <w:rPr>
                <w:rFonts w:cs="Calibri"/>
                <w:color w:val="000000"/>
                <w:sz w:val="20"/>
                <w:szCs w:val="20"/>
                <w:lang w:eastAsia="pl-PL"/>
              </w:rPr>
              <w:t>przestawne)</w:t>
            </w:r>
            <w:r w:rsidR="00544B1C">
              <w:rPr>
                <w:rFonts w:cs="Calibri"/>
                <w:color w:val="000000"/>
                <w:sz w:val="20"/>
                <w:szCs w:val="20"/>
                <w:lang w:eastAsia="pl-PL"/>
              </w:rPr>
              <w:t>,</w:t>
            </w:r>
            <w:r w:rsidRPr="00F30371">
              <w:rPr>
                <w:rFonts w:cs="Calibri"/>
                <w:color w:val="000000"/>
                <w:sz w:val="20"/>
                <w:szCs w:val="20"/>
                <w:lang w:eastAsia="pl-PL"/>
              </w:rPr>
              <w:t xml:space="preserve">  </w:t>
            </w:r>
          </w:p>
          <w:p w14:paraId="46803EE4" w14:textId="09358FE2" w:rsidR="004774D0" w:rsidRPr="00F30371" w:rsidRDefault="004774D0" w:rsidP="0062506E">
            <w:pPr>
              <w:pStyle w:val="Akapitzlist"/>
              <w:numPr>
                <w:ilvl w:val="0"/>
                <w:numId w:val="143"/>
              </w:numPr>
              <w:spacing w:line="256" w:lineRule="auto"/>
              <w:rPr>
                <w:rFonts w:cs="Calibri"/>
                <w:color w:val="000000"/>
                <w:sz w:val="20"/>
                <w:szCs w:val="20"/>
                <w:lang w:eastAsia="pl-PL"/>
              </w:rPr>
            </w:pPr>
            <w:r w:rsidRPr="00F30371">
              <w:rPr>
                <w:rFonts w:cs="Calibri"/>
                <w:color w:val="000000"/>
                <w:sz w:val="20"/>
                <w:szCs w:val="20"/>
                <w:lang w:eastAsia="pl-PL"/>
              </w:rPr>
              <w:t>Automatyczne numerowanie rozdziałów, punktów, akapitów, tabel i rysunków</w:t>
            </w:r>
            <w:r w:rsidR="00544B1C">
              <w:rPr>
                <w:rFonts w:cs="Calibri"/>
                <w:color w:val="000000"/>
                <w:sz w:val="20"/>
                <w:szCs w:val="20"/>
                <w:lang w:eastAsia="pl-PL"/>
              </w:rPr>
              <w:t>,</w:t>
            </w:r>
            <w:r w:rsidRPr="00F30371">
              <w:rPr>
                <w:rFonts w:cs="Calibri"/>
                <w:color w:val="000000"/>
                <w:sz w:val="20"/>
                <w:szCs w:val="20"/>
                <w:lang w:eastAsia="pl-PL"/>
              </w:rPr>
              <w:t xml:space="preserve">  </w:t>
            </w:r>
          </w:p>
          <w:p w14:paraId="40F97FBA" w14:textId="775DA642" w:rsidR="004774D0" w:rsidRPr="00F30371" w:rsidRDefault="004774D0" w:rsidP="0062506E">
            <w:pPr>
              <w:pStyle w:val="Akapitzlist"/>
              <w:numPr>
                <w:ilvl w:val="0"/>
                <w:numId w:val="143"/>
              </w:numPr>
              <w:spacing w:line="256" w:lineRule="auto"/>
              <w:rPr>
                <w:rFonts w:cs="Calibri"/>
                <w:color w:val="000000"/>
                <w:sz w:val="20"/>
                <w:szCs w:val="20"/>
                <w:lang w:eastAsia="pl-PL"/>
              </w:rPr>
            </w:pPr>
            <w:r w:rsidRPr="00F30371">
              <w:rPr>
                <w:rFonts w:cs="Calibri"/>
                <w:color w:val="000000"/>
                <w:sz w:val="20"/>
                <w:szCs w:val="20"/>
                <w:lang w:eastAsia="pl-PL"/>
              </w:rPr>
              <w:t>Automatyczne tworzenie spisów treści</w:t>
            </w:r>
            <w:r w:rsidR="00544B1C">
              <w:rPr>
                <w:rFonts w:cs="Calibri"/>
                <w:color w:val="000000"/>
                <w:sz w:val="20"/>
                <w:szCs w:val="20"/>
                <w:lang w:eastAsia="pl-PL"/>
              </w:rPr>
              <w:t>,</w:t>
            </w:r>
            <w:r w:rsidRPr="00F30371">
              <w:rPr>
                <w:rFonts w:cs="Calibri"/>
                <w:color w:val="000000"/>
                <w:sz w:val="20"/>
                <w:szCs w:val="20"/>
                <w:lang w:eastAsia="pl-PL"/>
              </w:rPr>
              <w:t xml:space="preserve"> </w:t>
            </w:r>
          </w:p>
          <w:p w14:paraId="3EA5E6AD" w14:textId="5EC031A7" w:rsidR="004774D0" w:rsidRPr="00F30371" w:rsidRDefault="004774D0" w:rsidP="0062506E">
            <w:pPr>
              <w:pStyle w:val="Akapitzlist"/>
              <w:numPr>
                <w:ilvl w:val="0"/>
                <w:numId w:val="143"/>
              </w:numPr>
              <w:spacing w:line="256" w:lineRule="auto"/>
              <w:rPr>
                <w:rFonts w:cs="Calibri"/>
                <w:color w:val="000000"/>
                <w:sz w:val="20"/>
                <w:szCs w:val="20"/>
                <w:lang w:eastAsia="pl-PL"/>
              </w:rPr>
            </w:pPr>
            <w:r w:rsidRPr="00F30371">
              <w:rPr>
                <w:rFonts w:cs="Calibri"/>
                <w:color w:val="000000"/>
                <w:sz w:val="20"/>
                <w:szCs w:val="20"/>
                <w:lang w:eastAsia="pl-PL"/>
              </w:rPr>
              <w:t>Formatowanie nagłówków i stopek stron</w:t>
            </w:r>
            <w:r w:rsidR="003839D9">
              <w:rPr>
                <w:rFonts w:cs="Calibri"/>
                <w:color w:val="000000"/>
                <w:sz w:val="20"/>
                <w:szCs w:val="20"/>
                <w:lang w:eastAsia="pl-PL"/>
              </w:rPr>
              <w:t>,</w:t>
            </w:r>
            <w:r w:rsidRPr="00F30371">
              <w:rPr>
                <w:rFonts w:cs="Calibri"/>
                <w:color w:val="000000"/>
                <w:sz w:val="20"/>
                <w:szCs w:val="20"/>
                <w:lang w:eastAsia="pl-PL"/>
              </w:rPr>
              <w:t xml:space="preserve">  </w:t>
            </w:r>
          </w:p>
          <w:p w14:paraId="7D8F4818" w14:textId="0E3DC14B" w:rsidR="004774D0" w:rsidRPr="00F30371" w:rsidRDefault="004774D0" w:rsidP="0062506E">
            <w:pPr>
              <w:pStyle w:val="Akapitzlist"/>
              <w:numPr>
                <w:ilvl w:val="0"/>
                <w:numId w:val="143"/>
              </w:numPr>
              <w:spacing w:line="256" w:lineRule="auto"/>
              <w:rPr>
                <w:rFonts w:cs="Calibri"/>
                <w:color w:val="000000"/>
                <w:sz w:val="20"/>
                <w:szCs w:val="20"/>
                <w:lang w:eastAsia="pl-PL"/>
              </w:rPr>
            </w:pPr>
            <w:r w:rsidRPr="00F30371">
              <w:rPr>
                <w:rFonts w:cs="Calibri"/>
                <w:color w:val="000000"/>
                <w:sz w:val="20"/>
                <w:szCs w:val="20"/>
                <w:lang w:eastAsia="pl-PL"/>
              </w:rPr>
              <w:t>Sprawdzanie pisowni w języku polskim</w:t>
            </w:r>
            <w:r w:rsidR="003839D9">
              <w:rPr>
                <w:rFonts w:cs="Calibri"/>
                <w:color w:val="000000"/>
                <w:sz w:val="20"/>
                <w:szCs w:val="20"/>
                <w:lang w:eastAsia="pl-PL"/>
              </w:rPr>
              <w:t>,</w:t>
            </w:r>
            <w:r w:rsidRPr="00F30371">
              <w:rPr>
                <w:rFonts w:cs="Calibri"/>
                <w:color w:val="000000"/>
                <w:sz w:val="20"/>
                <w:szCs w:val="20"/>
                <w:lang w:eastAsia="pl-PL"/>
              </w:rPr>
              <w:t xml:space="preserve">  </w:t>
            </w:r>
          </w:p>
          <w:p w14:paraId="7CCDCB55" w14:textId="722D03C1" w:rsidR="004774D0" w:rsidRPr="00F30371" w:rsidRDefault="004774D0" w:rsidP="0062506E">
            <w:pPr>
              <w:pStyle w:val="Akapitzlist"/>
              <w:numPr>
                <w:ilvl w:val="0"/>
                <w:numId w:val="143"/>
              </w:numPr>
              <w:spacing w:line="256" w:lineRule="auto"/>
              <w:rPr>
                <w:rFonts w:cs="Calibri"/>
                <w:color w:val="000000"/>
                <w:sz w:val="20"/>
                <w:szCs w:val="20"/>
                <w:lang w:eastAsia="pl-PL"/>
              </w:rPr>
            </w:pPr>
            <w:r w:rsidRPr="00F30371">
              <w:rPr>
                <w:rFonts w:cs="Calibri"/>
                <w:color w:val="000000"/>
                <w:sz w:val="20"/>
                <w:szCs w:val="20"/>
                <w:lang w:eastAsia="pl-PL"/>
              </w:rPr>
              <w:t>Śledzenie zmian wprowadzonych przez użytkowników</w:t>
            </w:r>
            <w:r w:rsidR="003839D9">
              <w:rPr>
                <w:rFonts w:cs="Calibri"/>
                <w:color w:val="000000"/>
                <w:sz w:val="20"/>
                <w:szCs w:val="20"/>
                <w:lang w:eastAsia="pl-PL"/>
              </w:rPr>
              <w:t>,</w:t>
            </w:r>
            <w:r w:rsidRPr="00F30371">
              <w:rPr>
                <w:rFonts w:cs="Calibri"/>
                <w:color w:val="000000"/>
                <w:sz w:val="20"/>
                <w:szCs w:val="20"/>
                <w:lang w:eastAsia="pl-PL"/>
              </w:rPr>
              <w:t xml:space="preserve">  </w:t>
            </w:r>
          </w:p>
          <w:p w14:paraId="7DFE7D94" w14:textId="43F5F514" w:rsidR="004774D0" w:rsidRPr="00F30371" w:rsidRDefault="004774D0" w:rsidP="0062506E">
            <w:pPr>
              <w:pStyle w:val="Akapitzlist"/>
              <w:numPr>
                <w:ilvl w:val="0"/>
                <w:numId w:val="143"/>
              </w:numPr>
              <w:spacing w:line="256" w:lineRule="auto"/>
              <w:rPr>
                <w:rFonts w:cs="Calibri"/>
                <w:color w:val="000000"/>
                <w:sz w:val="20"/>
                <w:szCs w:val="20"/>
                <w:lang w:eastAsia="pl-PL"/>
              </w:rPr>
            </w:pPr>
            <w:r w:rsidRPr="00F30371">
              <w:rPr>
                <w:rFonts w:cs="Calibri"/>
                <w:color w:val="000000"/>
                <w:sz w:val="20"/>
                <w:szCs w:val="20"/>
                <w:lang w:eastAsia="pl-PL"/>
              </w:rPr>
              <w:t>Wydruk dokumentów</w:t>
            </w:r>
            <w:r w:rsidR="003839D9">
              <w:rPr>
                <w:rFonts w:cs="Calibri"/>
                <w:color w:val="000000"/>
                <w:sz w:val="20"/>
                <w:szCs w:val="20"/>
                <w:lang w:eastAsia="pl-PL"/>
              </w:rPr>
              <w:t>,</w:t>
            </w:r>
            <w:r w:rsidRPr="00F30371">
              <w:rPr>
                <w:rFonts w:cs="Calibri"/>
                <w:color w:val="000000"/>
                <w:sz w:val="20"/>
                <w:szCs w:val="20"/>
                <w:lang w:eastAsia="pl-PL"/>
              </w:rPr>
              <w:t xml:space="preserve">  </w:t>
            </w:r>
          </w:p>
          <w:p w14:paraId="0EA49DD5" w14:textId="4DC7E4BE" w:rsidR="004774D0" w:rsidRPr="00F30371" w:rsidRDefault="004774D0" w:rsidP="0062506E">
            <w:pPr>
              <w:pStyle w:val="Akapitzlist"/>
              <w:numPr>
                <w:ilvl w:val="0"/>
                <w:numId w:val="143"/>
              </w:numPr>
              <w:spacing w:line="256" w:lineRule="auto"/>
              <w:rPr>
                <w:rFonts w:cs="Calibri"/>
                <w:color w:val="000000"/>
                <w:sz w:val="20"/>
                <w:szCs w:val="20"/>
                <w:lang w:eastAsia="pl-PL"/>
              </w:rPr>
            </w:pPr>
            <w:r w:rsidRPr="00F30371">
              <w:rPr>
                <w:rFonts w:cs="Calibri"/>
                <w:color w:val="000000"/>
                <w:sz w:val="20"/>
                <w:szCs w:val="20"/>
                <w:lang w:eastAsia="pl-PL"/>
              </w:rPr>
              <w:t>Wykonywanie korespondencji seryjnej bazując na danych adresowych pochodzących z arkusza kalkulacyjnego i z narzędzia do zarządzania informacją prywatną</w:t>
            </w:r>
            <w:r w:rsidR="003839D9">
              <w:rPr>
                <w:rFonts w:cs="Calibri"/>
                <w:color w:val="000000"/>
                <w:sz w:val="20"/>
                <w:szCs w:val="20"/>
                <w:lang w:eastAsia="pl-PL"/>
              </w:rPr>
              <w:t>,</w:t>
            </w:r>
            <w:r w:rsidRPr="00F30371">
              <w:rPr>
                <w:rFonts w:cs="Calibri"/>
                <w:color w:val="000000"/>
                <w:sz w:val="20"/>
                <w:szCs w:val="20"/>
                <w:lang w:eastAsia="pl-PL"/>
              </w:rPr>
              <w:t xml:space="preserve">  </w:t>
            </w:r>
          </w:p>
          <w:p w14:paraId="3F7BE6AA" w14:textId="5FF8778C" w:rsidR="004774D0" w:rsidRPr="00F30371" w:rsidRDefault="004774D0" w:rsidP="0062506E">
            <w:pPr>
              <w:pStyle w:val="Akapitzlist"/>
              <w:numPr>
                <w:ilvl w:val="0"/>
                <w:numId w:val="143"/>
              </w:numPr>
              <w:spacing w:line="256" w:lineRule="auto"/>
              <w:rPr>
                <w:rFonts w:cs="Calibri"/>
                <w:color w:val="000000"/>
                <w:sz w:val="20"/>
                <w:szCs w:val="20"/>
                <w:lang w:eastAsia="pl-PL"/>
              </w:rPr>
            </w:pPr>
            <w:r w:rsidRPr="00F30371">
              <w:rPr>
                <w:rFonts w:cs="Calibri"/>
                <w:color w:val="000000"/>
                <w:sz w:val="20"/>
                <w:szCs w:val="20"/>
                <w:lang w:eastAsia="pl-PL"/>
              </w:rPr>
              <w:t>Pracę na dokumentach utworzonych przy pomocy Microsoft Word 2003,</w:t>
            </w:r>
            <w:r w:rsidR="00544B1C" w:rsidRPr="00544B1C">
              <w:rPr>
                <w:rFonts w:cs="Calibri"/>
                <w:color w:val="000000"/>
                <w:sz w:val="20"/>
                <w:szCs w:val="20"/>
                <w:lang w:eastAsia="pl-PL"/>
              </w:rPr>
              <w:t xml:space="preserve"> </w:t>
            </w:r>
            <w:r w:rsidRPr="00F30371">
              <w:rPr>
                <w:rFonts w:cs="Calibri"/>
                <w:color w:val="000000"/>
                <w:sz w:val="20"/>
                <w:szCs w:val="20"/>
                <w:lang w:eastAsia="pl-PL"/>
              </w:rPr>
              <w:t xml:space="preserve">2007,2010, 2013 i 2016 z zapewnieniem bezproblemowej konwersji </w:t>
            </w:r>
            <w:r w:rsidR="00544B1C" w:rsidRPr="00544B1C">
              <w:rPr>
                <w:rFonts w:cs="Calibri"/>
                <w:color w:val="000000"/>
                <w:sz w:val="20"/>
                <w:szCs w:val="20"/>
                <w:lang w:eastAsia="pl-PL"/>
              </w:rPr>
              <w:t>w</w:t>
            </w:r>
            <w:r w:rsidRPr="00F30371">
              <w:rPr>
                <w:rFonts w:cs="Calibri"/>
                <w:color w:val="000000"/>
                <w:sz w:val="20"/>
                <w:szCs w:val="20"/>
                <w:lang w:eastAsia="pl-PL"/>
              </w:rPr>
              <w:t>szystkich elementów i atrybutów dokumentu. Zapewnienie po edycji i zapisaniu danego dokumentu bezproblemową jego dalszą pracę w programach Microsoft Word 2003, 2007, 2010, 2013 i 2016</w:t>
            </w:r>
            <w:r w:rsidR="003839D9">
              <w:rPr>
                <w:rFonts w:cs="Calibri"/>
                <w:color w:val="000000"/>
                <w:sz w:val="20"/>
                <w:szCs w:val="20"/>
                <w:lang w:eastAsia="pl-PL"/>
              </w:rPr>
              <w:t>,</w:t>
            </w:r>
            <w:r w:rsidRPr="00F30371">
              <w:rPr>
                <w:rFonts w:cs="Calibri"/>
                <w:color w:val="000000"/>
                <w:sz w:val="20"/>
                <w:szCs w:val="20"/>
                <w:lang w:eastAsia="pl-PL"/>
              </w:rPr>
              <w:t xml:space="preserve"> </w:t>
            </w:r>
          </w:p>
          <w:p w14:paraId="157FC4D9" w14:textId="5A0F12EB" w:rsidR="004774D0" w:rsidRPr="00F30371" w:rsidRDefault="004774D0" w:rsidP="0062506E">
            <w:pPr>
              <w:pStyle w:val="Akapitzlist"/>
              <w:numPr>
                <w:ilvl w:val="0"/>
                <w:numId w:val="143"/>
              </w:numPr>
              <w:spacing w:line="256" w:lineRule="auto"/>
              <w:rPr>
                <w:rFonts w:cs="Calibri"/>
                <w:color w:val="000000"/>
                <w:sz w:val="20"/>
                <w:szCs w:val="20"/>
                <w:lang w:eastAsia="pl-PL"/>
              </w:rPr>
            </w:pPr>
            <w:r w:rsidRPr="00F30371">
              <w:rPr>
                <w:rFonts w:cs="Calibri"/>
                <w:color w:val="000000"/>
                <w:sz w:val="20"/>
                <w:szCs w:val="20"/>
                <w:lang w:eastAsia="pl-PL"/>
              </w:rPr>
              <w:t>Zabezpieczenie dokumentów hasłem przed odczytem oraz przed wprowadzaniem modyfikacji</w:t>
            </w:r>
            <w:r w:rsidR="003839D9">
              <w:rPr>
                <w:rFonts w:cs="Calibri"/>
                <w:color w:val="000000"/>
                <w:sz w:val="20"/>
                <w:szCs w:val="20"/>
                <w:lang w:eastAsia="pl-PL"/>
              </w:rPr>
              <w:t>.</w:t>
            </w:r>
            <w:r w:rsidRPr="00F30371">
              <w:rPr>
                <w:rFonts w:cs="Calibri"/>
                <w:color w:val="000000"/>
                <w:sz w:val="20"/>
                <w:szCs w:val="20"/>
                <w:lang w:eastAsia="pl-PL"/>
              </w:rPr>
              <w:t xml:space="preserve">  </w:t>
            </w:r>
          </w:p>
          <w:p w14:paraId="61AF8136" w14:textId="54D19B7E" w:rsidR="004774D0" w:rsidRPr="00F30371" w:rsidRDefault="004774D0" w:rsidP="0062506E">
            <w:pPr>
              <w:pStyle w:val="Akapitzlist"/>
              <w:numPr>
                <w:ilvl w:val="0"/>
                <w:numId w:val="141"/>
              </w:numPr>
              <w:spacing w:line="256" w:lineRule="auto"/>
              <w:rPr>
                <w:rFonts w:cs="Calibri"/>
                <w:color w:val="000000"/>
                <w:sz w:val="20"/>
                <w:szCs w:val="20"/>
                <w:lang w:eastAsia="pl-PL"/>
              </w:rPr>
            </w:pPr>
            <w:r w:rsidRPr="00F30371">
              <w:rPr>
                <w:rFonts w:cs="Calibri"/>
                <w:color w:val="000000"/>
                <w:sz w:val="20"/>
                <w:szCs w:val="20"/>
                <w:lang w:eastAsia="pl-PL"/>
              </w:rPr>
              <w:t xml:space="preserve">Arkusz kalkulacyjny musi umożliwiać:  </w:t>
            </w:r>
          </w:p>
          <w:p w14:paraId="24FCE04B" w14:textId="12537590" w:rsidR="004774D0" w:rsidRPr="00F30371" w:rsidRDefault="004774D0" w:rsidP="0062506E">
            <w:pPr>
              <w:pStyle w:val="Akapitzlist"/>
              <w:numPr>
                <w:ilvl w:val="0"/>
                <w:numId w:val="144"/>
              </w:numPr>
              <w:spacing w:line="256" w:lineRule="auto"/>
              <w:rPr>
                <w:rFonts w:cs="Calibri"/>
                <w:color w:val="000000"/>
                <w:sz w:val="20"/>
                <w:szCs w:val="20"/>
                <w:lang w:eastAsia="pl-PL"/>
              </w:rPr>
            </w:pPr>
            <w:r w:rsidRPr="00F30371">
              <w:rPr>
                <w:rFonts w:cs="Calibri"/>
                <w:color w:val="000000"/>
                <w:sz w:val="20"/>
                <w:szCs w:val="20"/>
                <w:lang w:eastAsia="pl-PL"/>
              </w:rPr>
              <w:t>Tworzenie raportów tabelarycznych</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14355166" w14:textId="26D1D527" w:rsidR="004774D0" w:rsidRPr="00F30371" w:rsidRDefault="004774D0" w:rsidP="0062506E">
            <w:pPr>
              <w:pStyle w:val="Akapitzlist"/>
              <w:numPr>
                <w:ilvl w:val="0"/>
                <w:numId w:val="144"/>
              </w:numPr>
              <w:spacing w:line="256" w:lineRule="auto"/>
              <w:rPr>
                <w:rFonts w:cs="Calibri"/>
                <w:color w:val="000000"/>
                <w:sz w:val="20"/>
                <w:szCs w:val="20"/>
                <w:lang w:eastAsia="pl-PL"/>
              </w:rPr>
            </w:pPr>
            <w:r w:rsidRPr="00F30371">
              <w:rPr>
                <w:rFonts w:cs="Calibri"/>
                <w:color w:val="000000"/>
                <w:sz w:val="20"/>
                <w:szCs w:val="20"/>
                <w:lang w:eastAsia="pl-PL"/>
              </w:rPr>
              <w:t>Tworzenie wykresów liniowych (wraz linią trendu), słupkowych, kołowych</w:t>
            </w:r>
            <w:r w:rsidR="003839D9" w:rsidRPr="003839D9">
              <w:rPr>
                <w:rFonts w:cs="Calibri"/>
                <w:color w:val="000000"/>
                <w:sz w:val="20"/>
                <w:szCs w:val="20"/>
                <w:lang w:eastAsia="pl-PL"/>
              </w:rPr>
              <w:t>,</w:t>
            </w:r>
          </w:p>
          <w:p w14:paraId="3472290A" w14:textId="429CBEE0" w:rsidR="004774D0" w:rsidRPr="00F30371" w:rsidRDefault="004774D0" w:rsidP="0062506E">
            <w:pPr>
              <w:pStyle w:val="Akapitzlist"/>
              <w:numPr>
                <w:ilvl w:val="0"/>
                <w:numId w:val="144"/>
              </w:numPr>
              <w:spacing w:line="256" w:lineRule="auto"/>
              <w:rPr>
                <w:rFonts w:cs="Calibri"/>
                <w:color w:val="000000"/>
                <w:sz w:val="20"/>
                <w:szCs w:val="20"/>
                <w:lang w:eastAsia="pl-PL"/>
              </w:rPr>
            </w:pPr>
            <w:r w:rsidRPr="00F30371">
              <w:rPr>
                <w:rFonts w:cs="Calibri"/>
                <w:color w:val="000000"/>
                <w:sz w:val="20"/>
                <w:szCs w:val="20"/>
                <w:lang w:eastAsia="pl-PL"/>
              </w:rPr>
              <w:lastRenderedPageBreak/>
              <w:t>Tworzenie arkuszy kalkulacyjnych zawierających teksty, dane liczbowe oraz formuły przeprowadzające operacje matematyczne, logiczne, tekstowe, statystyczne oraz operacje na danych finansowych i na miarach czasu</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1A9D370E" w14:textId="4A3C4F93" w:rsidR="004774D0" w:rsidRPr="00F30371" w:rsidRDefault="004774D0" w:rsidP="0062506E">
            <w:pPr>
              <w:pStyle w:val="Akapitzlist"/>
              <w:numPr>
                <w:ilvl w:val="0"/>
                <w:numId w:val="144"/>
              </w:numPr>
              <w:spacing w:line="256" w:lineRule="auto"/>
              <w:rPr>
                <w:rFonts w:cs="Calibri"/>
                <w:color w:val="000000"/>
                <w:sz w:val="20"/>
                <w:szCs w:val="20"/>
                <w:lang w:eastAsia="pl-PL"/>
              </w:rPr>
            </w:pPr>
            <w:r w:rsidRPr="00F30371">
              <w:rPr>
                <w:rFonts w:cs="Calibri"/>
                <w:color w:val="000000"/>
                <w:sz w:val="20"/>
                <w:szCs w:val="20"/>
                <w:lang w:eastAsia="pl-PL"/>
              </w:rPr>
              <w:t>Tworzenie raportów z zewnętrznych źródeł danych np.: inne arkusze kalkulacyjne</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2675FBB4" w14:textId="4CD022CD" w:rsidR="004774D0" w:rsidRPr="00F30371" w:rsidRDefault="004774D0" w:rsidP="0062506E">
            <w:pPr>
              <w:pStyle w:val="Akapitzlist"/>
              <w:numPr>
                <w:ilvl w:val="0"/>
                <w:numId w:val="144"/>
              </w:numPr>
              <w:spacing w:line="256" w:lineRule="auto"/>
              <w:rPr>
                <w:rFonts w:cs="Calibri"/>
                <w:color w:val="000000"/>
                <w:sz w:val="20"/>
                <w:szCs w:val="20"/>
                <w:lang w:eastAsia="pl-PL"/>
              </w:rPr>
            </w:pPr>
            <w:r w:rsidRPr="00F30371">
              <w:rPr>
                <w:rFonts w:cs="Calibri"/>
                <w:color w:val="000000"/>
                <w:sz w:val="20"/>
                <w:szCs w:val="20"/>
                <w:lang w:eastAsia="pl-PL"/>
              </w:rPr>
              <w:t>Tworzenie raportów tabeli przestawnych umożliwiających dynamiczną zmianę wymiarów oraz wykresów bazujących na danych z tabeli przestawnych</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1745F7E4" w14:textId="03130F08" w:rsidR="004774D0" w:rsidRPr="00F30371" w:rsidRDefault="004774D0" w:rsidP="0062506E">
            <w:pPr>
              <w:pStyle w:val="Akapitzlist"/>
              <w:numPr>
                <w:ilvl w:val="0"/>
                <w:numId w:val="144"/>
              </w:numPr>
              <w:spacing w:line="256" w:lineRule="auto"/>
              <w:rPr>
                <w:rFonts w:cs="Calibri"/>
                <w:color w:val="000000"/>
                <w:sz w:val="20"/>
                <w:szCs w:val="20"/>
                <w:lang w:eastAsia="pl-PL"/>
              </w:rPr>
            </w:pPr>
            <w:r w:rsidRPr="00F30371">
              <w:rPr>
                <w:rFonts w:cs="Calibri"/>
                <w:color w:val="000000"/>
                <w:sz w:val="20"/>
                <w:szCs w:val="20"/>
                <w:lang w:eastAsia="pl-PL"/>
              </w:rPr>
              <w:t>Wyszukiwanie i zamianę danych</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7243B4F3" w14:textId="2FC034EC" w:rsidR="004774D0" w:rsidRPr="00F30371" w:rsidRDefault="004774D0" w:rsidP="0062506E">
            <w:pPr>
              <w:pStyle w:val="Akapitzlist"/>
              <w:numPr>
                <w:ilvl w:val="0"/>
                <w:numId w:val="144"/>
              </w:numPr>
              <w:spacing w:line="256" w:lineRule="auto"/>
              <w:rPr>
                <w:rFonts w:cs="Calibri"/>
                <w:color w:val="000000"/>
                <w:sz w:val="20"/>
                <w:szCs w:val="20"/>
                <w:lang w:eastAsia="pl-PL"/>
              </w:rPr>
            </w:pPr>
            <w:r w:rsidRPr="00F30371">
              <w:rPr>
                <w:rFonts w:cs="Calibri"/>
                <w:color w:val="000000"/>
                <w:sz w:val="20"/>
                <w:szCs w:val="20"/>
                <w:lang w:eastAsia="pl-PL"/>
              </w:rPr>
              <w:t>Wykonywanie analiz danych przy użyciu formatowania warunkowego</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2A81C74A" w14:textId="7C11EF1E" w:rsidR="004774D0" w:rsidRPr="00F30371" w:rsidRDefault="004774D0" w:rsidP="0062506E">
            <w:pPr>
              <w:pStyle w:val="Akapitzlist"/>
              <w:numPr>
                <w:ilvl w:val="0"/>
                <w:numId w:val="144"/>
              </w:numPr>
              <w:spacing w:line="256" w:lineRule="auto"/>
              <w:rPr>
                <w:rFonts w:cs="Calibri"/>
                <w:color w:val="000000"/>
                <w:sz w:val="20"/>
                <w:szCs w:val="20"/>
                <w:lang w:eastAsia="pl-PL"/>
              </w:rPr>
            </w:pPr>
            <w:r w:rsidRPr="00F30371">
              <w:rPr>
                <w:rFonts w:cs="Calibri"/>
                <w:color w:val="000000"/>
                <w:sz w:val="20"/>
                <w:szCs w:val="20"/>
                <w:lang w:eastAsia="pl-PL"/>
              </w:rPr>
              <w:t>Nazywanie komórek arkusza i odwoływanie się w formułach po takiej nazwie</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4FC722D8" w14:textId="0CB4F540" w:rsidR="004774D0" w:rsidRPr="00F30371" w:rsidRDefault="004774D0" w:rsidP="0062506E">
            <w:pPr>
              <w:pStyle w:val="Akapitzlist"/>
              <w:numPr>
                <w:ilvl w:val="0"/>
                <w:numId w:val="144"/>
              </w:numPr>
              <w:spacing w:line="256" w:lineRule="auto"/>
              <w:rPr>
                <w:rFonts w:cs="Calibri"/>
                <w:color w:val="000000"/>
                <w:sz w:val="20"/>
                <w:szCs w:val="20"/>
                <w:lang w:eastAsia="pl-PL"/>
              </w:rPr>
            </w:pPr>
            <w:r w:rsidRPr="00F30371">
              <w:rPr>
                <w:rFonts w:cs="Calibri"/>
                <w:color w:val="000000"/>
                <w:sz w:val="20"/>
                <w:szCs w:val="20"/>
                <w:lang w:eastAsia="pl-PL"/>
              </w:rPr>
              <w:t>Nagrywanie, tworzenie i edycję makr automatyzujących wykonywanie czynności</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2590A4D1" w14:textId="185FD7E3" w:rsidR="004774D0" w:rsidRPr="00F30371" w:rsidRDefault="004774D0" w:rsidP="0062506E">
            <w:pPr>
              <w:pStyle w:val="Akapitzlist"/>
              <w:numPr>
                <w:ilvl w:val="0"/>
                <w:numId w:val="144"/>
              </w:numPr>
              <w:spacing w:line="256" w:lineRule="auto"/>
              <w:rPr>
                <w:rFonts w:cs="Calibri"/>
                <w:color w:val="000000"/>
                <w:sz w:val="20"/>
                <w:szCs w:val="20"/>
                <w:lang w:eastAsia="pl-PL"/>
              </w:rPr>
            </w:pPr>
            <w:r w:rsidRPr="00F30371">
              <w:rPr>
                <w:rFonts w:cs="Calibri"/>
                <w:color w:val="000000"/>
                <w:sz w:val="20"/>
                <w:szCs w:val="20"/>
                <w:lang w:eastAsia="pl-PL"/>
              </w:rPr>
              <w:t>Formatowanie czasu, daty i wartości finansowych z polskim formatem</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390FB26E" w14:textId="31526830" w:rsidR="004774D0" w:rsidRPr="00F30371" w:rsidRDefault="004774D0" w:rsidP="0062506E">
            <w:pPr>
              <w:pStyle w:val="Akapitzlist"/>
              <w:numPr>
                <w:ilvl w:val="0"/>
                <w:numId w:val="144"/>
              </w:numPr>
              <w:spacing w:line="256" w:lineRule="auto"/>
              <w:rPr>
                <w:rFonts w:cs="Calibri"/>
                <w:color w:val="000000"/>
                <w:sz w:val="20"/>
                <w:szCs w:val="20"/>
                <w:lang w:eastAsia="pl-PL"/>
              </w:rPr>
            </w:pPr>
            <w:r w:rsidRPr="00F30371">
              <w:rPr>
                <w:rFonts w:cs="Calibri"/>
                <w:color w:val="000000"/>
                <w:sz w:val="20"/>
                <w:szCs w:val="20"/>
                <w:lang w:eastAsia="pl-PL"/>
              </w:rPr>
              <w:t>Zapis wielu arkuszy kalkulacyjnych w jednym pliku</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231F3AAD" w14:textId="27F1EC50" w:rsidR="004774D0" w:rsidRPr="00F30371" w:rsidRDefault="004774D0" w:rsidP="0062506E">
            <w:pPr>
              <w:pStyle w:val="Akapitzlist"/>
              <w:numPr>
                <w:ilvl w:val="0"/>
                <w:numId w:val="144"/>
              </w:numPr>
              <w:spacing w:line="256" w:lineRule="auto"/>
              <w:rPr>
                <w:rFonts w:cs="Calibri"/>
                <w:color w:val="000000"/>
                <w:sz w:val="20"/>
                <w:szCs w:val="20"/>
                <w:lang w:eastAsia="pl-PL"/>
              </w:rPr>
            </w:pPr>
            <w:r w:rsidRPr="00F30371">
              <w:rPr>
                <w:rFonts w:cs="Calibri"/>
                <w:color w:val="000000"/>
                <w:sz w:val="20"/>
                <w:szCs w:val="20"/>
                <w:lang w:eastAsia="pl-PL"/>
              </w:rPr>
              <w:t>Zachowanie pełnej zgodności z formatami plików utworzonych za pomocą oprogramowania Microsoft Excel 2003, 2007, 2010, 2013 i 2016 z uwzględnieniem poprawnej realizacji użytych w nich funkcji specjalnych i</w:t>
            </w:r>
            <w:r w:rsidR="003839D9" w:rsidRPr="003839D9">
              <w:rPr>
                <w:rFonts w:cs="Calibri"/>
                <w:color w:val="000000"/>
                <w:sz w:val="20"/>
                <w:szCs w:val="20"/>
                <w:lang w:eastAsia="pl-PL"/>
              </w:rPr>
              <w:t xml:space="preserve"> </w:t>
            </w:r>
            <w:r w:rsidRPr="00F30371">
              <w:rPr>
                <w:rFonts w:cs="Calibri"/>
                <w:color w:val="000000"/>
                <w:sz w:val="20"/>
                <w:szCs w:val="20"/>
                <w:lang w:eastAsia="pl-PL"/>
              </w:rPr>
              <w:t>makropoleceń. Zapewnienie po edycji</w:t>
            </w:r>
            <w:r w:rsidR="00B63D3E">
              <w:rPr>
                <w:rFonts w:cs="Calibri"/>
                <w:color w:val="000000"/>
                <w:sz w:val="20"/>
                <w:szCs w:val="20"/>
                <w:lang w:eastAsia="pl-PL"/>
              </w:rPr>
              <w:br/>
            </w:r>
            <w:r w:rsidRPr="00F30371">
              <w:rPr>
                <w:rFonts w:cs="Calibri"/>
                <w:color w:val="000000"/>
                <w:sz w:val="20"/>
                <w:szCs w:val="20"/>
                <w:lang w:eastAsia="pl-PL"/>
              </w:rPr>
              <w:t>i zapisaniu danego dokumentu bezproblemową jego dalszą pracę w programach Microsoft Excel 2003, 2007, 2010, 2013 i 2016</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1E8DA56B" w14:textId="7DBCD241" w:rsidR="004774D0" w:rsidRPr="00F30371" w:rsidRDefault="004774D0" w:rsidP="0062506E">
            <w:pPr>
              <w:pStyle w:val="Akapitzlist"/>
              <w:numPr>
                <w:ilvl w:val="0"/>
                <w:numId w:val="144"/>
              </w:numPr>
              <w:spacing w:line="256" w:lineRule="auto"/>
              <w:rPr>
                <w:rFonts w:cs="Calibri"/>
                <w:color w:val="000000"/>
                <w:sz w:val="20"/>
                <w:szCs w:val="20"/>
                <w:lang w:eastAsia="pl-PL"/>
              </w:rPr>
            </w:pPr>
            <w:r w:rsidRPr="00F30371">
              <w:rPr>
                <w:rFonts w:cs="Calibri"/>
                <w:color w:val="000000"/>
                <w:sz w:val="20"/>
                <w:szCs w:val="20"/>
                <w:lang w:eastAsia="pl-PL"/>
              </w:rPr>
              <w:t xml:space="preserve">Zabezpieczenie dokumentów hasłem przed odczytem oraz przed wprowadzaniem modyfikacji. </w:t>
            </w:r>
          </w:p>
          <w:p w14:paraId="3B0FB092" w14:textId="2ABBB919" w:rsidR="004774D0" w:rsidRPr="00F30371" w:rsidRDefault="004774D0" w:rsidP="0062506E">
            <w:pPr>
              <w:pStyle w:val="Akapitzlist"/>
              <w:numPr>
                <w:ilvl w:val="0"/>
                <w:numId w:val="141"/>
              </w:numPr>
              <w:spacing w:line="256" w:lineRule="auto"/>
              <w:rPr>
                <w:rFonts w:cs="Calibri"/>
                <w:color w:val="000000"/>
                <w:sz w:val="20"/>
                <w:szCs w:val="20"/>
                <w:lang w:eastAsia="pl-PL"/>
              </w:rPr>
            </w:pPr>
            <w:r w:rsidRPr="00F30371">
              <w:rPr>
                <w:rFonts w:cs="Calibri"/>
                <w:color w:val="000000"/>
                <w:sz w:val="20"/>
                <w:szCs w:val="20"/>
                <w:lang w:eastAsia="pl-PL"/>
              </w:rPr>
              <w:t xml:space="preserve">Narzędzie do przygotowywania i prowadzenia prezentacji musi umożliwiać:  </w:t>
            </w:r>
          </w:p>
          <w:p w14:paraId="63F5A9D4" w14:textId="0E2365D8" w:rsidR="004774D0" w:rsidRPr="00F30371" w:rsidRDefault="004774D0" w:rsidP="0062506E">
            <w:pPr>
              <w:pStyle w:val="Akapitzlist"/>
              <w:numPr>
                <w:ilvl w:val="0"/>
                <w:numId w:val="145"/>
              </w:numPr>
              <w:spacing w:line="256" w:lineRule="auto"/>
              <w:rPr>
                <w:rFonts w:cs="Calibri"/>
                <w:color w:val="000000"/>
                <w:sz w:val="20"/>
                <w:szCs w:val="20"/>
                <w:lang w:eastAsia="pl-PL"/>
              </w:rPr>
            </w:pPr>
            <w:r w:rsidRPr="00F30371">
              <w:rPr>
                <w:rFonts w:cs="Calibri"/>
                <w:color w:val="000000"/>
                <w:sz w:val="20"/>
                <w:szCs w:val="20"/>
                <w:lang w:eastAsia="pl-PL"/>
              </w:rPr>
              <w:t>Prezentowanie przy użyciu projektora multimedialnego</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62810D38" w14:textId="7F06BF45" w:rsidR="004774D0" w:rsidRPr="00F30371" w:rsidRDefault="004774D0" w:rsidP="0062506E">
            <w:pPr>
              <w:pStyle w:val="Akapitzlist"/>
              <w:numPr>
                <w:ilvl w:val="0"/>
                <w:numId w:val="145"/>
              </w:numPr>
              <w:spacing w:line="256" w:lineRule="auto"/>
              <w:rPr>
                <w:rFonts w:cs="Calibri"/>
                <w:color w:val="000000"/>
                <w:sz w:val="20"/>
                <w:szCs w:val="20"/>
                <w:lang w:eastAsia="pl-PL"/>
              </w:rPr>
            </w:pPr>
            <w:r w:rsidRPr="00F30371">
              <w:rPr>
                <w:rFonts w:cs="Calibri"/>
                <w:color w:val="000000"/>
                <w:sz w:val="20"/>
                <w:szCs w:val="20"/>
                <w:lang w:eastAsia="pl-PL"/>
              </w:rPr>
              <w:t>Drukowanie w formacie umożliwiającym robienie notatek</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0BE50A11" w14:textId="61611CE6" w:rsidR="004774D0" w:rsidRPr="00F30371" w:rsidRDefault="004774D0" w:rsidP="0062506E">
            <w:pPr>
              <w:pStyle w:val="Akapitzlist"/>
              <w:numPr>
                <w:ilvl w:val="0"/>
                <w:numId w:val="145"/>
              </w:numPr>
              <w:spacing w:line="256" w:lineRule="auto"/>
              <w:rPr>
                <w:rFonts w:cs="Calibri"/>
                <w:color w:val="000000"/>
                <w:sz w:val="20"/>
                <w:szCs w:val="20"/>
                <w:lang w:eastAsia="pl-PL"/>
              </w:rPr>
            </w:pPr>
            <w:r w:rsidRPr="00F30371">
              <w:rPr>
                <w:rFonts w:cs="Calibri"/>
                <w:color w:val="000000"/>
                <w:sz w:val="20"/>
                <w:szCs w:val="20"/>
                <w:lang w:eastAsia="pl-PL"/>
              </w:rPr>
              <w:t>Zapisanie jako prezentacja tylko do odczytu</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6CBFF727" w14:textId="7D79A042" w:rsidR="004774D0" w:rsidRPr="00F30371" w:rsidRDefault="004774D0" w:rsidP="0062506E">
            <w:pPr>
              <w:pStyle w:val="Akapitzlist"/>
              <w:numPr>
                <w:ilvl w:val="0"/>
                <w:numId w:val="145"/>
              </w:numPr>
              <w:spacing w:line="256" w:lineRule="auto"/>
              <w:rPr>
                <w:rFonts w:cs="Calibri"/>
                <w:color w:val="000000"/>
                <w:sz w:val="20"/>
                <w:szCs w:val="20"/>
                <w:lang w:eastAsia="pl-PL"/>
              </w:rPr>
            </w:pPr>
            <w:r w:rsidRPr="00F30371">
              <w:rPr>
                <w:rFonts w:cs="Calibri"/>
                <w:color w:val="000000"/>
                <w:sz w:val="20"/>
                <w:szCs w:val="20"/>
                <w:lang w:eastAsia="pl-PL"/>
              </w:rPr>
              <w:t>Nagrywanie narracji i dołączanie jej do prezentacji</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1B79903A" w14:textId="3E060514" w:rsidR="004774D0" w:rsidRPr="00F30371" w:rsidRDefault="004774D0" w:rsidP="0062506E">
            <w:pPr>
              <w:pStyle w:val="Akapitzlist"/>
              <w:numPr>
                <w:ilvl w:val="0"/>
                <w:numId w:val="145"/>
              </w:numPr>
              <w:spacing w:line="256" w:lineRule="auto"/>
              <w:rPr>
                <w:rFonts w:cs="Calibri"/>
                <w:color w:val="000000"/>
                <w:sz w:val="20"/>
                <w:szCs w:val="20"/>
                <w:lang w:eastAsia="pl-PL"/>
              </w:rPr>
            </w:pPr>
            <w:r w:rsidRPr="00F30371">
              <w:rPr>
                <w:rFonts w:cs="Calibri"/>
                <w:color w:val="000000"/>
                <w:sz w:val="20"/>
                <w:szCs w:val="20"/>
                <w:lang w:eastAsia="pl-PL"/>
              </w:rPr>
              <w:t>Opatrywanie slajdów notatkami dla prezentera</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616CE5ED" w14:textId="07FDA8E9" w:rsidR="004774D0" w:rsidRPr="00F30371" w:rsidRDefault="004774D0" w:rsidP="0062506E">
            <w:pPr>
              <w:pStyle w:val="Akapitzlist"/>
              <w:numPr>
                <w:ilvl w:val="0"/>
                <w:numId w:val="145"/>
              </w:numPr>
              <w:spacing w:line="256" w:lineRule="auto"/>
              <w:rPr>
                <w:rFonts w:cs="Calibri"/>
                <w:color w:val="000000"/>
                <w:sz w:val="20"/>
                <w:szCs w:val="20"/>
                <w:lang w:eastAsia="pl-PL"/>
              </w:rPr>
            </w:pPr>
            <w:r w:rsidRPr="00F30371">
              <w:rPr>
                <w:rFonts w:cs="Calibri"/>
                <w:color w:val="000000"/>
                <w:sz w:val="20"/>
                <w:szCs w:val="20"/>
                <w:lang w:eastAsia="pl-PL"/>
              </w:rPr>
              <w:t>Umieszczanie i formatowanie tekstów, obiektów graficznych, tabel, nagrań dźwiękowych i wideo</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29BD95D5" w14:textId="2945A18D" w:rsidR="004774D0" w:rsidRPr="00F30371" w:rsidRDefault="004774D0" w:rsidP="0062506E">
            <w:pPr>
              <w:pStyle w:val="Akapitzlist"/>
              <w:numPr>
                <w:ilvl w:val="0"/>
                <w:numId w:val="145"/>
              </w:numPr>
              <w:spacing w:line="256" w:lineRule="auto"/>
              <w:rPr>
                <w:rFonts w:cs="Calibri"/>
                <w:color w:val="000000"/>
                <w:sz w:val="20"/>
                <w:szCs w:val="20"/>
                <w:lang w:eastAsia="pl-PL"/>
              </w:rPr>
            </w:pPr>
            <w:r w:rsidRPr="00F30371">
              <w:rPr>
                <w:rFonts w:cs="Calibri"/>
                <w:color w:val="000000"/>
                <w:sz w:val="20"/>
                <w:szCs w:val="20"/>
                <w:lang w:eastAsia="pl-PL"/>
              </w:rPr>
              <w:lastRenderedPageBreak/>
              <w:t>Umieszczanie tabel i wykresów pochodzących z arkusza kalkulacyjnego</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048F0542" w14:textId="6F536CD2" w:rsidR="004774D0" w:rsidRPr="00F30371" w:rsidRDefault="004774D0" w:rsidP="0062506E">
            <w:pPr>
              <w:pStyle w:val="Akapitzlist"/>
              <w:numPr>
                <w:ilvl w:val="0"/>
                <w:numId w:val="145"/>
              </w:numPr>
              <w:spacing w:line="256" w:lineRule="auto"/>
              <w:rPr>
                <w:rFonts w:cs="Calibri"/>
                <w:color w:val="000000"/>
                <w:sz w:val="20"/>
                <w:szCs w:val="20"/>
                <w:lang w:eastAsia="pl-PL"/>
              </w:rPr>
            </w:pPr>
            <w:r w:rsidRPr="00F30371">
              <w:rPr>
                <w:rFonts w:cs="Calibri"/>
                <w:color w:val="000000"/>
                <w:sz w:val="20"/>
                <w:szCs w:val="20"/>
                <w:lang w:eastAsia="pl-PL"/>
              </w:rPr>
              <w:t>Odświeżenie wykresu znajdującego się w prezentacji po zmianie danych w źródłowym arkuszu kalkulacyjnym</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7DC958F0" w14:textId="670911E4" w:rsidR="004774D0" w:rsidRPr="00F30371" w:rsidRDefault="004774D0" w:rsidP="0062506E">
            <w:pPr>
              <w:pStyle w:val="Akapitzlist"/>
              <w:numPr>
                <w:ilvl w:val="0"/>
                <w:numId w:val="145"/>
              </w:numPr>
              <w:spacing w:line="256" w:lineRule="auto"/>
              <w:rPr>
                <w:rFonts w:cs="Calibri"/>
                <w:color w:val="000000"/>
                <w:sz w:val="20"/>
                <w:szCs w:val="20"/>
                <w:lang w:eastAsia="pl-PL"/>
              </w:rPr>
            </w:pPr>
            <w:r w:rsidRPr="00F30371">
              <w:rPr>
                <w:rFonts w:cs="Calibri"/>
                <w:color w:val="000000"/>
                <w:sz w:val="20"/>
                <w:szCs w:val="20"/>
                <w:lang w:eastAsia="pl-PL"/>
              </w:rPr>
              <w:t>Możliwość tworzenia animacji obiektów i całych slajdów</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52B194A9" w14:textId="10C69E2F" w:rsidR="004774D0" w:rsidRPr="00F30371" w:rsidRDefault="004774D0" w:rsidP="0062506E">
            <w:pPr>
              <w:pStyle w:val="Akapitzlist"/>
              <w:numPr>
                <w:ilvl w:val="0"/>
                <w:numId w:val="145"/>
              </w:numPr>
              <w:spacing w:line="256" w:lineRule="auto"/>
              <w:rPr>
                <w:rFonts w:cs="Calibri"/>
                <w:color w:val="000000"/>
                <w:sz w:val="20"/>
                <w:szCs w:val="20"/>
                <w:lang w:eastAsia="pl-PL"/>
              </w:rPr>
            </w:pPr>
            <w:r w:rsidRPr="00F30371">
              <w:rPr>
                <w:rFonts w:cs="Calibri"/>
                <w:color w:val="000000"/>
                <w:sz w:val="20"/>
                <w:szCs w:val="20"/>
                <w:lang w:eastAsia="pl-PL"/>
              </w:rPr>
              <w:t>Prowadzenie prezentacji w trybie prezentera, gdzie slajdy są widoczne na jednym monitorze lub projektorze, a na drugim widoczne są slajdy i notatki prezentera</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4E79FE79" w14:textId="493D92AF" w:rsidR="004774D0" w:rsidRPr="00F30371" w:rsidRDefault="004774D0" w:rsidP="0062506E">
            <w:pPr>
              <w:pStyle w:val="Akapitzlist"/>
              <w:numPr>
                <w:ilvl w:val="0"/>
                <w:numId w:val="145"/>
              </w:numPr>
              <w:spacing w:line="256" w:lineRule="auto"/>
              <w:rPr>
                <w:rFonts w:cs="Calibri"/>
                <w:color w:val="000000"/>
                <w:sz w:val="20"/>
                <w:szCs w:val="20"/>
                <w:lang w:eastAsia="pl-PL"/>
              </w:rPr>
            </w:pPr>
            <w:r w:rsidRPr="00F30371">
              <w:rPr>
                <w:rFonts w:cs="Calibri"/>
                <w:color w:val="000000"/>
                <w:sz w:val="20"/>
                <w:szCs w:val="20"/>
                <w:lang w:eastAsia="pl-PL"/>
              </w:rPr>
              <w:t>Pełna zgodność z formatami plików utworzonych za pomocą oprogramowania MS</w:t>
            </w:r>
            <w:r w:rsidR="003839D9" w:rsidRPr="003839D9">
              <w:rPr>
                <w:rFonts w:cs="Calibri"/>
                <w:color w:val="000000"/>
                <w:sz w:val="20"/>
                <w:szCs w:val="20"/>
                <w:lang w:eastAsia="pl-PL"/>
              </w:rPr>
              <w:t xml:space="preserve"> </w:t>
            </w:r>
            <w:r w:rsidRPr="00F30371">
              <w:rPr>
                <w:rFonts w:cs="Calibri"/>
                <w:color w:val="000000"/>
                <w:sz w:val="20"/>
                <w:szCs w:val="20"/>
                <w:lang w:eastAsia="pl-PL"/>
              </w:rPr>
              <w:t>PowerPoint 2003, 2007, 2010, 2013</w:t>
            </w:r>
            <w:r w:rsidR="00B63D3E">
              <w:rPr>
                <w:rFonts w:cs="Calibri"/>
                <w:color w:val="000000"/>
                <w:sz w:val="20"/>
                <w:szCs w:val="20"/>
                <w:lang w:eastAsia="pl-PL"/>
              </w:rPr>
              <w:br/>
            </w:r>
            <w:r w:rsidRPr="00F30371">
              <w:rPr>
                <w:rFonts w:cs="Calibri"/>
                <w:color w:val="000000"/>
                <w:sz w:val="20"/>
                <w:szCs w:val="20"/>
                <w:lang w:eastAsia="pl-PL"/>
              </w:rPr>
              <w:t>i 2016. Zapewnienie po edycji i zapisaniu danego dokumentu bezproblemową jego dalszą pracę w programach Microsoft PowerPoint 2003, 2007, 2010, 2013 i 2016</w:t>
            </w:r>
            <w:r w:rsidR="003839D9">
              <w:rPr>
                <w:rFonts w:cs="Calibri"/>
                <w:color w:val="000000"/>
                <w:sz w:val="20"/>
                <w:szCs w:val="20"/>
                <w:lang w:eastAsia="pl-PL"/>
              </w:rPr>
              <w:t>.</w:t>
            </w:r>
          </w:p>
          <w:p w14:paraId="3D5AC390" w14:textId="706ECBEC" w:rsidR="004774D0" w:rsidRPr="00F30371" w:rsidRDefault="004774D0" w:rsidP="0062506E">
            <w:pPr>
              <w:pStyle w:val="Akapitzlist"/>
              <w:numPr>
                <w:ilvl w:val="0"/>
                <w:numId w:val="141"/>
              </w:numPr>
              <w:spacing w:line="256" w:lineRule="auto"/>
              <w:rPr>
                <w:rFonts w:cs="Calibri"/>
                <w:color w:val="000000"/>
                <w:sz w:val="20"/>
                <w:szCs w:val="20"/>
                <w:lang w:eastAsia="pl-PL"/>
              </w:rPr>
            </w:pPr>
            <w:r w:rsidRPr="00F30371">
              <w:rPr>
                <w:rFonts w:cs="Calibri"/>
                <w:color w:val="000000"/>
                <w:sz w:val="20"/>
                <w:szCs w:val="20"/>
                <w:lang w:eastAsia="pl-PL"/>
              </w:rPr>
              <w:t xml:space="preserve">Narzędzie  do  zarządzania  informacją  prywatną  (pocztą  elektroniczną,  kalendarzem, kontaktami i zadaniami) musi umożliwiać:  </w:t>
            </w:r>
          </w:p>
          <w:p w14:paraId="5E0D3304" w14:textId="0D3A8780" w:rsidR="004774D0" w:rsidRPr="00F30371" w:rsidRDefault="004774D0" w:rsidP="0062506E">
            <w:pPr>
              <w:pStyle w:val="Akapitzlist"/>
              <w:numPr>
                <w:ilvl w:val="0"/>
                <w:numId w:val="146"/>
              </w:numPr>
              <w:spacing w:line="256" w:lineRule="auto"/>
              <w:rPr>
                <w:rFonts w:cs="Calibri"/>
                <w:color w:val="000000"/>
                <w:sz w:val="20"/>
                <w:szCs w:val="20"/>
                <w:lang w:eastAsia="pl-PL"/>
              </w:rPr>
            </w:pPr>
            <w:r w:rsidRPr="00F30371">
              <w:rPr>
                <w:rFonts w:cs="Calibri"/>
                <w:color w:val="000000"/>
                <w:sz w:val="20"/>
                <w:szCs w:val="20"/>
                <w:lang w:eastAsia="pl-PL"/>
              </w:rPr>
              <w:t>Pobieranie i wysyłanie poczty elektronicznej z serwera pocztowego</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16D689F5" w14:textId="2E45B035" w:rsidR="004774D0" w:rsidRPr="00F30371" w:rsidRDefault="004774D0" w:rsidP="0062506E">
            <w:pPr>
              <w:pStyle w:val="Akapitzlist"/>
              <w:numPr>
                <w:ilvl w:val="0"/>
                <w:numId w:val="146"/>
              </w:numPr>
              <w:spacing w:line="256" w:lineRule="auto"/>
              <w:rPr>
                <w:rFonts w:cs="Calibri"/>
                <w:color w:val="000000"/>
                <w:sz w:val="20"/>
                <w:szCs w:val="20"/>
                <w:lang w:eastAsia="pl-PL"/>
              </w:rPr>
            </w:pPr>
            <w:r w:rsidRPr="00F30371">
              <w:rPr>
                <w:rFonts w:cs="Calibri"/>
                <w:color w:val="000000"/>
                <w:sz w:val="20"/>
                <w:szCs w:val="20"/>
                <w:lang w:eastAsia="pl-PL"/>
              </w:rPr>
              <w:t>Filtrowanie niechcianej poczty elektronicznej (SPAM) oraz określanie listy</w:t>
            </w:r>
            <w:r w:rsidR="003839D9" w:rsidRPr="003839D9">
              <w:rPr>
                <w:rFonts w:cs="Calibri"/>
                <w:color w:val="000000"/>
                <w:sz w:val="20"/>
                <w:szCs w:val="20"/>
                <w:lang w:eastAsia="pl-PL"/>
              </w:rPr>
              <w:t xml:space="preserve"> </w:t>
            </w:r>
            <w:r w:rsidRPr="00F30371">
              <w:rPr>
                <w:rFonts w:cs="Calibri"/>
                <w:color w:val="000000"/>
                <w:sz w:val="20"/>
                <w:szCs w:val="20"/>
                <w:lang w:eastAsia="pl-PL"/>
              </w:rPr>
              <w:t>zablokowanych i bezpiecznych nadawców</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3F773C4B" w14:textId="4285B5A0" w:rsidR="004774D0" w:rsidRPr="00F30371" w:rsidRDefault="004774D0" w:rsidP="0062506E">
            <w:pPr>
              <w:pStyle w:val="Akapitzlist"/>
              <w:numPr>
                <w:ilvl w:val="0"/>
                <w:numId w:val="146"/>
              </w:numPr>
              <w:spacing w:line="256" w:lineRule="auto"/>
              <w:rPr>
                <w:rFonts w:cs="Calibri"/>
                <w:color w:val="000000"/>
                <w:sz w:val="20"/>
                <w:szCs w:val="20"/>
                <w:lang w:eastAsia="pl-PL"/>
              </w:rPr>
            </w:pPr>
            <w:r w:rsidRPr="00F30371">
              <w:rPr>
                <w:rFonts w:cs="Calibri"/>
                <w:color w:val="000000"/>
                <w:sz w:val="20"/>
                <w:szCs w:val="20"/>
                <w:lang w:eastAsia="pl-PL"/>
              </w:rPr>
              <w:t>Tworzenie katalogów, pozwalających katalogować pocztę elektroniczną</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5C50DD3D" w14:textId="0D730DD2" w:rsidR="004774D0" w:rsidRPr="00F30371" w:rsidRDefault="004774D0" w:rsidP="0062506E">
            <w:pPr>
              <w:pStyle w:val="Akapitzlist"/>
              <w:numPr>
                <w:ilvl w:val="0"/>
                <w:numId w:val="146"/>
              </w:numPr>
              <w:spacing w:line="256" w:lineRule="auto"/>
              <w:rPr>
                <w:rFonts w:cs="Calibri"/>
                <w:color w:val="000000"/>
                <w:sz w:val="20"/>
                <w:szCs w:val="20"/>
                <w:lang w:eastAsia="pl-PL"/>
              </w:rPr>
            </w:pPr>
            <w:r w:rsidRPr="00F30371">
              <w:rPr>
                <w:rFonts w:cs="Calibri"/>
                <w:color w:val="000000"/>
                <w:sz w:val="20"/>
                <w:szCs w:val="20"/>
                <w:lang w:eastAsia="pl-PL"/>
              </w:rPr>
              <w:t>Automatyczne grupowanie poczty o tym samym tytule</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070C6B38" w14:textId="4BF743ED" w:rsidR="004774D0" w:rsidRPr="00F30371" w:rsidRDefault="004774D0" w:rsidP="0062506E">
            <w:pPr>
              <w:pStyle w:val="Akapitzlist"/>
              <w:numPr>
                <w:ilvl w:val="0"/>
                <w:numId w:val="146"/>
              </w:numPr>
              <w:spacing w:line="256" w:lineRule="auto"/>
              <w:rPr>
                <w:rFonts w:cs="Calibri"/>
                <w:color w:val="000000"/>
                <w:sz w:val="20"/>
                <w:szCs w:val="20"/>
                <w:lang w:eastAsia="pl-PL"/>
              </w:rPr>
            </w:pPr>
            <w:r w:rsidRPr="00F30371">
              <w:rPr>
                <w:rFonts w:cs="Calibri"/>
                <w:color w:val="000000"/>
                <w:sz w:val="20"/>
                <w:szCs w:val="20"/>
                <w:lang w:eastAsia="pl-PL"/>
              </w:rPr>
              <w:t>Tworzenie reguł przenoszących automatycznie nową pocztę elektroniczną do</w:t>
            </w:r>
            <w:r w:rsidR="003839D9" w:rsidRPr="003839D9">
              <w:rPr>
                <w:rFonts w:cs="Calibri"/>
                <w:color w:val="000000"/>
                <w:sz w:val="20"/>
                <w:szCs w:val="20"/>
                <w:lang w:eastAsia="pl-PL"/>
              </w:rPr>
              <w:t xml:space="preserve"> </w:t>
            </w:r>
            <w:r w:rsidRPr="00F30371">
              <w:rPr>
                <w:rFonts w:cs="Calibri"/>
                <w:color w:val="000000"/>
                <w:sz w:val="20"/>
                <w:szCs w:val="20"/>
                <w:lang w:eastAsia="pl-PL"/>
              </w:rPr>
              <w:t>określonych katalogów bazując na słowach zawartych w tytule, adresie nadawcy i</w:t>
            </w:r>
            <w:r w:rsidR="003839D9" w:rsidRPr="003839D9">
              <w:rPr>
                <w:rFonts w:cs="Calibri"/>
                <w:color w:val="000000"/>
                <w:sz w:val="20"/>
                <w:szCs w:val="20"/>
                <w:lang w:eastAsia="pl-PL"/>
              </w:rPr>
              <w:t xml:space="preserve"> </w:t>
            </w:r>
            <w:r w:rsidRPr="00F30371">
              <w:rPr>
                <w:rFonts w:cs="Calibri"/>
                <w:color w:val="000000"/>
                <w:sz w:val="20"/>
                <w:szCs w:val="20"/>
                <w:lang w:eastAsia="pl-PL"/>
              </w:rPr>
              <w:t>odbiorcy</w:t>
            </w:r>
            <w:r w:rsidR="003839D9" w:rsidRPr="003839D9">
              <w:rPr>
                <w:rFonts w:cs="Calibri"/>
                <w:color w:val="000000"/>
                <w:sz w:val="20"/>
                <w:szCs w:val="20"/>
                <w:lang w:eastAsia="pl-PL"/>
              </w:rPr>
              <w:t>,</w:t>
            </w:r>
          </w:p>
          <w:p w14:paraId="0279EEE2" w14:textId="67F5B323" w:rsidR="004774D0" w:rsidRPr="00F30371" w:rsidRDefault="004774D0" w:rsidP="0062506E">
            <w:pPr>
              <w:pStyle w:val="Akapitzlist"/>
              <w:numPr>
                <w:ilvl w:val="0"/>
                <w:numId w:val="146"/>
              </w:numPr>
              <w:spacing w:line="256" w:lineRule="auto"/>
              <w:rPr>
                <w:rFonts w:cs="Calibri"/>
                <w:color w:val="000000"/>
                <w:sz w:val="20"/>
                <w:szCs w:val="20"/>
                <w:lang w:eastAsia="pl-PL"/>
              </w:rPr>
            </w:pPr>
            <w:r w:rsidRPr="00F30371">
              <w:rPr>
                <w:rFonts w:cs="Calibri"/>
                <w:color w:val="000000"/>
                <w:sz w:val="20"/>
                <w:szCs w:val="20"/>
                <w:lang w:eastAsia="pl-PL"/>
              </w:rPr>
              <w:t>Oflagowanie poczty elektronicznej z określeniem terminu przypomnienia</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1ACDF5AC" w14:textId="57E62FF6" w:rsidR="004774D0" w:rsidRPr="00F30371" w:rsidRDefault="004774D0" w:rsidP="0062506E">
            <w:pPr>
              <w:pStyle w:val="Akapitzlist"/>
              <w:numPr>
                <w:ilvl w:val="0"/>
                <w:numId w:val="146"/>
              </w:numPr>
              <w:spacing w:line="256" w:lineRule="auto"/>
              <w:rPr>
                <w:rFonts w:cs="Calibri"/>
                <w:color w:val="000000"/>
                <w:sz w:val="20"/>
                <w:szCs w:val="20"/>
                <w:lang w:eastAsia="pl-PL"/>
              </w:rPr>
            </w:pPr>
            <w:r w:rsidRPr="00F30371">
              <w:rPr>
                <w:rFonts w:cs="Calibri"/>
                <w:color w:val="000000"/>
                <w:sz w:val="20"/>
                <w:szCs w:val="20"/>
                <w:lang w:eastAsia="pl-PL"/>
              </w:rPr>
              <w:t>Zarządzanie kalendarzem</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6A568959" w14:textId="34CADFF0" w:rsidR="004774D0" w:rsidRPr="00F30371" w:rsidRDefault="004774D0" w:rsidP="0062506E">
            <w:pPr>
              <w:pStyle w:val="Akapitzlist"/>
              <w:numPr>
                <w:ilvl w:val="0"/>
                <w:numId w:val="146"/>
              </w:numPr>
              <w:spacing w:line="256" w:lineRule="auto"/>
              <w:rPr>
                <w:rFonts w:cs="Calibri"/>
                <w:color w:val="000000"/>
                <w:sz w:val="20"/>
                <w:szCs w:val="20"/>
                <w:lang w:eastAsia="pl-PL"/>
              </w:rPr>
            </w:pPr>
            <w:r w:rsidRPr="00F30371">
              <w:rPr>
                <w:rFonts w:cs="Calibri"/>
                <w:color w:val="000000"/>
                <w:sz w:val="20"/>
                <w:szCs w:val="20"/>
                <w:lang w:eastAsia="pl-PL"/>
              </w:rPr>
              <w:t>Udostępnianie kalendarza innym użytkownikom</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14DFFF37" w14:textId="65FDBF6B" w:rsidR="004774D0" w:rsidRPr="00F30371" w:rsidRDefault="004774D0" w:rsidP="0062506E">
            <w:pPr>
              <w:pStyle w:val="Akapitzlist"/>
              <w:numPr>
                <w:ilvl w:val="0"/>
                <w:numId w:val="146"/>
              </w:numPr>
              <w:spacing w:line="256" w:lineRule="auto"/>
              <w:rPr>
                <w:rFonts w:cs="Calibri"/>
                <w:color w:val="000000"/>
                <w:sz w:val="20"/>
                <w:szCs w:val="20"/>
                <w:lang w:eastAsia="pl-PL"/>
              </w:rPr>
            </w:pPr>
            <w:r w:rsidRPr="00F30371">
              <w:rPr>
                <w:rFonts w:cs="Calibri"/>
                <w:color w:val="000000"/>
                <w:sz w:val="20"/>
                <w:szCs w:val="20"/>
                <w:lang w:eastAsia="pl-PL"/>
              </w:rPr>
              <w:t>Przeglądanie kalendarza innych użytkowników</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125CF5C6" w14:textId="623B0274" w:rsidR="004774D0" w:rsidRPr="00F30371" w:rsidRDefault="004774D0" w:rsidP="0062506E">
            <w:pPr>
              <w:pStyle w:val="Akapitzlist"/>
              <w:numPr>
                <w:ilvl w:val="0"/>
                <w:numId w:val="146"/>
              </w:numPr>
              <w:spacing w:line="256" w:lineRule="auto"/>
              <w:rPr>
                <w:rFonts w:cs="Calibri"/>
                <w:color w:val="000000"/>
                <w:sz w:val="20"/>
                <w:szCs w:val="20"/>
                <w:lang w:eastAsia="pl-PL"/>
              </w:rPr>
            </w:pPr>
            <w:r w:rsidRPr="00F30371">
              <w:rPr>
                <w:rFonts w:cs="Calibri"/>
                <w:color w:val="000000"/>
                <w:sz w:val="20"/>
                <w:szCs w:val="20"/>
                <w:lang w:eastAsia="pl-PL"/>
              </w:rPr>
              <w:t>Zapraszanie uczestników na spotkanie, co po ich akceptacji powoduje automatyczne wprowadzenie spotkania w ich kalendarzach</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134D60B5" w14:textId="2B81731D" w:rsidR="004774D0" w:rsidRPr="00F30371" w:rsidRDefault="004774D0" w:rsidP="0062506E">
            <w:pPr>
              <w:pStyle w:val="Akapitzlist"/>
              <w:numPr>
                <w:ilvl w:val="0"/>
                <w:numId w:val="146"/>
              </w:numPr>
              <w:spacing w:line="256" w:lineRule="auto"/>
              <w:rPr>
                <w:rFonts w:cs="Calibri"/>
                <w:color w:val="000000"/>
                <w:sz w:val="20"/>
                <w:szCs w:val="20"/>
                <w:lang w:eastAsia="pl-PL"/>
              </w:rPr>
            </w:pPr>
            <w:r w:rsidRPr="00F30371">
              <w:rPr>
                <w:rFonts w:cs="Calibri"/>
                <w:color w:val="000000"/>
                <w:sz w:val="20"/>
                <w:szCs w:val="20"/>
                <w:lang w:eastAsia="pl-PL"/>
              </w:rPr>
              <w:t>Zarządzanie listą zadań</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1A83C6F0" w14:textId="3851DB92" w:rsidR="004774D0" w:rsidRPr="00F30371" w:rsidRDefault="004774D0" w:rsidP="0062506E">
            <w:pPr>
              <w:pStyle w:val="Akapitzlist"/>
              <w:numPr>
                <w:ilvl w:val="0"/>
                <w:numId w:val="146"/>
              </w:numPr>
              <w:spacing w:line="256" w:lineRule="auto"/>
              <w:rPr>
                <w:rFonts w:cs="Calibri"/>
                <w:color w:val="000000"/>
                <w:sz w:val="20"/>
                <w:szCs w:val="20"/>
                <w:lang w:eastAsia="pl-PL"/>
              </w:rPr>
            </w:pPr>
            <w:r w:rsidRPr="00F30371">
              <w:rPr>
                <w:rFonts w:cs="Calibri"/>
                <w:color w:val="000000"/>
                <w:sz w:val="20"/>
                <w:szCs w:val="20"/>
                <w:lang w:eastAsia="pl-PL"/>
              </w:rPr>
              <w:t>Zlecanie zadań innym użytkownikom</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4C73AE18" w14:textId="69BA5DB5" w:rsidR="004774D0" w:rsidRPr="00F30371" w:rsidRDefault="004774D0" w:rsidP="0062506E">
            <w:pPr>
              <w:pStyle w:val="Akapitzlist"/>
              <w:numPr>
                <w:ilvl w:val="0"/>
                <w:numId w:val="146"/>
              </w:numPr>
              <w:spacing w:line="256" w:lineRule="auto"/>
              <w:rPr>
                <w:rFonts w:cs="Calibri"/>
                <w:color w:val="000000"/>
                <w:sz w:val="20"/>
                <w:szCs w:val="20"/>
                <w:lang w:eastAsia="pl-PL"/>
              </w:rPr>
            </w:pPr>
            <w:r w:rsidRPr="00F30371">
              <w:rPr>
                <w:rFonts w:cs="Calibri"/>
                <w:color w:val="000000"/>
                <w:sz w:val="20"/>
                <w:szCs w:val="20"/>
                <w:lang w:eastAsia="pl-PL"/>
              </w:rPr>
              <w:t>Zarządzanie listą kontaktów</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0CEA9E72" w14:textId="7628AFC1" w:rsidR="004774D0" w:rsidRPr="00F30371" w:rsidRDefault="004774D0" w:rsidP="0062506E">
            <w:pPr>
              <w:pStyle w:val="Akapitzlist"/>
              <w:numPr>
                <w:ilvl w:val="0"/>
                <w:numId w:val="146"/>
              </w:numPr>
              <w:spacing w:line="256" w:lineRule="auto"/>
              <w:rPr>
                <w:rFonts w:cs="Calibri"/>
                <w:color w:val="000000"/>
                <w:sz w:val="20"/>
                <w:szCs w:val="20"/>
                <w:lang w:eastAsia="pl-PL"/>
              </w:rPr>
            </w:pPr>
            <w:r w:rsidRPr="00F30371">
              <w:rPr>
                <w:rFonts w:cs="Calibri"/>
                <w:color w:val="000000"/>
                <w:sz w:val="20"/>
                <w:szCs w:val="20"/>
                <w:lang w:eastAsia="pl-PL"/>
              </w:rPr>
              <w:t>Udostępnianie listy kontaktów innym użytkownikom</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1FCD3915" w14:textId="1AAC33BD" w:rsidR="004774D0" w:rsidRPr="00F30371" w:rsidRDefault="004774D0" w:rsidP="0062506E">
            <w:pPr>
              <w:pStyle w:val="Akapitzlist"/>
              <w:numPr>
                <w:ilvl w:val="0"/>
                <w:numId w:val="146"/>
              </w:numPr>
              <w:spacing w:line="256" w:lineRule="auto"/>
              <w:rPr>
                <w:rFonts w:cs="Calibri"/>
                <w:color w:val="000000"/>
                <w:sz w:val="20"/>
                <w:szCs w:val="20"/>
                <w:lang w:eastAsia="pl-PL"/>
              </w:rPr>
            </w:pPr>
            <w:r w:rsidRPr="00F30371">
              <w:rPr>
                <w:rFonts w:cs="Calibri"/>
                <w:color w:val="000000"/>
                <w:sz w:val="20"/>
                <w:szCs w:val="20"/>
                <w:lang w:eastAsia="pl-PL"/>
              </w:rPr>
              <w:lastRenderedPageBreak/>
              <w:t>Przeglądanie listy kontaktów innych użytkowników</w:t>
            </w:r>
            <w:r w:rsidR="003839D9" w:rsidRPr="003839D9">
              <w:rPr>
                <w:rFonts w:cs="Calibri"/>
                <w:color w:val="000000"/>
                <w:sz w:val="20"/>
                <w:szCs w:val="20"/>
                <w:lang w:eastAsia="pl-PL"/>
              </w:rPr>
              <w:t>,</w:t>
            </w:r>
            <w:r w:rsidRPr="00F30371">
              <w:rPr>
                <w:rFonts w:cs="Calibri"/>
                <w:color w:val="000000"/>
                <w:sz w:val="20"/>
                <w:szCs w:val="20"/>
                <w:lang w:eastAsia="pl-PL"/>
              </w:rPr>
              <w:t xml:space="preserve"> </w:t>
            </w:r>
          </w:p>
          <w:p w14:paraId="1F13A0EA" w14:textId="53B1589A" w:rsidR="004774D0" w:rsidRPr="00F30371" w:rsidRDefault="004774D0" w:rsidP="0062506E">
            <w:pPr>
              <w:pStyle w:val="Akapitzlist"/>
              <w:numPr>
                <w:ilvl w:val="0"/>
                <w:numId w:val="146"/>
              </w:numPr>
              <w:spacing w:line="256" w:lineRule="auto"/>
              <w:rPr>
                <w:rFonts w:cs="Calibri"/>
                <w:color w:val="000000"/>
                <w:sz w:val="20"/>
                <w:szCs w:val="20"/>
                <w:lang w:eastAsia="pl-PL"/>
              </w:rPr>
            </w:pPr>
            <w:r w:rsidRPr="00F30371">
              <w:rPr>
                <w:rFonts w:cs="Calibri"/>
                <w:color w:val="000000"/>
                <w:sz w:val="20"/>
                <w:szCs w:val="20"/>
                <w:lang w:eastAsia="pl-PL"/>
              </w:rPr>
              <w:t xml:space="preserve">Możliwość przesyłania kontaktów innym użytkowników  </w:t>
            </w:r>
          </w:p>
          <w:p w14:paraId="4F10F305" w14:textId="77777777" w:rsidR="004774D0" w:rsidRPr="00F30371" w:rsidRDefault="004774D0" w:rsidP="004774D0">
            <w:pPr>
              <w:suppressAutoHyphens w:val="0"/>
              <w:spacing w:line="256" w:lineRule="auto"/>
              <w:rPr>
                <w:rFonts w:cs="Calibri"/>
                <w:color w:val="000000"/>
                <w:sz w:val="20"/>
                <w:szCs w:val="20"/>
                <w:lang w:eastAsia="pl-PL"/>
              </w:rPr>
            </w:pPr>
            <w:r w:rsidRPr="00F30371">
              <w:rPr>
                <w:rFonts w:cs="Calibri"/>
                <w:color w:val="000000"/>
                <w:sz w:val="20"/>
                <w:szCs w:val="20"/>
                <w:lang w:eastAsia="pl-PL"/>
              </w:rPr>
              <w:t xml:space="preserve"> </w:t>
            </w:r>
          </w:p>
          <w:p w14:paraId="360B595C" w14:textId="45B96CD3" w:rsidR="004774D0" w:rsidRPr="00F30371" w:rsidRDefault="004774D0" w:rsidP="004774D0">
            <w:pPr>
              <w:suppressAutoHyphens w:val="0"/>
              <w:spacing w:line="256" w:lineRule="auto"/>
              <w:rPr>
                <w:rFonts w:cs="Calibri"/>
                <w:color w:val="000000"/>
                <w:sz w:val="20"/>
                <w:szCs w:val="20"/>
                <w:lang w:eastAsia="pl-PL"/>
              </w:rPr>
            </w:pPr>
            <w:r w:rsidRPr="00F30371">
              <w:rPr>
                <w:rFonts w:cs="Calibri"/>
                <w:color w:val="000000"/>
                <w:sz w:val="20"/>
                <w:szCs w:val="20"/>
                <w:lang w:eastAsia="pl-PL"/>
              </w:rPr>
              <w:t xml:space="preserve">W  szczególności  Wykonawca  musi  zapewnić  stabilność  i  pełną  wymaganą funkcjonalność  współpracy  z  posiadanym  przez  Zamawiającego  następującym oprogramowaniem:  </w:t>
            </w:r>
          </w:p>
          <w:p w14:paraId="6843B651" w14:textId="3406E7DC" w:rsidR="004774D0" w:rsidRPr="0072229B" w:rsidRDefault="004774D0" w:rsidP="0062506E">
            <w:pPr>
              <w:pStyle w:val="Akapitzlist"/>
              <w:numPr>
                <w:ilvl w:val="0"/>
                <w:numId w:val="147"/>
              </w:numPr>
              <w:spacing w:line="256" w:lineRule="auto"/>
              <w:rPr>
                <w:rFonts w:cs="Calibri"/>
                <w:color w:val="000000"/>
                <w:sz w:val="20"/>
                <w:szCs w:val="20"/>
                <w:lang w:eastAsia="pl-PL"/>
              </w:rPr>
            </w:pPr>
            <w:r w:rsidRPr="00F30371">
              <w:rPr>
                <w:rFonts w:cs="Calibri"/>
                <w:color w:val="000000"/>
                <w:sz w:val="20"/>
                <w:szCs w:val="20"/>
                <w:lang w:eastAsia="pl-PL"/>
              </w:rPr>
              <w:t>pełną zgodność z formatami plików utworzonych za pomocą oprogramowania MS Office 2003, 2007, 2010, 2013 i 2016. Zapewnienie po edycji</w:t>
            </w:r>
            <w:r w:rsidR="00D305B6" w:rsidRPr="00D305B6">
              <w:rPr>
                <w:rFonts w:cs="Calibri"/>
                <w:color w:val="000000"/>
                <w:sz w:val="20"/>
                <w:szCs w:val="20"/>
                <w:lang w:eastAsia="pl-PL"/>
              </w:rPr>
              <w:br/>
            </w:r>
            <w:r w:rsidRPr="0072229B">
              <w:rPr>
                <w:rFonts w:cs="Calibri"/>
                <w:color w:val="000000"/>
                <w:sz w:val="20"/>
                <w:szCs w:val="20"/>
                <w:lang w:eastAsia="pl-PL"/>
              </w:rPr>
              <w:t>i zapisaniu danego dokumentu bezproblemową jego dalszą pracę w programach Microsoft 2003, 2007, 2010, 2013 i 2016</w:t>
            </w:r>
            <w:r w:rsidR="00D305B6" w:rsidRPr="00D305B6">
              <w:rPr>
                <w:rFonts w:cs="Calibri"/>
                <w:color w:val="000000"/>
                <w:sz w:val="20"/>
                <w:szCs w:val="20"/>
                <w:lang w:eastAsia="pl-PL"/>
              </w:rPr>
              <w:t>,</w:t>
            </w:r>
          </w:p>
          <w:p w14:paraId="436155C9" w14:textId="61098758" w:rsidR="004774D0" w:rsidRPr="00D305B6" w:rsidRDefault="004774D0" w:rsidP="0062506E">
            <w:pPr>
              <w:pStyle w:val="Akapitzlist"/>
              <w:numPr>
                <w:ilvl w:val="0"/>
                <w:numId w:val="147"/>
              </w:numPr>
              <w:spacing w:line="256" w:lineRule="auto"/>
              <w:rPr>
                <w:rFonts w:cs="Calibri"/>
                <w:color w:val="000000"/>
                <w:sz w:val="20"/>
                <w:szCs w:val="20"/>
                <w:lang w:eastAsia="pl-PL"/>
              </w:rPr>
            </w:pPr>
            <w:r w:rsidRPr="0072229B">
              <w:rPr>
                <w:rFonts w:cs="Calibri"/>
                <w:color w:val="000000"/>
                <w:sz w:val="20"/>
                <w:szCs w:val="20"/>
                <w:lang w:eastAsia="pl-PL"/>
              </w:rPr>
              <w:t>ciągłości pracy w menedżerze poczty elektronicznej oraz informacji (konieczność migracji obecnych wiadomości, zadań, kontaktów, informacji</w:t>
            </w:r>
            <w:r w:rsidR="00D305B6" w:rsidRPr="00D305B6">
              <w:rPr>
                <w:rFonts w:cs="Calibri"/>
                <w:color w:val="000000"/>
                <w:sz w:val="20"/>
                <w:szCs w:val="20"/>
                <w:lang w:eastAsia="pl-PL"/>
              </w:rPr>
              <w:br/>
            </w:r>
            <w:r w:rsidRPr="0072229B">
              <w:rPr>
                <w:rFonts w:cs="Calibri"/>
                <w:color w:val="000000"/>
                <w:sz w:val="20"/>
                <w:szCs w:val="20"/>
                <w:lang w:eastAsia="pl-PL"/>
              </w:rPr>
              <w:t xml:space="preserve">i kalendarza spotkań do nowego </w:t>
            </w:r>
            <w:r w:rsidRPr="00D305B6">
              <w:rPr>
                <w:rFonts w:cs="Calibri"/>
                <w:color w:val="000000"/>
                <w:sz w:val="20"/>
                <w:szCs w:val="20"/>
                <w:lang w:eastAsia="pl-PL"/>
              </w:rPr>
              <w:t>programu).</w:t>
            </w:r>
          </w:p>
        </w:tc>
      </w:tr>
      <w:tr w:rsidR="004774D0" w14:paraId="231C0940" w14:textId="77777777" w:rsidTr="00D0059D">
        <w:trPr>
          <w:trHeight w:val="690"/>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07AA1609" w14:textId="23E26815" w:rsidR="004774D0" w:rsidRPr="00236D83" w:rsidRDefault="004774D0" w:rsidP="004774D0">
            <w:pPr>
              <w:suppressAutoHyphens w:val="0"/>
              <w:spacing w:after="0" w:line="240" w:lineRule="auto"/>
              <w:rPr>
                <w:rFonts w:cs="Calibri"/>
                <w:color w:val="000000"/>
                <w:sz w:val="20"/>
                <w:szCs w:val="20"/>
                <w:lang w:eastAsia="pl-PL"/>
              </w:rPr>
            </w:pPr>
            <w:r w:rsidRPr="00236D83">
              <w:rPr>
                <w:rFonts w:cs="Calibri"/>
                <w:b/>
                <w:color w:val="000000"/>
                <w:szCs w:val="20"/>
                <w:lang w:eastAsia="pl-PL"/>
              </w:rPr>
              <w:lastRenderedPageBreak/>
              <w:t>Duplikator Płyt DVD</w:t>
            </w:r>
          </w:p>
        </w:tc>
      </w:tr>
      <w:tr w:rsidR="004774D0" w:rsidRPr="00AE6298" w14:paraId="15CAC47D"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0B3F0225" w14:textId="77777777" w:rsidR="004774D0" w:rsidRPr="00236D83" w:rsidRDefault="004774D0" w:rsidP="0062506E">
            <w:pPr>
              <w:pStyle w:val="Akapitzlist"/>
              <w:numPr>
                <w:ilvl w:val="0"/>
                <w:numId w:val="75"/>
              </w:numPr>
              <w:rPr>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0B42068F" w14:textId="2279D896" w:rsidR="004774D0" w:rsidRPr="00236D83" w:rsidRDefault="004774D0" w:rsidP="004774D0">
            <w:pPr>
              <w:suppressAutoHyphens w:val="0"/>
              <w:spacing w:line="256" w:lineRule="auto"/>
              <w:rPr>
                <w:rFonts w:cs="Calibri"/>
                <w:bCs/>
                <w:color w:val="000000"/>
                <w:sz w:val="20"/>
                <w:szCs w:val="20"/>
                <w:lang w:eastAsia="pl-PL"/>
              </w:rPr>
            </w:pPr>
            <w:r w:rsidRPr="00236D83">
              <w:rPr>
                <w:rFonts w:cs="Calibri"/>
                <w:bCs/>
                <w:color w:val="000000"/>
                <w:sz w:val="20"/>
                <w:szCs w:val="20"/>
                <w:lang w:eastAsia="pl-PL"/>
              </w:rPr>
              <w:t>Specyfikacja duplikatora</w:t>
            </w:r>
          </w:p>
        </w:tc>
        <w:tc>
          <w:tcPr>
            <w:tcW w:w="6095" w:type="dxa"/>
            <w:tcBorders>
              <w:top w:val="single" w:sz="4" w:space="0" w:color="auto"/>
              <w:left w:val="single" w:sz="4" w:space="0" w:color="auto"/>
              <w:bottom w:val="single" w:sz="4" w:space="0" w:color="auto"/>
              <w:right w:val="single" w:sz="4" w:space="0" w:color="auto"/>
            </w:tcBorders>
            <w:vAlign w:val="center"/>
          </w:tcPr>
          <w:p w14:paraId="024712C7" w14:textId="7CCB9263" w:rsidR="004774D0" w:rsidRPr="00236D83" w:rsidRDefault="004774D0" w:rsidP="0062506E">
            <w:pPr>
              <w:pStyle w:val="Akapitzlist"/>
              <w:numPr>
                <w:ilvl w:val="0"/>
                <w:numId w:val="120"/>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Autonomiczne urządzenie do automatycznej duplikacji płyt CD/DVD ( bez konieczności użycia komputera). Sterowane bezpośrednio</w:t>
            </w:r>
            <w:r w:rsidR="00B63D3E">
              <w:rPr>
                <w:rFonts w:cs="Calibri"/>
                <w:color w:val="000000"/>
                <w:sz w:val="20"/>
                <w:szCs w:val="20"/>
                <w:lang w:eastAsia="pl-PL"/>
              </w:rPr>
              <w:br/>
            </w:r>
            <w:r w:rsidRPr="00236D83">
              <w:rPr>
                <w:rFonts w:cs="Calibri"/>
                <w:color w:val="000000"/>
                <w:sz w:val="20"/>
                <w:szCs w:val="20"/>
                <w:lang w:eastAsia="pl-PL"/>
              </w:rPr>
              <w:t>z klawiatury urządzenia.</w:t>
            </w:r>
          </w:p>
          <w:p w14:paraId="7BA81CA7" w14:textId="77777777" w:rsidR="004774D0" w:rsidRPr="00236D83" w:rsidRDefault="004774D0" w:rsidP="0062506E">
            <w:pPr>
              <w:pStyle w:val="Akapitzlist"/>
              <w:numPr>
                <w:ilvl w:val="0"/>
                <w:numId w:val="120"/>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Szybkość odczytu - min 48x CD, 16x DVD.</w:t>
            </w:r>
          </w:p>
          <w:p w14:paraId="7B6033FE" w14:textId="77777777" w:rsidR="004774D0" w:rsidRPr="00236D83" w:rsidRDefault="004774D0" w:rsidP="0062506E">
            <w:pPr>
              <w:pStyle w:val="Akapitzlist"/>
              <w:numPr>
                <w:ilvl w:val="0"/>
                <w:numId w:val="120"/>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Szybkość kopiowania - min 40x CD, 8x DVD.</w:t>
            </w:r>
          </w:p>
          <w:p w14:paraId="34B79BD3" w14:textId="3FBFB735" w:rsidR="004774D0" w:rsidRPr="00236D83" w:rsidRDefault="004774D0" w:rsidP="0062506E">
            <w:pPr>
              <w:pStyle w:val="Akapitzlist"/>
              <w:numPr>
                <w:ilvl w:val="0"/>
                <w:numId w:val="120"/>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Obsługiwane formaty płyt: CDROM, Audio CD, </w:t>
            </w:r>
            <w:proofErr w:type="spellStart"/>
            <w:r w:rsidRPr="00236D83">
              <w:rPr>
                <w:rFonts w:cs="Calibri"/>
                <w:color w:val="000000"/>
                <w:sz w:val="20"/>
                <w:szCs w:val="20"/>
                <w:lang w:eastAsia="pl-PL"/>
              </w:rPr>
              <w:t>VideoCD</w:t>
            </w:r>
            <w:proofErr w:type="spellEnd"/>
            <w:r w:rsidRPr="00236D83">
              <w:rPr>
                <w:rFonts w:cs="Calibri"/>
                <w:color w:val="000000"/>
                <w:sz w:val="20"/>
                <w:szCs w:val="20"/>
                <w:lang w:eastAsia="pl-PL"/>
              </w:rPr>
              <w:t xml:space="preserve">, </w:t>
            </w:r>
            <w:proofErr w:type="spellStart"/>
            <w:r w:rsidRPr="00236D83">
              <w:rPr>
                <w:rFonts w:cs="Calibri"/>
                <w:color w:val="000000"/>
                <w:sz w:val="20"/>
                <w:szCs w:val="20"/>
                <w:lang w:eastAsia="pl-PL"/>
              </w:rPr>
              <w:t>PhotoCD</w:t>
            </w:r>
            <w:proofErr w:type="spellEnd"/>
            <w:r w:rsidRPr="00236D83">
              <w:rPr>
                <w:rFonts w:cs="Calibri"/>
                <w:color w:val="000000"/>
                <w:sz w:val="20"/>
                <w:szCs w:val="20"/>
                <w:lang w:eastAsia="pl-PL"/>
              </w:rPr>
              <w:t xml:space="preserve">, CDROM/XA, CD-DA, DVD-/+R, DVD-/+RW, DVD DL, </w:t>
            </w:r>
            <w:proofErr w:type="spellStart"/>
            <w:r w:rsidRPr="00236D83">
              <w:rPr>
                <w:rFonts w:cs="Calibri"/>
                <w:color w:val="000000"/>
                <w:sz w:val="20"/>
                <w:szCs w:val="20"/>
                <w:lang w:eastAsia="pl-PL"/>
              </w:rPr>
              <w:t>Multisession</w:t>
            </w:r>
            <w:proofErr w:type="spellEnd"/>
            <w:r w:rsidRPr="00236D83">
              <w:rPr>
                <w:rFonts w:cs="Calibri"/>
                <w:color w:val="000000"/>
                <w:sz w:val="20"/>
                <w:szCs w:val="20"/>
                <w:lang w:eastAsia="pl-PL"/>
              </w:rPr>
              <w:t>.</w:t>
            </w:r>
          </w:p>
          <w:p w14:paraId="02E1AD92" w14:textId="77777777" w:rsidR="004774D0" w:rsidRPr="00236D83" w:rsidRDefault="004774D0" w:rsidP="0062506E">
            <w:pPr>
              <w:pStyle w:val="Akapitzlist"/>
              <w:numPr>
                <w:ilvl w:val="0"/>
                <w:numId w:val="120"/>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Możliwość rozbudowy o dysk twardy.</w:t>
            </w:r>
          </w:p>
          <w:p w14:paraId="26CC6B32" w14:textId="77777777" w:rsidR="004774D0" w:rsidRPr="00236D83" w:rsidRDefault="004774D0" w:rsidP="0062506E">
            <w:pPr>
              <w:pStyle w:val="Akapitzlist"/>
              <w:numPr>
                <w:ilvl w:val="0"/>
                <w:numId w:val="120"/>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Wyświetlacz - informujący o stanie operacji.</w:t>
            </w:r>
          </w:p>
          <w:p w14:paraId="7F024981" w14:textId="6F1E4A44" w:rsidR="004774D0" w:rsidRPr="004969B7" w:rsidRDefault="004774D0" w:rsidP="0062506E">
            <w:pPr>
              <w:pStyle w:val="Akapitzlist"/>
              <w:numPr>
                <w:ilvl w:val="0"/>
                <w:numId w:val="120"/>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Zasilanie – 230V. Waga - do 8kg.</w:t>
            </w:r>
          </w:p>
        </w:tc>
      </w:tr>
      <w:tr w:rsidR="004774D0" w:rsidRPr="00AE6298" w14:paraId="07D465FA"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9A73381" w14:textId="77777777" w:rsidR="004774D0" w:rsidRPr="00236D83" w:rsidRDefault="004774D0" w:rsidP="0062506E">
            <w:pPr>
              <w:pStyle w:val="Akapitzlist"/>
              <w:numPr>
                <w:ilvl w:val="0"/>
                <w:numId w:val="76"/>
              </w:numPr>
              <w:rPr>
                <w:sz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1E6FE50F" w14:textId="38E45454" w:rsidR="004774D0" w:rsidRPr="00236D83" w:rsidRDefault="004774D0" w:rsidP="004774D0">
            <w:pPr>
              <w:suppressAutoHyphens w:val="0"/>
              <w:spacing w:line="256" w:lineRule="auto"/>
              <w:rPr>
                <w:rFonts w:cs="Calibri"/>
                <w:bCs/>
                <w:color w:val="000000"/>
                <w:sz w:val="20"/>
                <w:szCs w:val="20"/>
                <w:lang w:eastAsia="pl-PL"/>
              </w:rPr>
            </w:pPr>
            <w:r w:rsidRPr="00D633BA">
              <w:rPr>
                <w:rFonts w:cs="Calibri"/>
                <w:bCs/>
                <w:color w:val="000000"/>
                <w:sz w:val="20"/>
                <w:szCs w:val="20"/>
                <w:lang w:eastAsia="pl-PL"/>
              </w:rPr>
              <w:t>Inne</w:t>
            </w:r>
          </w:p>
        </w:tc>
        <w:tc>
          <w:tcPr>
            <w:tcW w:w="6095" w:type="dxa"/>
            <w:tcBorders>
              <w:top w:val="single" w:sz="4" w:space="0" w:color="auto"/>
              <w:left w:val="single" w:sz="4" w:space="0" w:color="auto"/>
              <w:bottom w:val="single" w:sz="4" w:space="0" w:color="auto"/>
              <w:right w:val="single" w:sz="4" w:space="0" w:color="auto"/>
            </w:tcBorders>
            <w:vAlign w:val="center"/>
          </w:tcPr>
          <w:p w14:paraId="45B33A67" w14:textId="6F1EE5E2" w:rsidR="004774D0" w:rsidRPr="00236D83" w:rsidRDefault="004774D0" w:rsidP="004774D0">
            <w:pPr>
              <w:suppressAutoHyphens w:val="0"/>
              <w:spacing w:line="256" w:lineRule="auto"/>
              <w:rPr>
                <w:rFonts w:cs="Calibri"/>
                <w:color w:val="000000"/>
                <w:sz w:val="20"/>
                <w:szCs w:val="20"/>
                <w:lang w:eastAsia="pl-PL"/>
              </w:rPr>
            </w:pPr>
            <w:r w:rsidRPr="00236D83">
              <w:rPr>
                <w:rFonts w:cs="Calibri"/>
                <w:color w:val="000000"/>
                <w:sz w:val="20"/>
                <w:szCs w:val="20"/>
                <w:lang w:eastAsia="pl-PL"/>
              </w:rPr>
              <w:t>Współpraca z modułami RIS/PACS systemu HIS Eskulap</w:t>
            </w:r>
          </w:p>
        </w:tc>
      </w:tr>
      <w:tr w:rsidR="004774D0" w14:paraId="7D0793DE" w14:textId="77777777" w:rsidTr="00D0059D">
        <w:trPr>
          <w:trHeight w:val="690"/>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52074C51" w14:textId="24F9E4F2" w:rsidR="004774D0" w:rsidRPr="00236D83" w:rsidRDefault="004774D0" w:rsidP="004774D0">
            <w:pPr>
              <w:suppressAutoHyphens w:val="0"/>
              <w:spacing w:after="0" w:line="240" w:lineRule="auto"/>
              <w:rPr>
                <w:rFonts w:cs="Calibri"/>
                <w:color w:val="000000"/>
                <w:sz w:val="20"/>
                <w:szCs w:val="20"/>
                <w:lang w:eastAsia="pl-PL"/>
              </w:rPr>
            </w:pPr>
            <w:r w:rsidRPr="00236D83">
              <w:rPr>
                <w:rFonts w:cs="Calibri"/>
                <w:b/>
                <w:color w:val="000000"/>
                <w:szCs w:val="20"/>
                <w:lang w:eastAsia="pl-PL"/>
              </w:rPr>
              <w:t>Czytnik kodów kreskowych</w:t>
            </w:r>
          </w:p>
        </w:tc>
      </w:tr>
      <w:tr w:rsidR="004774D0" w:rsidRPr="00D60F8E" w14:paraId="6282AB58"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A58D227" w14:textId="77777777" w:rsidR="004774D0" w:rsidRPr="00236D83" w:rsidRDefault="004774D0" w:rsidP="0062506E">
            <w:pPr>
              <w:pStyle w:val="Akapitzlist"/>
              <w:numPr>
                <w:ilvl w:val="0"/>
                <w:numId w:val="77"/>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3C83140F" w14:textId="24602173" w:rsidR="004774D0" w:rsidRPr="00236D83" w:rsidRDefault="004774D0" w:rsidP="004774D0">
            <w:pPr>
              <w:rPr>
                <w:sz w:val="20"/>
                <w:szCs w:val="20"/>
              </w:rPr>
            </w:pPr>
            <w:r w:rsidRPr="00236D83">
              <w:rPr>
                <w:sz w:val="20"/>
                <w:szCs w:val="20"/>
              </w:rPr>
              <w:t>Rodzaje interfejsu</w:t>
            </w:r>
          </w:p>
        </w:tc>
        <w:tc>
          <w:tcPr>
            <w:tcW w:w="6095" w:type="dxa"/>
            <w:tcBorders>
              <w:top w:val="single" w:sz="4" w:space="0" w:color="auto"/>
              <w:left w:val="single" w:sz="4" w:space="0" w:color="auto"/>
              <w:bottom w:val="single" w:sz="4" w:space="0" w:color="auto"/>
              <w:right w:val="single" w:sz="4" w:space="0" w:color="auto"/>
            </w:tcBorders>
          </w:tcPr>
          <w:p w14:paraId="0BA560E3" w14:textId="16EFFDF0" w:rsidR="004774D0" w:rsidRPr="00236D83" w:rsidRDefault="004774D0" w:rsidP="004774D0">
            <w:pPr>
              <w:suppressAutoHyphens w:val="0"/>
              <w:spacing w:line="256" w:lineRule="auto"/>
              <w:rPr>
                <w:rFonts w:cs="Calibri"/>
                <w:color w:val="000000"/>
                <w:sz w:val="20"/>
                <w:szCs w:val="20"/>
                <w:lang w:val="en-US" w:eastAsia="pl-PL"/>
              </w:rPr>
            </w:pPr>
            <w:proofErr w:type="spellStart"/>
            <w:r>
              <w:rPr>
                <w:rFonts w:cs="Calibri"/>
                <w:color w:val="031732"/>
                <w:sz w:val="20"/>
                <w:szCs w:val="20"/>
                <w:lang w:val="en-US"/>
              </w:rPr>
              <w:t>M</w:t>
            </w:r>
            <w:r w:rsidRPr="00236D83">
              <w:rPr>
                <w:rFonts w:cs="Calibri"/>
                <w:color w:val="031732"/>
                <w:sz w:val="20"/>
                <w:szCs w:val="20"/>
                <w:lang w:val="en-US"/>
              </w:rPr>
              <w:t>ultiinterfejs</w:t>
            </w:r>
            <w:proofErr w:type="spellEnd"/>
            <w:r w:rsidRPr="00236D83">
              <w:rPr>
                <w:rFonts w:cs="Calibri"/>
                <w:color w:val="031732"/>
                <w:sz w:val="20"/>
                <w:szCs w:val="20"/>
                <w:lang w:val="en-US"/>
              </w:rPr>
              <w:t xml:space="preserve"> USB, KBW (PS/2), RS232</w:t>
            </w:r>
          </w:p>
        </w:tc>
      </w:tr>
      <w:tr w:rsidR="004774D0" w:rsidRPr="00AE6298" w14:paraId="5B6E3605"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49F448BA" w14:textId="77777777" w:rsidR="004774D0" w:rsidRPr="00236D83" w:rsidRDefault="004774D0" w:rsidP="0062506E">
            <w:pPr>
              <w:pStyle w:val="Akapitzlist"/>
              <w:numPr>
                <w:ilvl w:val="0"/>
                <w:numId w:val="78"/>
              </w:numPr>
              <w:rPr>
                <w:lang w:val="en-US"/>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3B96E7C7" w14:textId="2C09A71B" w:rsidR="004774D0" w:rsidRPr="00236D83" w:rsidRDefault="004774D0" w:rsidP="004774D0">
            <w:pPr>
              <w:rPr>
                <w:sz w:val="20"/>
                <w:szCs w:val="20"/>
              </w:rPr>
            </w:pPr>
            <w:r w:rsidRPr="00236D83">
              <w:rPr>
                <w:sz w:val="20"/>
                <w:szCs w:val="20"/>
              </w:rPr>
              <w:t>Typ skanera:</w:t>
            </w:r>
          </w:p>
        </w:tc>
        <w:tc>
          <w:tcPr>
            <w:tcW w:w="6095" w:type="dxa"/>
            <w:tcBorders>
              <w:top w:val="single" w:sz="4" w:space="0" w:color="auto"/>
              <w:left w:val="single" w:sz="4" w:space="0" w:color="auto"/>
              <w:bottom w:val="single" w:sz="4" w:space="0" w:color="auto"/>
              <w:right w:val="single" w:sz="4" w:space="0" w:color="auto"/>
            </w:tcBorders>
          </w:tcPr>
          <w:p w14:paraId="27469FD3" w14:textId="4053C51F" w:rsidR="004774D0" w:rsidRPr="00236D83" w:rsidRDefault="004774D0" w:rsidP="004774D0">
            <w:pPr>
              <w:suppressAutoHyphens w:val="0"/>
              <w:spacing w:line="256" w:lineRule="auto"/>
              <w:rPr>
                <w:rFonts w:cs="Calibri"/>
                <w:color w:val="000000"/>
                <w:sz w:val="20"/>
                <w:szCs w:val="20"/>
                <w:lang w:eastAsia="pl-PL"/>
              </w:rPr>
            </w:pPr>
            <w:r w:rsidRPr="00236D83">
              <w:rPr>
                <w:rFonts w:cs="Calibri"/>
                <w:color w:val="031732"/>
                <w:sz w:val="20"/>
                <w:szCs w:val="20"/>
              </w:rPr>
              <w:t xml:space="preserve">2D, </w:t>
            </w:r>
            <w:proofErr w:type="spellStart"/>
            <w:r w:rsidRPr="00236D83">
              <w:rPr>
                <w:rFonts w:cs="Calibri"/>
                <w:color w:val="031732"/>
                <w:sz w:val="20"/>
                <w:szCs w:val="20"/>
              </w:rPr>
              <w:t>imager</w:t>
            </w:r>
            <w:proofErr w:type="spellEnd"/>
          </w:p>
        </w:tc>
      </w:tr>
      <w:tr w:rsidR="004774D0" w:rsidRPr="00D60F8E" w14:paraId="3A2528A1"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2E1B4BE3" w14:textId="77777777" w:rsidR="004774D0" w:rsidRPr="00236D83" w:rsidRDefault="004774D0" w:rsidP="0062506E">
            <w:pPr>
              <w:pStyle w:val="Akapitzlist"/>
              <w:numPr>
                <w:ilvl w:val="0"/>
                <w:numId w:val="79"/>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683B16C8" w14:textId="3F28E1D9" w:rsidR="004774D0" w:rsidRPr="00236D83" w:rsidRDefault="004774D0" w:rsidP="004774D0">
            <w:pPr>
              <w:rPr>
                <w:sz w:val="20"/>
                <w:szCs w:val="20"/>
              </w:rPr>
            </w:pPr>
            <w:r w:rsidRPr="00236D83">
              <w:rPr>
                <w:sz w:val="20"/>
                <w:szCs w:val="20"/>
              </w:rPr>
              <w:t>Odczytywane kody kreskowe</w:t>
            </w:r>
          </w:p>
        </w:tc>
        <w:tc>
          <w:tcPr>
            <w:tcW w:w="6095" w:type="dxa"/>
            <w:tcBorders>
              <w:top w:val="single" w:sz="4" w:space="0" w:color="auto"/>
              <w:left w:val="single" w:sz="4" w:space="0" w:color="auto"/>
              <w:bottom w:val="single" w:sz="4" w:space="0" w:color="auto"/>
              <w:right w:val="single" w:sz="4" w:space="0" w:color="auto"/>
            </w:tcBorders>
          </w:tcPr>
          <w:p w14:paraId="3DE5F642" w14:textId="60AD0DE6" w:rsidR="004774D0" w:rsidRPr="00236D83" w:rsidRDefault="004774D0" w:rsidP="004774D0">
            <w:pPr>
              <w:suppressAutoHyphens w:val="0"/>
              <w:spacing w:line="256" w:lineRule="auto"/>
              <w:rPr>
                <w:rFonts w:cs="Calibri"/>
                <w:color w:val="000000"/>
                <w:sz w:val="20"/>
                <w:szCs w:val="20"/>
                <w:lang w:val="en-US" w:eastAsia="pl-PL"/>
              </w:rPr>
            </w:pPr>
            <w:r w:rsidRPr="00236D83">
              <w:rPr>
                <w:rFonts w:cs="Calibri"/>
                <w:color w:val="031732"/>
                <w:sz w:val="20"/>
                <w:szCs w:val="20"/>
                <w:lang w:val="en-US"/>
              </w:rPr>
              <w:t xml:space="preserve">1D: Code 39, Code 128, Code 93, </w:t>
            </w:r>
            <w:proofErr w:type="spellStart"/>
            <w:r w:rsidRPr="00236D83">
              <w:rPr>
                <w:rFonts w:cs="Calibri"/>
                <w:color w:val="031732"/>
                <w:sz w:val="20"/>
                <w:szCs w:val="20"/>
                <w:lang w:val="en-US"/>
              </w:rPr>
              <w:t>Codabar</w:t>
            </w:r>
            <w:proofErr w:type="spellEnd"/>
            <w:r w:rsidRPr="00236D83">
              <w:rPr>
                <w:rFonts w:cs="Calibri"/>
                <w:color w:val="031732"/>
                <w:sz w:val="20"/>
                <w:szCs w:val="20"/>
                <w:lang w:val="en-US"/>
              </w:rPr>
              <w:t xml:space="preserve">/NW7, Code 11, MSI Plessey, UPC/EAN, I 2 of 5, Korean 3 of 5, GS1 </w:t>
            </w:r>
            <w:proofErr w:type="spellStart"/>
            <w:r w:rsidRPr="00236D83">
              <w:rPr>
                <w:rFonts w:cs="Calibri"/>
                <w:color w:val="031732"/>
                <w:sz w:val="20"/>
                <w:szCs w:val="20"/>
                <w:lang w:val="en-US"/>
              </w:rPr>
              <w:t>DataBar</w:t>
            </w:r>
            <w:proofErr w:type="spellEnd"/>
            <w:r w:rsidRPr="00236D83">
              <w:rPr>
                <w:rFonts w:cs="Calibri"/>
                <w:color w:val="031732"/>
                <w:sz w:val="20"/>
                <w:szCs w:val="20"/>
                <w:lang w:val="en-US"/>
              </w:rPr>
              <w:t>, Base 32 (Italian Pharma)</w:t>
            </w:r>
            <w:r w:rsidRPr="00236D83">
              <w:rPr>
                <w:rFonts w:cs="Calibri"/>
                <w:color w:val="031732"/>
                <w:sz w:val="20"/>
                <w:szCs w:val="20"/>
                <w:lang w:val="en-US"/>
              </w:rPr>
              <w:br/>
              <w:t xml:space="preserve">2D: PDF417, Micro PDF417, Composite Codes, TLC-39, Aztec, </w:t>
            </w:r>
            <w:proofErr w:type="spellStart"/>
            <w:r w:rsidRPr="00236D83">
              <w:rPr>
                <w:rFonts w:cs="Calibri"/>
                <w:color w:val="031732"/>
                <w:sz w:val="20"/>
                <w:szCs w:val="20"/>
                <w:lang w:val="en-US"/>
              </w:rPr>
              <w:t>DataMatrix</w:t>
            </w:r>
            <w:proofErr w:type="spellEnd"/>
            <w:r w:rsidRPr="00236D83">
              <w:rPr>
                <w:rFonts w:cs="Calibri"/>
                <w:color w:val="031732"/>
                <w:sz w:val="20"/>
                <w:szCs w:val="20"/>
                <w:lang w:val="en-US"/>
              </w:rPr>
              <w:t xml:space="preserve">, </w:t>
            </w:r>
            <w:proofErr w:type="spellStart"/>
            <w:r w:rsidRPr="00236D83">
              <w:rPr>
                <w:rFonts w:cs="Calibri"/>
                <w:color w:val="031732"/>
                <w:sz w:val="20"/>
                <w:szCs w:val="20"/>
                <w:lang w:val="en-US"/>
              </w:rPr>
              <w:t>MaxiCode</w:t>
            </w:r>
            <w:proofErr w:type="spellEnd"/>
            <w:r w:rsidRPr="00236D83">
              <w:rPr>
                <w:rFonts w:cs="Calibri"/>
                <w:color w:val="031732"/>
                <w:sz w:val="20"/>
                <w:szCs w:val="20"/>
                <w:lang w:val="en-US"/>
              </w:rPr>
              <w:t>, QR Code, Micro QR, Chinese Sensible (Han Xin), Postal Codes</w:t>
            </w:r>
          </w:p>
        </w:tc>
      </w:tr>
      <w:tr w:rsidR="004774D0" w:rsidRPr="00AE6298" w14:paraId="6EE0F76C"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3E947C7C" w14:textId="77777777" w:rsidR="004774D0" w:rsidRPr="00236D83" w:rsidRDefault="004774D0" w:rsidP="0062506E">
            <w:pPr>
              <w:pStyle w:val="Akapitzlist"/>
              <w:numPr>
                <w:ilvl w:val="0"/>
                <w:numId w:val="80"/>
              </w:numPr>
              <w:rPr>
                <w:lang w:val="en-US"/>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61786C46" w14:textId="5015ACB4" w:rsidR="004774D0" w:rsidRPr="00236D83" w:rsidRDefault="004774D0" w:rsidP="004774D0">
            <w:pPr>
              <w:rPr>
                <w:sz w:val="20"/>
                <w:szCs w:val="20"/>
                <w:lang w:val="en-US"/>
              </w:rPr>
            </w:pPr>
            <w:proofErr w:type="spellStart"/>
            <w:r>
              <w:rPr>
                <w:sz w:val="20"/>
                <w:szCs w:val="20"/>
                <w:lang w:val="en-US"/>
              </w:rPr>
              <w:t>Maksymalny</w:t>
            </w:r>
            <w:proofErr w:type="spellEnd"/>
            <w:r>
              <w:rPr>
                <w:sz w:val="20"/>
                <w:szCs w:val="20"/>
                <w:lang w:val="en-US"/>
              </w:rPr>
              <w:t xml:space="preserve"> </w:t>
            </w:r>
            <w:proofErr w:type="spellStart"/>
            <w:r>
              <w:rPr>
                <w:sz w:val="20"/>
                <w:szCs w:val="20"/>
                <w:lang w:val="en-US"/>
              </w:rPr>
              <w:t>z</w:t>
            </w:r>
            <w:r w:rsidRPr="00236D83">
              <w:rPr>
                <w:sz w:val="20"/>
                <w:szCs w:val="20"/>
                <w:lang w:val="en-US"/>
              </w:rPr>
              <w:t>asięg</w:t>
            </w:r>
            <w:proofErr w:type="spellEnd"/>
            <w:r w:rsidRPr="00236D83">
              <w:rPr>
                <w:sz w:val="20"/>
                <w:szCs w:val="20"/>
                <w:lang w:val="en-US"/>
              </w:rPr>
              <w:t xml:space="preserve"> </w:t>
            </w:r>
            <w:proofErr w:type="spellStart"/>
            <w:r w:rsidRPr="00236D83">
              <w:rPr>
                <w:sz w:val="20"/>
                <w:szCs w:val="20"/>
                <w:lang w:val="en-US"/>
              </w:rPr>
              <w:t>odczytu</w:t>
            </w:r>
            <w:proofErr w:type="spellEnd"/>
          </w:p>
        </w:tc>
        <w:tc>
          <w:tcPr>
            <w:tcW w:w="6095" w:type="dxa"/>
            <w:tcBorders>
              <w:top w:val="single" w:sz="4" w:space="0" w:color="auto"/>
              <w:left w:val="single" w:sz="4" w:space="0" w:color="auto"/>
              <w:bottom w:val="single" w:sz="4" w:space="0" w:color="auto"/>
              <w:right w:val="single" w:sz="4" w:space="0" w:color="auto"/>
            </w:tcBorders>
          </w:tcPr>
          <w:p w14:paraId="63DEA15A" w14:textId="19D638C7" w:rsidR="004774D0" w:rsidRPr="00236D83" w:rsidRDefault="004774D0" w:rsidP="004774D0">
            <w:pPr>
              <w:suppressAutoHyphens w:val="0"/>
              <w:spacing w:line="256" w:lineRule="auto"/>
              <w:rPr>
                <w:rFonts w:cs="Calibri"/>
                <w:color w:val="000000"/>
                <w:sz w:val="20"/>
                <w:szCs w:val="20"/>
                <w:lang w:eastAsia="pl-PL"/>
              </w:rPr>
            </w:pPr>
            <w:r>
              <w:rPr>
                <w:rFonts w:cs="Calibri"/>
                <w:color w:val="031732"/>
                <w:sz w:val="20"/>
                <w:szCs w:val="20"/>
              </w:rPr>
              <w:t xml:space="preserve">Co najmniej </w:t>
            </w:r>
            <w:r w:rsidRPr="00236D83">
              <w:rPr>
                <w:rFonts w:cs="Calibri"/>
                <w:color w:val="031732"/>
                <w:sz w:val="20"/>
                <w:szCs w:val="20"/>
              </w:rPr>
              <w:t xml:space="preserve"> 36 cm</w:t>
            </w:r>
          </w:p>
        </w:tc>
      </w:tr>
      <w:tr w:rsidR="004774D0" w:rsidRPr="00AE6298" w14:paraId="7DD6842E"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4780E27F" w14:textId="77777777" w:rsidR="004774D0" w:rsidRPr="00236D83" w:rsidRDefault="004774D0" w:rsidP="0062506E">
            <w:pPr>
              <w:pStyle w:val="Akapitzlist"/>
              <w:numPr>
                <w:ilvl w:val="0"/>
                <w:numId w:val="80"/>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367DEA25" w14:textId="34B6C89D" w:rsidR="004774D0" w:rsidRPr="00236D83" w:rsidRDefault="004774D0" w:rsidP="004774D0">
            <w:pPr>
              <w:rPr>
                <w:sz w:val="20"/>
                <w:szCs w:val="20"/>
              </w:rPr>
            </w:pPr>
            <w:r w:rsidRPr="00236D83">
              <w:rPr>
                <w:sz w:val="20"/>
                <w:szCs w:val="20"/>
              </w:rPr>
              <w:t>Tolerancja ruchu</w:t>
            </w:r>
          </w:p>
        </w:tc>
        <w:tc>
          <w:tcPr>
            <w:tcW w:w="6095" w:type="dxa"/>
            <w:tcBorders>
              <w:top w:val="single" w:sz="4" w:space="0" w:color="auto"/>
              <w:left w:val="single" w:sz="4" w:space="0" w:color="auto"/>
              <w:bottom w:val="single" w:sz="4" w:space="0" w:color="auto"/>
              <w:right w:val="single" w:sz="4" w:space="0" w:color="auto"/>
            </w:tcBorders>
          </w:tcPr>
          <w:p w14:paraId="178C5646" w14:textId="1AB4EBD5" w:rsidR="004774D0" w:rsidRPr="00236D83" w:rsidRDefault="004774D0" w:rsidP="004774D0">
            <w:pPr>
              <w:suppressAutoHyphens w:val="0"/>
              <w:spacing w:line="256" w:lineRule="auto"/>
              <w:rPr>
                <w:rFonts w:cs="Calibri"/>
                <w:color w:val="000000"/>
                <w:sz w:val="20"/>
                <w:szCs w:val="20"/>
                <w:lang w:eastAsia="pl-PL"/>
              </w:rPr>
            </w:pPr>
            <w:r w:rsidRPr="00236D83">
              <w:rPr>
                <w:rFonts w:cs="Calibri"/>
                <w:color w:val="031732"/>
                <w:sz w:val="20"/>
                <w:szCs w:val="20"/>
              </w:rPr>
              <w:t>13cm/s</w:t>
            </w:r>
          </w:p>
        </w:tc>
      </w:tr>
      <w:tr w:rsidR="004774D0" w:rsidRPr="00AE6298" w14:paraId="6AFFF2AE"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2999E73A" w14:textId="77777777" w:rsidR="004774D0" w:rsidRPr="00236D83" w:rsidRDefault="004774D0" w:rsidP="0062506E">
            <w:pPr>
              <w:pStyle w:val="Akapitzlist"/>
              <w:numPr>
                <w:ilvl w:val="0"/>
                <w:numId w:val="81"/>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10486222" w14:textId="633AFD69" w:rsidR="004774D0" w:rsidRPr="00236D83" w:rsidRDefault="004774D0" w:rsidP="004774D0">
            <w:pPr>
              <w:rPr>
                <w:sz w:val="20"/>
                <w:szCs w:val="20"/>
              </w:rPr>
            </w:pPr>
            <w:r w:rsidRPr="00236D83">
              <w:rPr>
                <w:sz w:val="20"/>
                <w:szCs w:val="20"/>
              </w:rPr>
              <w:t>Sygnalizacja odczytu</w:t>
            </w:r>
          </w:p>
        </w:tc>
        <w:tc>
          <w:tcPr>
            <w:tcW w:w="6095" w:type="dxa"/>
            <w:tcBorders>
              <w:top w:val="single" w:sz="4" w:space="0" w:color="auto"/>
              <w:left w:val="single" w:sz="4" w:space="0" w:color="auto"/>
              <w:bottom w:val="single" w:sz="4" w:space="0" w:color="auto"/>
              <w:right w:val="single" w:sz="4" w:space="0" w:color="auto"/>
            </w:tcBorders>
          </w:tcPr>
          <w:p w14:paraId="43E95F75" w14:textId="69187ED5" w:rsidR="004774D0" w:rsidRPr="00236D83" w:rsidRDefault="004774D0" w:rsidP="004774D0">
            <w:pPr>
              <w:suppressAutoHyphens w:val="0"/>
              <w:spacing w:line="256" w:lineRule="auto"/>
              <w:rPr>
                <w:rFonts w:cs="Calibri"/>
                <w:color w:val="000000"/>
                <w:sz w:val="20"/>
                <w:szCs w:val="20"/>
                <w:lang w:eastAsia="pl-PL"/>
              </w:rPr>
            </w:pPr>
            <w:r w:rsidRPr="00D633BA">
              <w:rPr>
                <w:rFonts w:cs="Calibri"/>
                <w:color w:val="031732"/>
                <w:sz w:val="20"/>
                <w:szCs w:val="20"/>
              </w:rPr>
              <w:t>Dźwiękowa</w:t>
            </w:r>
            <w:r w:rsidRPr="00236D83">
              <w:rPr>
                <w:rFonts w:cs="Calibri"/>
                <w:color w:val="031732"/>
                <w:sz w:val="20"/>
                <w:szCs w:val="20"/>
              </w:rPr>
              <w:t xml:space="preserve"> i świetlna</w:t>
            </w:r>
          </w:p>
        </w:tc>
      </w:tr>
      <w:tr w:rsidR="004774D0" w:rsidRPr="00AE6298" w14:paraId="235D9318"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80DDB9E" w14:textId="77777777" w:rsidR="004774D0" w:rsidRPr="00236D83" w:rsidRDefault="004774D0" w:rsidP="0062506E">
            <w:pPr>
              <w:pStyle w:val="Akapitzlist"/>
              <w:numPr>
                <w:ilvl w:val="0"/>
                <w:numId w:val="82"/>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6AF3781" w14:textId="3D4778F4" w:rsidR="004774D0" w:rsidRPr="00236D83" w:rsidRDefault="004774D0" w:rsidP="004774D0">
            <w:pPr>
              <w:rPr>
                <w:sz w:val="20"/>
                <w:szCs w:val="20"/>
              </w:rPr>
            </w:pPr>
            <w:r w:rsidRPr="00236D83">
              <w:rPr>
                <w:sz w:val="20"/>
                <w:szCs w:val="20"/>
              </w:rPr>
              <w:t>Odporność na upadki</w:t>
            </w:r>
          </w:p>
        </w:tc>
        <w:tc>
          <w:tcPr>
            <w:tcW w:w="6095" w:type="dxa"/>
            <w:tcBorders>
              <w:top w:val="single" w:sz="4" w:space="0" w:color="auto"/>
              <w:left w:val="single" w:sz="4" w:space="0" w:color="auto"/>
              <w:bottom w:val="single" w:sz="4" w:space="0" w:color="auto"/>
              <w:right w:val="single" w:sz="4" w:space="0" w:color="auto"/>
            </w:tcBorders>
          </w:tcPr>
          <w:p w14:paraId="4AF13A7C" w14:textId="52382CA6" w:rsidR="004774D0" w:rsidRPr="00236D83" w:rsidRDefault="004774D0" w:rsidP="004774D0">
            <w:pPr>
              <w:suppressAutoHyphens w:val="0"/>
              <w:spacing w:line="256" w:lineRule="auto"/>
              <w:rPr>
                <w:rFonts w:cs="Calibri"/>
                <w:color w:val="000000"/>
                <w:sz w:val="20"/>
                <w:szCs w:val="20"/>
                <w:lang w:eastAsia="pl-PL"/>
              </w:rPr>
            </w:pPr>
            <w:r>
              <w:rPr>
                <w:rFonts w:cs="Calibri"/>
                <w:color w:val="031732"/>
                <w:sz w:val="20"/>
                <w:szCs w:val="20"/>
              </w:rPr>
              <w:t>Co najmniej z</w:t>
            </w:r>
            <w:r w:rsidRPr="00236D83">
              <w:rPr>
                <w:rFonts w:cs="Calibri"/>
                <w:color w:val="031732"/>
                <w:sz w:val="20"/>
                <w:szCs w:val="20"/>
              </w:rPr>
              <w:t xml:space="preserve"> </w:t>
            </w:r>
            <w:r>
              <w:rPr>
                <w:rFonts w:cs="Calibri"/>
                <w:color w:val="031732"/>
                <w:sz w:val="20"/>
                <w:szCs w:val="20"/>
              </w:rPr>
              <w:t xml:space="preserve">wysokości </w:t>
            </w:r>
            <w:r w:rsidRPr="00236D83">
              <w:rPr>
                <w:rFonts w:cs="Calibri"/>
                <w:color w:val="031732"/>
                <w:sz w:val="20"/>
                <w:szCs w:val="20"/>
              </w:rPr>
              <w:t>1,5</w:t>
            </w:r>
            <w:r>
              <w:rPr>
                <w:rFonts w:cs="Calibri"/>
                <w:color w:val="031732"/>
                <w:sz w:val="20"/>
                <w:szCs w:val="20"/>
              </w:rPr>
              <w:t xml:space="preserve"> </w:t>
            </w:r>
            <w:r w:rsidRPr="00236D83">
              <w:rPr>
                <w:rFonts w:cs="Calibri"/>
                <w:color w:val="031732"/>
                <w:sz w:val="20"/>
                <w:szCs w:val="20"/>
              </w:rPr>
              <w:t>m</w:t>
            </w:r>
          </w:p>
        </w:tc>
      </w:tr>
      <w:tr w:rsidR="004774D0" w:rsidRPr="00AE6298" w14:paraId="6E3F9F55"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6C030C6D" w14:textId="77777777" w:rsidR="004774D0" w:rsidRPr="00236D83" w:rsidRDefault="004774D0" w:rsidP="0062506E">
            <w:pPr>
              <w:pStyle w:val="Akapitzlist"/>
              <w:numPr>
                <w:ilvl w:val="0"/>
                <w:numId w:val="83"/>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C009819" w14:textId="38AC8F91" w:rsidR="004774D0" w:rsidRPr="00236D83" w:rsidRDefault="004774D0" w:rsidP="004774D0">
            <w:pPr>
              <w:rPr>
                <w:sz w:val="20"/>
                <w:szCs w:val="20"/>
              </w:rPr>
            </w:pPr>
            <w:r w:rsidRPr="00236D83">
              <w:rPr>
                <w:sz w:val="20"/>
                <w:szCs w:val="20"/>
              </w:rPr>
              <w:t>Norma szczelności</w:t>
            </w:r>
          </w:p>
        </w:tc>
        <w:tc>
          <w:tcPr>
            <w:tcW w:w="6095" w:type="dxa"/>
            <w:tcBorders>
              <w:top w:val="single" w:sz="4" w:space="0" w:color="auto"/>
              <w:left w:val="single" w:sz="4" w:space="0" w:color="auto"/>
              <w:bottom w:val="single" w:sz="4" w:space="0" w:color="auto"/>
              <w:right w:val="single" w:sz="4" w:space="0" w:color="auto"/>
            </w:tcBorders>
          </w:tcPr>
          <w:p w14:paraId="4DD7E381" w14:textId="638B8FB9" w:rsidR="004774D0" w:rsidRPr="00236D83" w:rsidRDefault="004774D0" w:rsidP="004774D0">
            <w:pPr>
              <w:suppressAutoHyphens w:val="0"/>
              <w:spacing w:line="256" w:lineRule="auto"/>
              <w:rPr>
                <w:rFonts w:cs="Calibri"/>
                <w:color w:val="000000"/>
                <w:sz w:val="20"/>
                <w:szCs w:val="20"/>
                <w:lang w:eastAsia="pl-PL"/>
              </w:rPr>
            </w:pPr>
            <w:r w:rsidRPr="00236D83">
              <w:rPr>
                <w:rFonts w:cs="Calibri"/>
                <w:color w:val="031732"/>
                <w:sz w:val="20"/>
                <w:szCs w:val="20"/>
              </w:rPr>
              <w:t>IP42</w:t>
            </w:r>
            <w:r>
              <w:rPr>
                <w:rFonts w:cs="Calibri"/>
                <w:color w:val="031732"/>
                <w:sz w:val="20"/>
                <w:szCs w:val="20"/>
              </w:rPr>
              <w:t xml:space="preserve"> zgodnie z normą </w:t>
            </w:r>
            <w:r w:rsidRPr="006B21D5">
              <w:rPr>
                <w:rFonts w:cs="Calibri"/>
                <w:color w:val="031732"/>
                <w:sz w:val="20"/>
                <w:szCs w:val="20"/>
              </w:rPr>
              <w:t>PN-EN 60529:2003</w:t>
            </w:r>
            <w:r>
              <w:rPr>
                <w:rFonts w:cs="Calibri"/>
                <w:color w:val="031732"/>
                <w:sz w:val="20"/>
                <w:szCs w:val="20"/>
              </w:rPr>
              <w:t xml:space="preserve"> lub równoważną w zakresie </w:t>
            </w:r>
            <w:r w:rsidRPr="00F70ECC">
              <w:rPr>
                <w:rFonts w:cs="Calibri"/>
                <w:color w:val="031732"/>
                <w:sz w:val="20"/>
                <w:szCs w:val="20"/>
              </w:rPr>
              <w:t>oznaczania stopni ochrony zapewnianej przez obudowy przed dostępem do części niebezpiecznych, wnikaniem obcych ciał stałych, wnikaniem wody oraz system podawania dodatkowych informacji związanych z taką ochroną</w:t>
            </w:r>
          </w:p>
        </w:tc>
      </w:tr>
      <w:tr w:rsidR="004774D0" w:rsidRPr="00AE6298" w14:paraId="6954EA2D"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19D0670F" w14:textId="77777777" w:rsidR="004774D0" w:rsidRPr="00236D83" w:rsidRDefault="004774D0" w:rsidP="0062506E">
            <w:pPr>
              <w:pStyle w:val="Akapitzlist"/>
              <w:numPr>
                <w:ilvl w:val="0"/>
                <w:numId w:val="84"/>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6B0E6291" w14:textId="2C78BE7E" w:rsidR="004774D0" w:rsidRPr="00236D83" w:rsidRDefault="004774D0" w:rsidP="004774D0">
            <w:r>
              <w:t>Zasięg pracy od bazy komunikacyjno-ładującej</w:t>
            </w:r>
          </w:p>
        </w:tc>
        <w:tc>
          <w:tcPr>
            <w:tcW w:w="6095" w:type="dxa"/>
            <w:tcBorders>
              <w:top w:val="single" w:sz="4" w:space="0" w:color="auto"/>
              <w:left w:val="single" w:sz="4" w:space="0" w:color="auto"/>
              <w:bottom w:val="single" w:sz="4" w:space="0" w:color="auto"/>
              <w:right w:val="single" w:sz="4" w:space="0" w:color="auto"/>
            </w:tcBorders>
          </w:tcPr>
          <w:p w14:paraId="21E856C1" w14:textId="0D16E8CC" w:rsidR="004774D0" w:rsidRPr="00236D83" w:rsidRDefault="004774D0" w:rsidP="004774D0">
            <w:pPr>
              <w:suppressAutoHyphens w:val="0"/>
              <w:spacing w:line="256" w:lineRule="auto"/>
              <w:rPr>
                <w:rFonts w:cs="Calibri"/>
                <w:color w:val="000000"/>
                <w:sz w:val="20"/>
                <w:szCs w:val="20"/>
                <w:lang w:eastAsia="pl-PL"/>
              </w:rPr>
            </w:pPr>
            <w:r w:rsidRPr="00236D83">
              <w:rPr>
                <w:rFonts w:cs="Calibri"/>
                <w:color w:val="031732"/>
                <w:sz w:val="20"/>
                <w:szCs w:val="20"/>
              </w:rPr>
              <w:t>10</w:t>
            </w:r>
            <w:r>
              <w:rPr>
                <w:rFonts w:cs="Calibri"/>
                <w:color w:val="031732"/>
                <w:sz w:val="20"/>
                <w:szCs w:val="20"/>
              </w:rPr>
              <w:t xml:space="preserve"> </w:t>
            </w:r>
            <w:r w:rsidRPr="00236D83">
              <w:rPr>
                <w:rFonts w:cs="Calibri"/>
                <w:color w:val="031732"/>
                <w:sz w:val="20"/>
                <w:szCs w:val="20"/>
              </w:rPr>
              <w:t>m</w:t>
            </w:r>
          </w:p>
        </w:tc>
      </w:tr>
      <w:tr w:rsidR="004774D0" w:rsidRPr="00AE6298" w14:paraId="43B52DD6"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9A8A5CC" w14:textId="77777777" w:rsidR="004774D0" w:rsidRPr="00236D83" w:rsidRDefault="004774D0" w:rsidP="0062506E">
            <w:pPr>
              <w:pStyle w:val="Akapitzlist"/>
              <w:numPr>
                <w:ilvl w:val="0"/>
                <w:numId w:val="85"/>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55ED8110" w14:textId="2F30AD62" w:rsidR="004774D0" w:rsidRPr="00236D83" w:rsidRDefault="004774D0" w:rsidP="004774D0">
            <w:r>
              <w:t>Temperatura otoczenia pracy</w:t>
            </w:r>
          </w:p>
        </w:tc>
        <w:tc>
          <w:tcPr>
            <w:tcW w:w="6095" w:type="dxa"/>
            <w:tcBorders>
              <w:top w:val="single" w:sz="4" w:space="0" w:color="auto"/>
              <w:left w:val="single" w:sz="4" w:space="0" w:color="auto"/>
              <w:bottom w:val="single" w:sz="4" w:space="0" w:color="auto"/>
              <w:right w:val="single" w:sz="4" w:space="0" w:color="auto"/>
            </w:tcBorders>
          </w:tcPr>
          <w:p w14:paraId="137D29B1" w14:textId="7978589F" w:rsidR="004774D0" w:rsidRPr="00236D83" w:rsidRDefault="004774D0" w:rsidP="004774D0">
            <w:pPr>
              <w:suppressAutoHyphens w:val="0"/>
              <w:spacing w:line="256" w:lineRule="auto"/>
              <w:rPr>
                <w:rFonts w:cs="Calibri"/>
                <w:color w:val="000000"/>
                <w:sz w:val="20"/>
                <w:szCs w:val="20"/>
                <w:lang w:eastAsia="pl-PL"/>
              </w:rPr>
            </w:pPr>
            <w:r w:rsidRPr="009F786D">
              <w:rPr>
                <w:rFonts w:cs="Calibri"/>
                <w:color w:val="031732"/>
                <w:sz w:val="20"/>
                <w:szCs w:val="20"/>
              </w:rPr>
              <w:t>Od</w:t>
            </w:r>
            <w:r w:rsidRPr="00236D83">
              <w:rPr>
                <w:rFonts w:cs="Calibri"/>
                <w:color w:val="031732"/>
                <w:sz w:val="20"/>
                <w:szCs w:val="20"/>
              </w:rPr>
              <w:t xml:space="preserve"> 0 st. C do 50 st. C</w:t>
            </w:r>
          </w:p>
        </w:tc>
      </w:tr>
      <w:tr w:rsidR="004774D0" w:rsidRPr="00AE6298" w14:paraId="5F3D9954"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18AC4FF9" w14:textId="77777777" w:rsidR="004774D0" w:rsidRPr="00236D83" w:rsidRDefault="004774D0" w:rsidP="0062506E">
            <w:pPr>
              <w:pStyle w:val="Akapitzlist"/>
              <w:numPr>
                <w:ilvl w:val="0"/>
                <w:numId w:val="86"/>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2584C625" w14:textId="18ECCBAB" w:rsidR="004774D0" w:rsidRPr="00236D83" w:rsidRDefault="004774D0" w:rsidP="004774D0">
            <w:r>
              <w:t>Wilgotność otoczenia pracy</w:t>
            </w:r>
          </w:p>
        </w:tc>
        <w:tc>
          <w:tcPr>
            <w:tcW w:w="6095" w:type="dxa"/>
            <w:tcBorders>
              <w:top w:val="single" w:sz="4" w:space="0" w:color="auto"/>
              <w:left w:val="single" w:sz="4" w:space="0" w:color="auto"/>
              <w:bottom w:val="single" w:sz="4" w:space="0" w:color="auto"/>
              <w:right w:val="single" w:sz="4" w:space="0" w:color="auto"/>
            </w:tcBorders>
          </w:tcPr>
          <w:p w14:paraId="71B2463D" w14:textId="4F4E14FE" w:rsidR="004774D0" w:rsidRPr="00236D83" w:rsidRDefault="004774D0" w:rsidP="004774D0">
            <w:pPr>
              <w:suppressAutoHyphens w:val="0"/>
              <w:spacing w:line="256" w:lineRule="auto"/>
              <w:rPr>
                <w:rFonts w:cs="Calibri"/>
                <w:color w:val="000000"/>
                <w:sz w:val="20"/>
                <w:szCs w:val="20"/>
                <w:lang w:eastAsia="pl-PL"/>
              </w:rPr>
            </w:pPr>
            <w:r w:rsidRPr="009F786D">
              <w:rPr>
                <w:rFonts w:cs="Calibri"/>
                <w:color w:val="031732"/>
                <w:sz w:val="20"/>
                <w:szCs w:val="20"/>
              </w:rPr>
              <w:t>Od</w:t>
            </w:r>
            <w:r w:rsidRPr="00236D83">
              <w:rPr>
                <w:rFonts w:cs="Calibri"/>
                <w:color w:val="031732"/>
                <w:sz w:val="20"/>
                <w:szCs w:val="20"/>
              </w:rPr>
              <w:t xml:space="preserve"> 5% do 95%</w:t>
            </w:r>
          </w:p>
        </w:tc>
      </w:tr>
      <w:tr w:rsidR="004774D0" w:rsidRPr="00AE6298" w14:paraId="420A74F1"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9301F6E" w14:textId="77777777" w:rsidR="004774D0" w:rsidRPr="00236D83" w:rsidRDefault="004774D0" w:rsidP="0062506E">
            <w:pPr>
              <w:pStyle w:val="Akapitzlist"/>
              <w:numPr>
                <w:ilvl w:val="0"/>
                <w:numId w:val="87"/>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263298BA" w14:textId="63D05881" w:rsidR="004774D0" w:rsidRPr="00236D83" w:rsidRDefault="004774D0" w:rsidP="004774D0">
            <w:r w:rsidRPr="00236D83">
              <w:t>W</w:t>
            </w:r>
            <w:r>
              <w:t>aga</w:t>
            </w:r>
          </w:p>
        </w:tc>
        <w:tc>
          <w:tcPr>
            <w:tcW w:w="6095" w:type="dxa"/>
            <w:tcBorders>
              <w:top w:val="single" w:sz="4" w:space="0" w:color="auto"/>
              <w:left w:val="single" w:sz="4" w:space="0" w:color="auto"/>
              <w:bottom w:val="single" w:sz="4" w:space="0" w:color="auto"/>
              <w:right w:val="single" w:sz="4" w:space="0" w:color="auto"/>
            </w:tcBorders>
          </w:tcPr>
          <w:p w14:paraId="7E19E245" w14:textId="379223AD" w:rsidR="004774D0" w:rsidRPr="00236D83" w:rsidRDefault="004774D0" w:rsidP="004774D0">
            <w:pPr>
              <w:suppressAutoHyphens w:val="0"/>
              <w:spacing w:line="256" w:lineRule="auto"/>
              <w:rPr>
                <w:rFonts w:cs="Calibri"/>
                <w:color w:val="000000"/>
                <w:sz w:val="20"/>
                <w:szCs w:val="20"/>
                <w:lang w:eastAsia="pl-PL"/>
              </w:rPr>
            </w:pPr>
            <w:r>
              <w:rPr>
                <w:rFonts w:cs="Calibri"/>
                <w:color w:val="031732"/>
                <w:sz w:val="20"/>
                <w:szCs w:val="20"/>
              </w:rPr>
              <w:t>do 420 g</w:t>
            </w:r>
          </w:p>
        </w:tc>
      </w:tr>
      <w:tr w:rsidR="004774D0" w:rsidRPr="00AE6298" w14:paraId="4656C41C"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26350F67" w14:textId="77777777" w:rsidR="004774D0" w:rsidRPr="00236D83" w:rsidRDefault="004774D0" w:rsidP="0062506E">
            <w:pPr>
              <w:pStyle w:val="Akapitzlist"/>
              <w:numPr>
                <w:ilvl w:val="0"/>
                <w:numId w:val="88"/>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5C9CB1B1" w14:textId="29C9B1DF" w:rsidR="004774D0" w:rsidRPr="00236D83" w:rsidRDefault="004774D0" w:rsidP="004774D0">
            <w:r>
              <w:t>W komplecie</w:t>
            </w:r>
          </w:p>
        </w:tc>
        <w:tc>
          <w:tcPr>
            <w:tcW w:w="6095" w:type="dxa"/>
            <w:tcBorders>
              <w:top w:val="single" w:sz="4" w:space="0" w:color="auto"/>
              <w:left w:val="single" w:sz="4" w:space="0" w:color="auto"/>
              <w:bottom w:val="single" w:sz="4" w:space="0" w:color="auto"/>
              <w:right w:val="single" w:sz="4" w:space="0" w:color="auto"/>
            </w:tcBorders>
          </w:tcPr>
          <w:p w14:paraId="0259B3E3" w14:textId="14A359A1" w:rsidR="004774D0" w:rsidRPr="00236D83" w:rsidRDefault="004774D0" w:rsidP="004774D0">
            <w:pPr>
              <w:suppressAutoHyphens w:val="0"/>
              <w:spacing w:line="256" w:lineRule="auto"/>
              <w:rPr>
                <w:rFonts w:cs="Calibri"/>
                <w:color w:val="000000"/>
                <w:sz w:val="20"/>
                <w:szCs w:val="20"/>
                <w:lang w:eastAsia="pl-PL"/>
              </w:rPr>
            </w:pPr>
            <w:r w:rsidRPr="009F786D">
              <w:rPr>
                <w:rFonts w:cs="Calibri"/>
                <w:color w:val="031732"/>
                <w:sz w:val="20"/>
                <w:szCs w:val="20"/>
              </w:rPr>
              <w:t>Czytnik</w:t>
            </w:r>
            <w:r w:rsidRPr="00236D83">
              <w:rPr>
                <w:rFonts w:cs="Calibri"/>
                <w:color w:val="031732"/>
                <w:sz w:val="20"/>
                <w:szCs w:val="20"/>
              </w:rPr>
              <w:t>, instrukcja obsługi</w:t>
            </w:r>
          </w:p>
        </w:tc>
      </w:tr>
      <w:tr w:rsidR="004774D0" w14:paraId="7DCF3EC4" w14:textId="77777777" w:rsidTr="00D0059D">
        <w:trPr>
          <w:trHeight w:val="690"/>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4AC4DFEC" w14:textId="2DC3FFA3" w:rsidR="004774D0" w:rsidRPr="00236D83" w:rsidRDefault="004774D0" w:rsidP="004774D0">
            <w:pPr>
              <w:suppressAutoHyphens w:val="0"/>
              <w:spacing w:after="0" w:line="240" w:lineRule="auto"/>
              <w:rPr>
                <w:rFonts w:cs="Calibri"/>
                <w:color w:val="000000"/>
                <w:sz w:val="20"/>
                <w:szCs w:val="20"/>
                <w:lang w:eastAsia="pl-PL"/>
              </w:rPr>
            </w:pPr>
            <w:r w:rsidRPr="00236D83">
              <w:rPr>
                <w:rFonts w:cs="Calibri"/>
                <w:b/>
                <w:color w:val="000000"/>
                <w:szCs w:val="20"/>
                <w:lang w:eastAsia="pl-PL"/>
              </w:rPr>
              <w:t>Drukark</w:t>
            </w:r>
            <w:r>
              <w:rPr>
                <w:rFonts w:cs="Calibri"/>
                <w:b/>
                <w:color w:val="000000"/>
                <w:szCs w:val="20"/>
                <w:lang w:eastAsia="pl-PL"/>
              </w:rPr>
              <w:t>a</w:t>
            </w:r>
            <w:r w:rsidRPr="00236D83">
              <w:rPr>
                <w:rFonts w:cs="Calibri"/>
                <w:b/>
                <w:color w:val="000000"/>
                <w:szCs w:val="20"/>
                <w:lang w:eastAsia="pl-PL"/>
              </w:rPr>
              <w:t xml:space="preserve"> kodów kreskowych</w:t>
            </w:r>
          </w:p>
        </w:tc>
      </w:tr>
      <w:tr w:rsidR="004774D0" w:rsidRPr="00AE6298" w14:paraId="4AEA5AB8"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2504F1B4" w14:textId="77777777" w:rsidR="004774D0" w:rsidRPr="00236D83" w:rsidRDefault="004774D0" w:rsidP="0062506E">
            <w:pPr>
              <w:pStyle w:val="Akapitzlist"/>
              <w:numPr>
                <w:ilvl w:val="0"/>
                <w:numId w:val="130"/>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9B952F8" w14:textId="4D77F350" w:rsidR="004774D0" w:rsidRPr="00236D83" w:rsidRDefault="004774D0" w:rsidP="004774D0">
            <w:pPr>
              <w:suppressAutoHyphens w:val="0"/>
              <w:spacing w:line="256" w:lineRule="auto"/>
              <w:rPr>
                <w:rFonts w:cs="Calibri"/>
                <w:bCs/>
                <w:color w:val="000000"/>
                <w:sz w:val="20"/>
                <w:szCs w:val="20"/>
                <w:lang w:eastAsia="pl-PL"/>
              </w:rPr>
            </w:pPr>
            <w:r w:rsidRPr="00236D83">
              <w:rPr>
                <w:rFonts w:cs="Calibri"/>
                <w:bCs/>
                <w:color w:val="000000"/>
                <w:sz w:val="20"/>
                <w:szCs w:val="20"/>
                <w:lang w:eastAsia="pl-PL"/>
              </w:rPr>
              <w:t>Specyfikacja</w:t>
            </w:r>
          </w:p>
        </w:tc>
        <w:tc>
          <w:tcPr>
            <w:tcW w:w="6095" w:type="dxa"/>
            <w:tcBorders>
              <w:top w:val="single" w:sz="4" w:space="0" w:color="auto"/>
              <w:left w:val="single" w:sz="4" w:space="0" w:color="auto"/>
              <w:bottom w:val="single" w:sz="4" w:space="0" w:color="auto"/>
              <w:right w:val="single" w:sz="4" w:space="0" w:color="auto"/>
            </w:tcBorders>
            <w:vAlign w:val="center"/>
          </w:tcPr>
          <w:p w14:paraId="6E7509B4" w14:textId="2CF051C4"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Rodzaj Druku: </w:t>
            </w:r>
            <w:proofErr w:type="spellStart"/>
            <w:r w:rsidRPr="00236D83">
              <w:rPr>
                <w:rFonts w:cs="Calibri"/>
                <w:color w:val="000000"/>
                <w:sz w:val="20"/>
                <w:szCs w:val="20"/>
                <w:lang w:eastAsia="pl-PL"/>
              </w:rPr>
              <w:t>Termotransfer</w:t>
            </w:r>
            <w:proofErr w:type="spellEnd"/>
          </w:p>
          <w:p w14:paraId="3D95DCA8" w14:textId="337D8E81"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Rozdzielczość Drukowania: 203dpi</w:t>
            </w:r>
          </w:p>
          <w:p w14:paraId="3EB049EB" w14:textId="42A0F255"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Maksymalna Szerokość Druku: 104mm</w:t>
            </w:r>
          </w:p>
          <w:p w14:paraId="717F5CE2" w14:textId="599EF81A"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Maksymalna Długość Druku: 991mm</w:t>
            </w:r>
          </w:p>
          <w:p w14:paraId="379408F2" w14:textId="66DA23DE"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Maksymalna Prędkość Druku: 127mm/s</w:t>
            </w:r>
          </w:p>
          <w:p w14:paraId="2791DB68" w14:textId="7AB22493"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Maks. Długość Taśmy: 74 metry</w:t>
            </w:r>
          </w:p>
          <w:p w14:paraId="4CAF0A6A" w14:textId="257886D7"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Pamięć Ram: 8 MB</w:t>
            </w:r>
          </w:p>
          <w:p w14:paraId="2000D9F6" w14:textId="21CB2627"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Pamięć Flash: 4 MB</w:t>
            </w:r>
          </w:p>
          <w:p w14:paraId="01620AA4" w14:textId="7B94E6C9"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Interfejs USB: Tak</w:t>
            </w:r>
          </w:p>
          <w:p w14:paraId="293EF472" w14:textId="5332CD48"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Interfejs Ethernet: TAK</w:t>
            </w:r>
          </w:p>
          <w:p w14:paraId="000D93F6" w14:textId="5BDCB8DA"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Interfejs RS232: NIE</w:t>
            </w:r>
          </w:p>
          <w:p w14:paraId="11A76EB6" w14:textId="0B8552DB"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Połączenie Bezprzewodowe: Brak</w:t>
            </w:r>
          </w:p>
          <w:p w14:paraId="71A0D385" w14:textId="167EC36E"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Języki Programowania: EPLII, ZPLII, XML</w:t>
            </w:r>
          </w:p>
          <w:p w14:paraId="35982DC2" w14:textId="5EFA1E6B"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Dyspenser (</w:t>
            </w:r>
            <w:proofErr w:type="spellStart"/>
            <w:r w:rsidRPr="00E84BEE">
              <w:rPr>
                <w:rFonts w:cs="Calibri"/>
                <w:color w:val="000000"/>
                <w:sz w:val="20"/>
                <w:szCs w:val="20"/>
                <w:lang w:eastAsia="pl-PL"/>
              </w:rPr>
              <w:t>Odklejak</w:t>
            </w:r>
            <w:proofErr w:type="spellEnd"/>
            <w:r w:rsidRPr="00E84BEE">
              <w:rPr>
                <w:rFonts w:cs="Calibri"/>
                <w:color w:val="000000"/>
                <w:sz w:val="20"/>
                <w:szCs w:val="20"/>
                <w:lang w:eastAsia="pl-PL"/>
              </w:rPr>
              <w:t xml:space="preserve">): </w:t>
            </w:r>
            <w:r w:rsidRPr="00236D83">
              <w:rPr>
                <w:rFonts w:cs="Calibri"/>
                <w:color w:val="000000"/>
                <w:sz w:val="20"/>
                <w:szCs w:val="20"/>
                <w:lang w:eastAsia="pl-PL"/>
              </w:rPr>
              <w:t>Nie</w:t>
            </w:r>
          </w:p>
          <w:p w14:paraId="2FAECD07" w14:textId="5C187003"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Gilotyna (Nóż): Nie</w:t>
            </w:r>
          </w:p>
          <w:p w14:paraId="6BFE9126" w14:textId="3B8568F3"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Ekran: Brak</w:t>
            </w:r>
          </w:p>
          <w:p w14:paraId="1DF4F24E" w14:textId="308DF86F"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Oprogramowanie w Zestawie: Projektowanie Etykiet</w:t>
            </w:r>
          </w:p>
          <w:p w14:paraId="65B0CE61" w14:textId="53E094DC" w:rsidR="004774D0" w:rsidRPr="00236D83" w:rsidRDefault="004774D0" w:rsidP="0062506E">
            <w:pPr>
              <w:pStyle w:val="Akapitzlist"/>
              <w:numPr>
                <w:ilvl w:val="0"/>
                <w:numId w:val="119"/>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Taśma </w:t>
            </w:r>
            <w:proofErr w:type="spellStart"/>
            <w:r w:rsidRPr="00236D83">
              <w:rPr>
                <w:rFonts w:cs="Calibri"/>
                <w:color w:val="000000"/>
                <w:sz w:val="20"/>
                <w:szCs w:val="20"/>
                <w:lang w:eastAsia="pl-PL"/>
              </w:rPr>
              <w:t>Termotransferowa</w:t>
            </w:r>
            <w:proofErr w:type="spellEnd"/>
            <w:r w:rsidRPr="00236D83">
              <w:rPr>
                <w:rFonts w:cs="Calibri"/>
                <w:color w:val="000000"/>
                <w:sz w:val="20"/>
                <w:szCs w:val="20"/>
                <w:lang w:eastAsia="pl-PL"/>
              </w:rPr>
              <w:t>: Na Rolce</w:t>
            </w:r>
          </w:p>
        </w:tc>
      </w:tr>
      <w:tr w:rsidR="004774D0" w14:paraId="6E0D3D10" w14:textId="77777777" w:rsidTr="00D0059D">
        <w:trPr>
          <w:trHeight w:val="690"/>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23397369" w14:textId="51808FE4" w:rsidR="004774D0" w:rsidRPr="00236D83" w:rsidRDefault="004774D0" w:rsidP="004774D0">
            <w:pPr>
              <w:suppressAutoHyphens w:val="0"/>
              <w:spacing w:after="0" w:line="240" w:lineRule="auto"/>
              <w:rPr>
                <w:rFonts w:cs="Calibri"/>
                <w:b/>
                <w:color w:val="000000"/>
                <w:sz w:val="20"/>
                <w:szCs w:val="20"/>
                <w:lang w:eastAsia="pl-PL"/>
              </w:rPr>
            </w:pPr>
            <w:r w:rsidRPr="00236D83">
              <w:rPr>
                <w:rFonts w:cs="Calibri"/>
                <w:b/>
                <w:color w:val="000000"/>
                <w:szCs w:val="20"/>
                <w:lang w:eastAsia="pl-PL"/>
              </w:rPr>
              <w:t xml:space="preserve">Urządzenia wielofunkcyjne </w:t>
            </w:r>
            <w:r>
              <w:rPr>
                <w:rFonts w:cs="Calibri"/>
                <w:b/>
                <w:color w:val="000000"/>
                <w:szCs w:val="20"/>
                <w:lang w:eastAsia="pl-PL"/>
              </w:rPr>
              <w:t xml:space="preserve">- </w:t>
            </w:r>
            <w:r w:rsidRPr="00236D83">
              <w:rPr>
                <w:rFonts w:cs="Calibri"/>
                <w:b/>
                <w:color w:val="000000"/>
                <w:szCs w:val="20"/>
                <w:lang w:eastAsia="pl-PL"/>
              </w:rPr>
              <w:t>typ 1</w:t>
            </w:r>
          </w:p>
        </w:tc>
      </w:tr>
      <w:tr w:rsidR="004774D0" w:rsidRPr="00AE6298" w14:paraId="331DB0C8"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1BA72BDF" w14:textId="77777777" w:rsidR="004774D0" w:rsidRPr="00236D83" w:rsidRDefault="004774D0" w:rsidP="0062506E">
            <w:pPr>
              <w:pStyle w:val="Akapitzlist"/>
              <w:numPr>
                <w:ilvl w:val="0"/>
                <w:numId w:val="89"/>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774ADA7B" w14:textId="46F816B9" w:rsidR="004774D0" w:rsidRPr="00236D83" w:rsidRDefault="004774D0" w:rsidP="004774D0">
            <w:pPr>
              <w:suppressAutoHyphens w:val="0"/>
              <w:spacing w:line="256" w:lineRule="auto"/>
              <w:rPr>
                <w:rFonts w:cs="Calibri"/>
                <w:bCs/>
                <w:color w:val="000000"/>
                <w:sz w:val="20"/>
                <w:szCs w:val="20"/>
                <w:lang w:eastAsia="pl-PL"/>
              </w:rPr>
            </w:pPr>
            <w:r w:rsidRPr="00236D83">
              <w:rPr>
                <w:rFonts w:cs="Calibri"/>
                <w:bCs/>
                <w:color w:val="000000"/>
                <w:sz w:val="20"/>
                <w:szCs w:val="20"/>
                <w:lang w:eastAsia="pl-PL"/>
              </w:rPr>
              <w:t xml:space="preserve">Dane ogólne </w:t>
            </w:r>
          </w:p>
        </w:tc>
        <w:tc>
          <w:tcPr>
            <w:tcW w:w="6095" w:type="dxa"/>
            <w:tcBorders>
              <w:top w:val="single" w:sz="4" w:space="0" w:color="auto"/>
              <w:left w:val="single" w:sz="4" w:space="0" w:color="auto"/>
              <w:bottom w:val="single" w:sz="4" w:space="0" w:color="auto"/>
              <w:right w:val="single" w:sz="4" w:space="0" w:color="auto"/>
            </w:tcBorders>
            <w:vAlign w:val="center"/>
          </w:tcPr>
          <w:p w14:paraId="104564FD" w14:textId="61CCE193" w:rsidR="004774D0" w:rsidRPr="00236D83" w:rsidRDefault="004774D0" w:rsidP="0062506E">
            <w:pPr>
              <w:pStyle w:val="Akapitzlist"/>
              <w:numPr>
                <w:ilvl w:val="0"/>
                <w:numId w:val="116"/>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Prędkość drukowania i kopiowania: Do 40 stron A4 na minutę, do 21 stron A3 na minutę</w:t>
            </w:r>
          </w:p>
          <w:p w14:paraId="6863149C" w14:textId="08AD292C" w:rsidR="004774D0" w:rsidRPr="00236D83" w:rsidRDefault="004774D0" w:rsidP="0062506E">
            <w:pPr>
              <w:pStyle w:val="Akapitzlist"/>
              <w:numPr>
                <w:ilvl w:val="0"/>
                <w:numId w:val="116"/>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Rozdzielczość</w:t>
            </w:r>
            <w:r>
              <w:rPr>
                <w:rFonts w:cs="Calibri"/>
                <w:color w:val="000000"/>
                <w:sz w:val="20"/>
                <w:szCs w:val="20"/>
                <w:lang w:eastAsia="pl-PL"/>
              </w:rPr>
              <w:t xml:space="preserve"> drukowania</w:t>
            </w:r>
            <w:r w:rsidRPr="00236D83">
              <w:rPr>
                <w:rFonts w:cs="Calibri"/>
                <w:color w:val="000000"/>
                <w:sz w:val="20"/>
                <w:szCs w:val="20"/>
                <w:lang w:eastAsia="pl-PL"/>
              </w:rPr>
              <w:t xml:space="preserve">: 1200 x 1200 </w:t>
            </w:r>
            <w:proofErr w:type="spellStart"/>
            <w:r w:rsidRPr="00236D83">
              <w:rPr>
                <w:rFonts w:cs="Calibri"/>
                <w:color w:val="000000"/>
                <w:sz w:val="20"/>
                <w:szCs w:val="20"/>
                <w:lang w:eastAsia="pl-PL"/>
              </w:rPr>
              <w:t>dpi</w:t>
            </w:r>
            <w:proofErr w:type="spellEnd"/>
            <w:r w:rsidRPr="00236D83">
              <w:rPr>
                <w:rFonts w:cs="Calibri"/>
                <w:color w:val="000000"/>
                <w:sz w:val="20"/>
                <w:szCs w:val="20"/>
                <w:lang w:eastAsia="pl-PL"/>
              </w:rPr>
              <w:t xml:space="preserve">, </w:t>
            </w:r>
          </w:p>
          <w:p w14:paraId="513FF714" w14:textId="520FD4A1" w:rsidR="004774D0" w:rsidRPr="00236D83" w:rsidRDefault="004774D0" w:rsidP="0062506E">
            <w:pPr>
              <w:pStyle w:val="Akapitzlist"/>
              <w:numPr>
                <w:ilvl w:val="0"/>
                <w:numId w:val="116"/>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Rozdzielczość skanowanie/kopiowanie: 600 x 600 </w:t>
            </w:r>
            <w:proofErr w:type="spellStart"/>
            <w:r w:rsidRPr="00236D83">
              <w:rPr>
                <w:rFonts w:cs="Calibri"/>
                <w:color w:val="000000"/>
                <w:sz w:val="20"/>
                <w:szCs w:val="20"/>
                <w:lang w:eastAsia="pl-PL"/>
              </w:rPr>
              <w:t>dpi</w:t>
            </w:r>
            <w:proofErr w:type="spellEnd"/>
          </w:p>
          <w:p w14:paraId="1DF6AACF" w14:textId="0BD917EA" w:rsidR="004774D0" w:rsidRPr="00236D83" w:rsidRDefault="004774D0" w:rsidP="0062506E">
            <w:pPr>
              <w:pStyle w:val="Akapitzlist"/>
              <w:numPr>
                <w:ilvl w:val="0"/>
                <w:numId w:val="116"/>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Czas nagrzewania: </w:t>
            </w:r>
            <w:r>
              <w:rPr>
                <w:rFonts w:cs="Calibri"/>
                <w:color w:val="000000"/>
                <w:sz w:val="20"/>
                <w:szCs w:val="20"/>
                <w:lang w:eastAsia="pl-PL"/>
              </w:rPr>
              <w:t xml:space="preserve">maksymalnie 20 </w:t>
            </w:r>
            <w:r w:rsidRPr="00236D83">
              <w:rPr>
                <w:rFonts w:cs="Calibri"/>
                <w:color w:val="000000"/>
                <w:sz w:val="20"/>
                <w:szCs w:val="20"/>
                <w:lang w:eastAsia="pl-PL"/>
              </w:rPr>
              <w:t xml:space="preserve">sek. </w:t>
            </w:r>
            <w:r>
              <w:rPr>
                <w:rFonts w:cs="Calibri"/>
                <w:color w:val="000000"/>
                <w:sz w:val="20"/>
                <w:szCs w:val="20"/>
                <w:lang w:eastAsia="pl-PL"/>
              </w:rPr>
              <w:t>od włączenia zasilania</w:t>
            </w:r>
          </w:p>
          <w:p w14:paraId="1B039A4C" w14:textId="4FA66238" w:rsidR="004774D0" w:rsidRPr="00236D83" w:rsidRDefault="004774D0" w:rsidP="0062506E">
            <w:pPr>
              <w:pStyle w:val="Akapitzlist"/>
              <w:numPr>
                <w:ilvl w:val="0"/>
                <w:numId w:val="116"/>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Czas pierwszego wydruku: </w:t>
            </w:r>
            <w:r>
              <w:rPr>
                <w:rFonts w:cs="Calibri"/>
                <w:color w:val="000000"/>
                <w:sz w:val="20"/>
                <w:szCs w:val="20"/>
                <w:lang w:eastAsia="pl-PL"/>
              </w:rPr>
              <w:t xml:space="preserve">nie większy niż </w:t>
            </w:r>
            <w:r w:rsidRPr="00236D83">
              <w:rPr>
                <w:rFonts w:cs="Calibri"/>
                <w:color w:val="000000"/>
                <w:sz w:val="20"/>
                <w:szCs w:val="20"/>
                <w:lang w:eastAsia="pl-PL"/>
              </w:rPr>
              <w:t>4,</w:t>
            </w:r>
            <w:r>
              <w:rPr>
                <w:rFonts w:cs="Calibri"/>
                <w:color w:val="000000"/>
                <w:sz w:val="20"/>
                <w:szCs w:val="20"/>
                <w:lang w:eastAsia="pl-PL"/>
              </w:rPr>
              <w:t>5</w:t>
            </w:r>
            <w:r w:rsidRPr="00236D83">
              <w:rPr>
                <w:rFonts w:cs="Calibri"/>
                <w:color w:val="000000"/>
                <w:sz w:val="20"/>
                <w:szCs w:val="20"/>
                <w:lang w:eastAsia="pl-PL"/>
              </w:rPr>
              <w:t xml:space="preserve"> sek. </w:t>
            </w:r>
          </w:p>
          <w:p w14:paraId="744319F1" w14:textId="3D12CEE4" w:rsidR="004774D0" w:rsidRPr="00236D83" w:rsidRDefault="004774D0" w:rsidP="0062506E">
            <w:pPr>
              <w:pStyle w:val="Akapitzlist"/>
              <w:numPr>
                <w:ilvl w:val="0"/>
                <w:numId w:val="116"/>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Czas pierwszej kopii: </w:t>
            </w:r>
            <w:r>
              <w:rPr>
                <w:rFonts w:cs="Calibri"/>
                <w:color w:val="000000"/>
                <w:sz w:val="20"/>
                <w:szCs w:val="20"/>
                <w:lang w:eastAsia="pl-PL"/>
              </w:rPr>
              <w:t xml:space="preserve"> 5 </w:t>
            </w:r>
            <w:r w:rsidRPr="00236D83">
              <w:rPr>
                <w:rFonts w:cs="Calibri"/>
                <w:color w:val="000000"/>
                <w:sz w:val="20"/>
                <w:szCs w:val="20"/>
                <w:lang w:eastAsia="pl-PL"/>
              </w:rPr>
              <w:t xml:space="preserve">sek. lub mniej (DP), </w:t>
            </w:r>
          </w:p>
          <w:p w14:paraId="4D472591" w14:textId="737A3F84" w:rsidR="004774D0" w:rsidRPr="00236D83" w:rsidRDefault="004774D0" w:rsidP="0062506E">
            <w:pPr>
              <w:pStyle w:val="Akapitzlist"/>
              <w:numPr>
                <w:ilvl w:val="0"/>
                <w:numId w:val="116"/>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Wymiary (</w:t>
            </w:r>
            <w:proofErr w:type="spellStart"/>
            <w:r w:rsidRPr="00236D83">
              <w:rPr>
                <w:rFonts w:cs="Calibri"/>
                <w:color w:val="000000"/>
                <w:sz w:val="20"/>
                <w:szCs w:val="20"/>
                <w:lang w:eastAsia="pl-PL"/>
              </w:rPr>
              <w:t>szer</w:t>
            </w:r>
            <w:proofErr w:type="spellEnd"/>
            <w:r w:rsidRPr="00236D83">
              <w:rPr>
                <w:rFonts w:cs="Calibri"/>
                <w:color w:val="000000"/>
                <w:sz w:val="20"/>
                <w:szCs w:val="20"/>
                <w:lang w:eastAsia="pl-PL"/>
              </w:rPr>
              <w:t xml:space="preserve"> x </w:t>
            </w:r>
            <w:proofErr w:type="spellStart"/>
            <w:r w:rsidRPr="00236D83">
              <w:rPr>
                <w:rFonts w:cs="Calibri"/>
                <w:color w:val="000000"/>
                <w:sz w:val="20"/>
                <w:szCs w:val="20"/>
                <w:lang w:eastAsia="pl-PL"/>
              </w:rPr>
              <w:t>gł</w:t>
            </w:r>
            <w:proofErr w:type="spellEnd"/>
            <w:r w:rsidRPr="00236D83">
              <w:rPr>
                <w:rFonts w:cs="Calibri"/>
                <w:color w:val="000000"/>
                <w:sz w:val="20"/>
                <w:szCs w:val="20"/>
                <w:lang w:eastAsia="pl-PL"/>
              </w:rPr>
              <w:t xml:space="preserve"> x </w:t>
            </w:r>
            <w:proofErr w:type="spellStart"/>
            <w:r w:rsidRPr="00236D83">
              <w:rPr>
                <w:rFonts w:cs="Calibri"/>
                <w:color w:val="000000"/>
                <w:sz w:val="20"/>
                <w:szCs w:val="20"/>
                <w:lang w:eastAsia="pl-PL"/>
              </w:rPr>
              <w:t>wys</w:t>
            </w:r>
            <w:proofErr w:type="spellEnd"/>
            <w:r w:rsidRPr="00236D83">
              <w:rPr>
                <w:rFonts w:cs="Calibri"/>
                <w:color w:val="000000"/>
                <w:sz w:val="20"/>
                <w:szCs w:val="20"/>
                <w:lang w:eastAsia="pl-PL"/>
              </w:rPr>
              <w:t>)</w:t>
            </w:r>
            <w:r>
              <w:rPr>
                <w:rFonts w:cs="Calibri"/>
                <w:color w:val="000000"/>
                <w:sz w:val="20"/>
                <w:szCs w:val="20"/>
                <w:lang w:eastAsia="pl-PL"/>
              </w:rPr>
              <w:t xml:space="preserve"> nie większe niż: </w:t>
            </w:r>
            <w:r w:rsidRPr="00236D83">
              <w:rPr>
                <w:rFonts w:cs="Calibri"/>
                <w:color w:val="000000"/>
                <w:sz w:val="20"/>
                <w:szCs w:val="20"/>
                <w:lang w:eastAsia="pl-PL"/>
              </w:rPr>
              <w:t>594 x 696 x 683 mm</w:t>
            </w:r>
          </w:p>
          <w:p w14:paraId="3D78FE9F" w14:textId="3C1114DD" w:rsidR="004774D0" w:rsidRPr="00236D83" w:rsidRDefault="004774D0" w:rsidP="0062506E">
            <w:pPr>
              <w:pStyle w:val="Akapitzlist"/>
              <w:numPr>
                <w:ilvl w:val="0"/>
                <w:numId w:val="116"/>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Waga</w:t>
            </w:r>
            <w:r>
              <w:rPr>
                <w:rFonts w:cs="Calibri"/>
                <w:color w:val="000000"/>
                <w:sz w:val="20"/>
                <w:szCs w:val="20"/>
                <w:lang w:eastAsia="pl-PL"/>
              </w:rPr>
              <w:t xml:space="preserve">: </w:t>
            </w:r>
            <w:r w:rsidRPr="00236D83">
              <w:rPr>
                <w:rFonts w:cs="Calibri"/>
                <w:color w:val="000000"/>
                <w:sz w:val="20"/>
                <w:szCs w:val="20"/>
                <w:lang w:eastAsia="pl-PL"/>
              </w:rPr>
              <w:t>max 60 kg</w:t>
            </w:r>
          </w:p>
          <w:p w14:paraId="5E02D676" w14:textId="77777777" w:rsidR="004774D0" w:rsidRPr="00236D83" w:rsidRDefault="004774D0" w:rsidP="0062506E">
            <w:pPr>
              <w:pStyle w:val="Akapitzlist"/>
              <w:numPr>
                <w:ilvl w:val="0"/>
                <w:numId w:val="117"/>
              </w:numPr>
              <w:spacing w:after="0" w:line="240" w:lineRule="auto"/>
              <w:rPr>
                <w:rFonts w:cs="Calibri"/>
                <w:color w:val="000000"/>
                <w:sz w:val="20"/>
                <w:szCs w:val="20"/>
                <w:lang w:eastAsia="pl-PL"/>
              </w:rPr>
            </w:pPr>
            <w:r w:rsidRPr="00236D83">
              <w:rPr>
                <w:rFonts w:cs="Calibri"/>
                <w:color w:val="000000"/>
                <w:sz w:val="20"/>
                <w:szCs w:val="20"/>
                <w:lang w:eastAsia="pl-PL"/>
              </w:rPr>
              <w:t>Pobór mocy</w:t>
            </w:r>
            <w:r w:rsidRPr="00236D83">
              <w:rPr>
                <w:rFonts w:cs="Calibri"/>
                <w:color w:val="000000"/>
                <w:sz w:val="20"/>
                <w:szCs w:val="20"/>
                <w:lang w:eastAsia="pl-PL"/>
              </w:rPr>
              <w:tab/>
            </w:r>
          </w:p>
          <w:p w14:paraId="5D7FEF95" w14:textId="3D96F27E" w:rsidR="004774D0" w:rsidRPr="00236D83" w:rsidRDefault="004774D0" w:rsidP="0062506E">
            <w:pPr>
              <w:pStyle w:val="Akapitzlist"/>
              <w:numPr>
                <w:ilvl w:val="1"/>
                <w:numId w:val="117"/>
              </w:numPr>
              <w:spacing w:after="0" w:line="240" w:lineRule="auto"/>
              <w:rPr>
                <w:rFonts w:cs="Calibri"/>
                <w:color w:val="000000"/>
                <w:sz w:val="20"/>
                <w:szCs w:val="20"/>
                <w:lang w:eastAsia="pl-PL"/>
              </w:rPr>
            </w:pPr>
            <w:r w:rsidRPr="00236D83">
              <w:rPr>
                <w:rFonts w:cs="Calibri"/>
                <w:color w:val="000000"/>
                <w:sz w:val="20"/>
                <w:szCs w:val="20"/>
                <w:lang w:eastAsia="pl-PL"/>
              </w:rPr>
              <w:t>Drukowanie</w:t>
            </w:r>
            <w:r>
              <w:rPr>
                <w:rFonts w:cs="Calibri"/>
                <w:color w:val="000000"/>
                <w:sz w:val="20"/>
                <w:szCs w:val="20"/>
                <w:lang w:eastAsia="pl-PL"/>
              </w:rPr>
              <w:t xml:space="preserve"> nie więcej niż</w:t>
            </w:r>
            <w:r w:rsidRPr="00236D83">
              <w:rPr>
                <w:rFonts w:cs="Calibri"/>
                <w:color w:val="000000"/>
                <w:sz w:val="20"/>
                <w:szCs w:val="20"/>
                <w:lang w:eastAsia="pl-PL"/>
              </w:rPr>
              <w:t xml:space="preserve">: 600 W, </w:t>
            </w:r>
          </w:p>
          <w:p w14:paraId="1302D8C3" w14:textId="4B731942" w:rsidR="004774D0" w:rsidRPr="00236D83" w:rsidRDefault="004774D0" w:rsidP="0062506E">
            <w:pPr>
              <w:pStyle w:val="Akapitzlist"/>
              <w:numPr>
                <w:ilvl w:val="1"/>
                <w:numId w:val="117"/>
              </w:numPr>
              <w:spacing w:after="0" w:line="240" w:lineRule="auto"/>
              <w:rPr>
                <w:rFonts w:cs="Calibri"/>
                <w:color w:val="000000"/>
                <w:sz w:val="20"/>
                <w:szCs w:val="20"/>
                <w:lang w:eastAsia="pl-PL"/>
              </w:rPr>
            </w:pPr>
            <w:r w:rsidRPr="006E28E1">
              <w:rPr>
                <w:rFonts w:cs="Calibri"/>
                <w:color w:val="000000"/>
                <w:sz w:val="20"/>
                <w:szCs w:val="20"/>
                <w:lang w:eastAsia="pl-PL"/>
              </w:rPr>
              <w:t>Tryb</w:t>
            </w:r>
            <w:r w:rsidRPr="00236D83">
              <w:rPr>
                <w:rFonts w:cs="Calibri"/>
                <w:color w:val="000000"/>
                <w:sz w:val="20"/>
                <w:szCs w:val="20"/>
                <w:lang w:eastAsia="pl-PL"/>
              </w:rPr>
              <w:t xml:space="preserve"> gotowości</w:t>
            </w:r>
            <w:r>
              <w:rPr>
                <w:rFonts w:cs="Calibri"/>
                <w:color w:val="000000"/>
                <w:sz w:val="20"/>
                <w:szCs w:val="20"/>
                <w:lang w:eastAsia="pl-PL"/>
              </w:rPr>
              <w:t xml:space="preserve"> nie więcej niż</w:t>
            </w:r>
            <w:r w:rsidRPr="00236D83">
              <w:rPr>
                <w:rFonts w:cs="Calibri"/>
                <w:color w:val="000000"/>
                <w:sz w:val="20"/>
                <w:szCs w:val="20"/>
                <w:lang w:eastAsia="pl-PL"/>
              </w:rPr>
              <w:t xml:space="preserve">: 100 W, </w:t>
            </w:r>
          </w:p>
          <w:p w14:paraId="65CCF685" w14:textId="1597E4C9" w:rsidR="004774D0" w:rsidRPr="00236D83" w:rsidRDefault="004774D0" w:rsidP="0062506E">
            <w:pPr>
              <w:pStyle w:val="Akapitzlist"/>
              <w:numPr>
                <w:ilvl w:val="1"/>
                <w:numId w:val="117"/>
              </w:numPr>
              <w:spacing w:after="0" w:line="240" w:lineRule="auto"/>
              <w:rPr>
                <w:rFonts w:cs="Calibri"/>
                <w:color w:val="000000"/>
                <w:sz w:val="20"/>
                <w:szCs w:val="20"/>
                <w:lang w:eastAsia="pl-PL"/>
              </w:rPr>
            </w:pPr>
            <w:r w:rsidRPr="006E28E1">
              <w:rPr>
                <w:rFonts w:cs="Calibri"/>
                <w:color w:val="000000"/>
                <w:sz w:val="20"/>
                <w:szCs w:val="20"/>
                <w:lang w:eastAsia="pl-PL"/>
              </w:rPr>
              <w:t>Tryb</w:t>
            </w:r>
            <w:r w:rsidRPr="00236D83">
              <w:rPr>
                <w:rFonts w:cs="Calibri"/>
                <w:color w:val="000000"/>
                <w:sz w:val="20"/>
                <w:szCs w:val="20"/>
                <w:lang w:eastAsia="pl-PL"/>
              </w:rPr>
              <w:t xml:space="preserve"> oszczędzania energii</w:t>
            </w:r>
            <w:r>
              <w:rPr>
                <w:rFonts w:cs="Calibri"/>
                <w:color w:val="000000"/>
                <w:sz w:val="20"/>
                <w:szCs w:val="20"/>
                <w:lang w:eastAsia="pl-PL"/>
              </w:rPr>
              <w:t xml:space="preserve"> nie więcej niż</w:t>
            </w:r>
            <w:r w:rsidRPr="00236D83">
              <w:rPr>
                <w:rFonts w:cs="Calibri"/>
                <w:color w:val="000000"/>
                <w:sz w:val="20"/>
                <w:szCs w:val="20"/>
                <w:lang w:eastAsia="pl-PL"/>
              </w:rPr>
              <w:t xml:space="preserve">: </w:t>
            </w:r>
            <w:r>
              <w:rPr>
                <w:rFonts w:cs="Calibri"/>
                <w:color w:val="000000"/>
                <w:sz w:val="20"/>
                <w:szCs w:val="20"/>
                <w:lang w:eastAsia="pl-PL"/>
              </w:rPr>
              <w:t>4</w:t>
            </w:r>
            <w:r w:rsidRPr="00236D83">
              <w:rPr>
                <w:rFonts w:cs="Calibri"/>
                <w:color w:val="000000"/>
                <w:sz w:val="20"/>
                <w:szCs w:val="20"/>
                <w:lang w:eastAsia="pl-PL"/>
              </w:rPr>
              <w:t>,0 W</w:t>
            </w:r>
          </w:p>
          <w:p w14:paraId="031A4794" w14:textId="6F14A881" w:rsidR="004774D0" w:rsidRPr="00236D83" w:rsidRDefault="004774D0" w:rsidP="0062506E">
            <w:pPr>
              <w:pStyle w:val="Akapitzlist"/>
              <w:numPr>
                <w:ilvl w:val="0"/>
                <w:numId w:val="118"/>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Napięcie zasilania: AC 220 V ~ 240 V, 50/60 </w:t>
            </w:r>
            <w:proofErr w:type="spellStart"/>
            <w:r w:rsidRPr="00236D83">
              <w:rPr>
                <w:rFonts w:cs="Calibri"/>
                <w:color w:val="000000"/>
                <w:sz w:val="20"/>
                <w:szCs w:val="20"/>
                <w:lang w:eastAsia="pl-PL"/>
              </w:rPr>
              <w:t>Hz</w:t>
            </w:r>
            <w:proofErr w:type="spellEnd"/>
          </w:p>
          <w:p w14:paraId="0C604E3E" w14:textId="77777777" w:rsidR="004774D0" w:rsidRPr="00236D83" w:rsidRDefault="004774D0" w:rsidP="0062506E">
            <w:pPr>
              <w:pStyle w:val="Akapitzlist"/>
              <w:numPr>
                <w:ilvl w:val="0"/>
                <w:numId w:val="118"/>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Poziom hałasu zgodnie z normą ISO 7779</w:t>
            </w:r>
            <w:r w:rsidRPr="00236D83">
              <w:rPr>
                <w:rFonts w:cs="Calibri"/>
                <w:color w:val="000000"/>
                <w:sz w:val="20"/>
                <w:szCs w:val="20"/>
                <w:lang w:eastAsia="pl-PL"/>
              </w:rPr>
              <w:tab/>
              <w:t xml:space="preserve">Drukowanie/kopiowanie: 67 </w:t>
            </w:r>
            <w:proofErr w:type="spellStart"/>
            <w:r w:rsidRPr="00236D83">
              <w:rPr>
                <w:rFonts w:cs="Calibri"/>
                <w:color w:val="000000"/>
                <w:sz w:val="20"/>
                <w:szCs w:val="20"/>
                <w:lang w:eastAsia="pl-PL"/>
              </w:rPr>
              <w:t>dB</w:t>
            </w:r>
            <w:proofErr w:type="spellEnd"/>
            <w:r w:rsidRPr="00236D83">
              <w:rPr>
                <w:rFonts w:cs="Calibri"/>
                <w:color w:val="000000"/>
                <w:sz w:val="20"/>
                <w:szCs w:val="20"/>
                <w:lang w:eastAsia="pl-PL"/>
              </w:rPr>
              <w:t xml:space="preserve">(A) </w:t>
            </w:r>
            <w:proofErr w:type="spellStart"/>
            <w:r w:rsidRPr="00236D83">
              <w:rPr>
                <w:rFonts w:cs="Calibri"/>
                <w:color w:val="000000"/>
                <w:sz w:val="20"/>
                <w:szCs w:val="20"/>
                <w:lang w:eastAsia="pl-PL"/>
              </w:rPr>
              <w:t>LpA</w:t>
            </w:r>
            <w:proofErr w:type="spellEnd"/>
            <w:r w:rsidRPr="00236D83">
              <w:rPr>
                <w:rFonts w:cs="Calibri"/>
                <w:color w:val="000000"/>
                <w:sz w:val="20"/>
                <w:szCs w:val="20"/>
                <w:lang w:eastAsia="pl-PL"/>
              </w:rPr>
              <w:t xml:space="preserve">, tryb gotowości: 43 </w:t>
            </w:r>
            <w:proofErr w:type="spellStart"/>
            <w:r w:rsidRPr="00236D83">
              <w:rPr>
                <w:rFonts w:cs="Calibri"/>
                <w:color w:val="000000"/>
                <w:sz w:val="20"/>
                <w:szCs w:val="20"/>
                <w:lang w:eastAsia="pl-PL"/>
              </w:rPr>
              <w:t>dB</w:t>
            </w:r>
            <w:proofErr w:type="spellEnd"/>
            <w:r w:rsidRPr="00236D83">
              <w:rPr>
                <w:rFonts w:cs="Calibri"/>
                <w:color w:val="000000"/>
                <w:sz w:val="20"/>
                <w:szCs w:val="20"/>
                <w:lang w:eastAsia="pl-PL"/>
              </w:rPr>
              <w:t xml:space="preserve">(A) </w:t>
            </w:r>
            <w:proofErr w:type="spellStart"/>
            <w:r w:rsidRPr="00236D83">
              <w:rPr>
                <w:rFonts w:cs="Calibri"/>
                <w:color w:val="000000"/>
                <w:sz w:val="20"/>
                <w:szCs w:val="20"/>
                <w:lang w:eastAsia="pl-PL"/>
              </w:rPr>
              <w:t>LpA</w:t>
            </w:r>
            <w:proofErr w:type="spellEnd"/>
          </w:p>
          <w:p w14:paraId="0DACA409" w14:textId="58D8E0F3" w:rsidR="004774D0" w:rsidRPr="00236D83" w:rsidRDefault="004774D0" w:rsidP="0062506E">
            <w:pPr>
              <w:pStyle w:val="Akapitzlist"/>
              <w:numPr>
                <w:ilvl w:val="0"/>
                <w:numId w:val="118"/>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Pamięć</w:t>
            </w:r>
            <w:r w:rsidRPr="00236D83">
              <w:rPr>
                <w:rFonts w:cs="Calibri"/>
                <w:color w:val="000000"/>
                <w:sz w:val="20"/>
                <w:szCs w:val="20"/>
                <w:lang w:eastAsia="pl-PL"/>
              </w:rPr>
              <w:tab/>
              <w:t>Standard 2048 MB, 8 GB SSD + standard 320 GB HDD</w:t>
            </w:r>
          </w:p>
        </w:tc>
      </w:tr>
      <w:tr w:rsidR="004774D0" w:rsidRPr="00AE6298" w14:paraId="31056C99"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1513B563" w14:textId="77777777" w:rsidR="004774D0" w:rsidRPr="00236D83" w:rsidRDefault="004774D0" w:rsidP="0062506E">
            <w:pPr>
              <w:pStyle w:val="Akapitzlist"/>
              <w:numPr>
                <w:ilvl w:val="0"/>
                <w:numId w:val="90"/>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30224A71" w14:textId="118BAD9F" w:rsidR="004774D0" w:rsidRPr="00236D83" w:rsidRDefault="004774D0" w:rsidP="004774D0">
            <w:pPr>
              <w:suppressAutoHyphens w:val="0"/>
              <w:spacing w:line="256" w:lineRule="auto"/>
              <w:rPr>
                <w:rFonts w:cs="Calibri"/>
                <w:bCs/>
                <w:color w:val="000000"/>
                <w:sz w:val="20"/>
                <w:szCs w:val="20"/>
                <w:lang w:eastAsia="pl-PL"/>
              </w:rPr>
            </w:pPr>
            <w:r w:rsidRPr="00236D83">
              <w:rPr>
                <w:rFonts w:cs="Calibri"/>
                <w:bCs/>
                <w:color w:val="000000"/>
                <w:sz w:val="20"/>
                <w:szCs w:val="20"/>
                <w:lang w:eastAsia="pl-PL"/>
              </w:rPr>
              <w:t xml:space="preserve">Drukowanie </w:t>
            </w:r>
          </w:p>
        </w:tc>
        <w:tc>
          <w:tcPr>
            <w:tcW w:w="6095" w:type="dxa"/>
            <w:tcBorders>
              <w:top w:val="single" w:sz="4" w:space="0" w:color="auto"/>
              <w:left w:val="single" w:sz="4" w:space="0" w:color="auto"/>
              <w:bottom w:val="single" w:sz="4" w:space="0" w:color="auto"/>
              <w:right w:val="single" w:sz="4" w:space="0" w:color="auto"/>
            </w:tcBorders>
            <w:vAlign w:val="center"/>
          </w:tcPr>
          <w:p w14:paraId="426BCD81" w14:textId="77777777" w:rsidR="004774D0" w:rsidRPr="00236D83" w:rsidRDefault="004774D0" w:rsidP="0062506E">
            <w:pPr>
              <w:pStyle w:val="Akapitzlist"/>
              <w:numPr>
                <w:ilvl w:val="0"/>
                <w:numId w:val="115"/>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Emulacje</w:t>
            </w:r>
            <w:r w:rsidRPr="00236D83">
              <w:rPr>
                <w:rFonts w:cs="Calibri"/>
                <w:color w:val="000000"/>
                <w:sz w:val="20"/>
                <w:szCs w:val="20"/>
                <w:lang w:eastAsia="pl-PL"/>
              </w:rPr>
              <w:tab/>
              <w:t xml:space="preserve">PCL6 (PCL5c / PCL-XL), KPDL3 (zgodna z </w:t>
            </w:r>
            <w:proofErr w:type="spellStart"/>
            <w:r w:rsidRPr="00236D83">
              <w:rPr>
                <w:rFonts w:cs="Calibri"/>
                <w:color w:val="000000"/>
                <w:sz w:val="20"/>
                <w:szCs w:val="20"/>
                <w:lang w:eastAsia="pl-PL"/>
              </w:rPr>
              <w:t>PostScript</w:t>
            </w:r>
            <w:proofErr w:type="spellEnd"/>
            <w:r w:rsidRPr="00236D83">
              <w:rPr>
                <w:rFonts w:cs="Calibri"/>
                <w:color w:val="000000"/>
                <w:sz w:val="20"/>
                <w:szCs w:val="20"/>
                <w:lang w:eastAsia="pl-PL"/>
              </w:rPr>
              <w:t xml:space="preserve"> 3), bezpośrednie drukowanie PDF, bezpośrednie drukowanie XPS, PPML</w:t>
            </w:r>
          </w:p>
          <w:p w14:paraId="2E8EA2B9" w14:textId="5DFB14E7" w:rsidR="004774D0" w:rsidRPr="00236D83" w:rsidRDefault="004774D0" w:rsidP="0062506E">
            <w:pPr>
              <w:pStyle w:val="Akapitzlist"/>
              <w:numPr>
                <w:ilvl w:val="0"/>
                <w:numId w:val="115"/>
              </w:numPr>
              <w:spacing w:after="0" w:line="240" w:lineRule="auto"/>
              <w:ind w:left="357" w:hanging="357"/>
              <w:rPr>
                <w:rFonts w:cs="Calibri"/>
                <w:color w:val="000000"/>
                <w:sz w:val="20"/>
                <w:szCs w:val="20"/>
                <w:lang w:eastAsia="pl-PL"/>
              </w:rPr>
            </w:pPr>
            <w:r>
              <w:rPr>
                <w:rFonts w:cs="Calibri"/>
                <w:color w:val="000000"/>
                <w:sz w:val="20"/>
                <w:szCs w:val="20"/>
                <w:lang w:eastAsia="pl-PL"/>
              </w:rPr>
              <w:t xml:space="preserve"> Minimum 80 czcionek PCL</w:t>
            </w:r>
          </w:p>
        </w:tc>
      </w:tr>
      <w:tr w:rsidR="004774D0" w:rsidRPr="00AE6298" w14:paraId="745D1D47"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3823F7CF" w14:textId="77777777" w:rsidR="004774D0" w:rsidRPr="00236D83" w:rsidRDefault="004774D0" w:rsidP="0062506E">
            <w:pPr>
              <w:pStyle w:val="Akapitzlist"/>
              <w:numPr>
                <w:ilvl w:val="0"/>
                <w:numId w:val="91"/>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56E68BF3" w14:textId="5C8C4DD2" w:rsidR="004774D0" w:rsidRPr="00236D83" w:rsidRDefault="004774D0" w:rsidP="004774D0">
            <w:pPr>
              <w:suppressAutoHyphens w:val="0"/>
              <w:spacing w:line="256" w:lineRule="auto"/>
              <w:rPr>
                <w:rFonts w:cs="Calibri"/>
                <w:bCs/>
                <w:color w:val="000000"/>
                <w:sz w:val="20"/>
                <w:szCs w:val="20"/>
                <w:lang w:eastAsia="pl-PL"/>
              </w:rPr>
            </w:pPr>
            <w:r w:rsidRPr="00236D83">
              <w:rPr>
                <w:rFonts w:cs="Calibri"/>
                <w:bCs/>
                <w:color w:val="000000"/>
                <w:sz w:val="20"/>
                <w:szCs w:val="20"/>
                <w:lang w:eastAsia="pl-PL"/>
              </w:rPr>
              <w:t>Kopiowanie</w:t>
            </w:r>
          </w:p>
        </w:tc>
        <w:tc>
          <w:tcPr>
            <w:tcW w:w="6095" w:type="dxa"/>
            <w:tcBorders>
              <w:top w:val="single" w:sz="4" w:space="0" w:color="auto"/>
              <w:left w:val="single" w:sz="4" w:space="0" w:color="auto"/>
              <w:bottom w:val="single" w:sz="4" w:space="0" w:color="auto"/>
              <w:right w:val="single" w:sz="4" w:space="0" w:color="auto"/>
            </w:tcBorders>
            <w:vAlign w:val="center"/>
          </w:tcPr>
          <w:p w14:paraId="61065258" w14:textId="77777777" w:rsidR="004774D0" w:rsidRPr="00236D83" w:rsidRDefault="004774D0" w:rsidP="0062506E">
            <w:pPr>
              <w:pStyle w:val="Akapitzlist"/>
              <w:numPr>
                <w:ilvl w:val="0"/>
                <w:numId w:val="114"/>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Zakres zoom</w:t>
            </w:r>
            <w:r w:rsidRPr="00236D83">
              <w:rPr>
                <w:rFonts w:cs="Calibri"/>
                <w:color w:val="000000"/>
                <w:sz w:val="20"/>
                <w:szCs w:val="20"/>
                <w:lang w:eastAsia="pl-PL"/>
              </w:rPr>
              <w:tab/>
              <w:t>25 - 400 % co 1%</w:t>
            </w:r>
          </w:p>
          <w:p w14:paraId="4A91F0BB" w14:textId="77777777" w:rsidR="004774D0" w:rsidRPr="00236D83" w:rsidRDefault="004774D0" w:rsidP="0062506E">
            <w:pPr>
              <w:pStyle w:val="Akapitzlist"/>
              <w:numPr>
                <w:ilvl w:val="0"/>
                <w:numId w:val="114"/>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Kopiowanie ciągłe</w:t>
            </w:r>
            <w:r w:rsidRPr="00236D83">
              <w:rPr>
                <w:rFonts w:cs="Calibri"/>
                <w:color w:val="000000"/>
                <w:sz w:val="20"/>
                <w:szCs w:val="20"/>
                <w:lang w:eastAsia="pl-PL"/>
              </w:rPr>
              <w:tab/>
              <w:t>1 - 999</w:t>
            </w:r>
          </w:p>
          <w:p w14:paraId="6593DB9E" w14:textId="5BCD0BF3" w:rsidR="004774D0" w:rsidRPr="00236D83" w:rsidRDefault="004774D0" w:rsidP="0062506E">
            <w:pPr>
              <w:pStyle w:val="Akapitzlist"/>
              <w:numPr>
                <w:ilvl w:val="0"/>
                <w:numId w:val="114"/>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Ustawienia obrazu</w:t>
            </w:r>
            <w:r w:rsidRPr="00236D83">
              <w:rPr>
                <w:rFonts w:cs="Calibri"/>
                <w:color w:val="000000"/>
                <w:sz w:val="20"/>
                <w:szCs w:val="20"/>
                <w:lang w:eastAsia="pl-PL"/>
              </w:rPr>
              <w:tab/>
              <w:t>Tekst, Zdjęcie, Tekst + Zdjęcie, Grafika/Mapa, Wydrukowany dokument</w:t>
            </w:r>
          </w:p>
        </w:tc>
      </w:tr>
      <w:tr w:rsidR="004774D0" w:rsidRPr="00AE6298" w14:paraId="21751630"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333927AD" w14:textId="77777777" w:rsidR="004774D0" w:rsidRPr="00236D83" w:rsidRDefault="004774D0" w:rsidP="0062506E">
            <w:pPr>
              <w:pStyle w:val="Akapitzlist"/>
              <w:numPr>
                <w:ilvl w:val="0"/>
                <w:numId w:val="92"/>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32B3ED7E" w14:textId="71F35E60" w:rsidR="004774D0" w:rsidRPr="00236D83" w:rsidRDefault="004774D0" w:rsidP="004774D0">
            <w:pPr>
              <w:suppressAutoHyphens w:val="0"/>
              <w:spacing w:line="256" w:lineRule="auto"/>
              <w:rPr>
                <w:rFonts w:cs="Calibri"/>
                <w:bCs/>
                <w:color w:val="000000"/>
                <w:sz w:val="20"/>
                <w:szCs w:val="20"/>
                <w:lang w:eastAsia="pl-PL"/>
              </w:rPr>
            </w:pPr>
            <w:r w:rsidRPr="00236D83">
              <w:rPr>
                <w:rFonts w:cs="Calibri"/>
                <w:bCs/>
                <w:color w:val="000000"/>
                <w:sz w:val="20"/>
                <w:szCs w:val="20"/>
                <w:lang w:eastAsia="pl-PL"/>
              </w:rPr>
              <w:t>Skanowanie</w:t>
            </w:r>
          </w:p>
        </w:tc>
        <w:tc>
          <w:tcPr>
            <w:tcW w:w="6095" w:type="dxa"/>
            <w:tcBorders>
              <w:top w:val="single" w:sz="4" w:space="0" w:color="auto"/>
              <w:left w:val="single" w:sz="4" w:space="0" w:color="auto"/>
              <w:bottom w:val="single" w:sz="4" w:space="0" w:color="auto"/>
              <w:right w:val="single" w:sz="4" w:space="0" w:color="auto"/>
            </w:tcBorders>
            <w:vAlign w:val="center"/>
          </w:tcPr>
          <w:p w14:paraId="65860833" w14:textId="1A66D603" w:rsidR="004774D0" w:rsidRPr="00236D83" w:rsidRDefault="004774D0" w:rsidP="0062506E">
            <w:pPr>
              <w:pStyle w:val="Akapitzlist"/>
              <w:numPr>
                <w:ilvl w:val="0"/>
                <w:numId w:val="113"/>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Typ pliku</w:t>
            </w:r>
            <w:r w:rsidR="00D305B6">
              <w:rPr>
                <w:rFonts w:cs="Calibri"/>
                <w:color w:val="000000"/>
                <w:sz w:val="20"/>
                <w:szCs w:val="20"/>
                <w:lang w:eastAsia="pl-PL"/>
              </w:rPr>
              <w:t xml:space="preserve">: </w:t>
            </w:r>
            <w:r w:rsidRPr="00236D83">
              <w:rPr>
                <w:rFonts w:cs="Calibri"/>
                <w:color w:val="000000"/>
                <w:sz w:val="20"/>
                <w:szCs w:val="20"/>
                <w:lang w:eastAsia="pl-PL"/>
              </w:rPr>
              <w:t>TIFF, PDF, PDF/A, JPEG, Open XPS, szyfrowany PDF, wysoko skompresowany PDF, PDF/A-1a/b, PDF/A-2a/b/u</w:t>
            </w:r>
          </w:p>
          <w:p w14:paraId="61F57593" w14:textId="74D158D2" w:rsidR="004774D0" w:rsidRPr="00236D83" w:rsidRDefault="004774D0" w:rsidP="0062506E">
            <w:pPr>
              <w:pStyle w:val="Akapitzlist"/>
              <w:numPr>
                <w:ilvl w:val="0"/>
                <w:numId w:val="113"/>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Funkcje</w:t>
            </w:r>
            <w:r w:rsidR="00D305B6">
              <w:rPr>
                <w:rFonts w:cs="Calibri"/>
                <w:color w:val="000000"/>
                <w:sz w:val="20"/>
                <w:szCs w:val="20"/>
                <w:lang w:eastAsia="pl-PL"/>
              </w:rPr>
              <w:t xml:space="preserve">: </w:t>
            </w:r>
            <w:r w:rsidRPr="00236D83">
              <w:rPr>
                <w:rFonts w:cs="Calibri"/>
                <w:color w:val="000000"/>
                <w:sz w:val="20"/>
                <w:szCs w:val="20"/>
                <w:lang w:eastAsia="pl-PL"/>
              </w:rPr>
              <w:t>kolorowy skan, wewnętrzna książka adresowa, obsługa Active Directory, szyfrowana transmisja danych, wysyłanie do kilku miejsc jednocześnie (e-mail, faks, SMB/FTP folder, druk), pomijanie pustych stron</w:t>
            </w:r>
          </w:p>
          <w:p w14:paraId="5CEF4499" w14:textId="0E028E78" w:rsidR="004774D0" w:rsidRPr="00236D83" w:rsidRDefault="004774D0" w:rsidP="0062506E">
            <w:pPr>
              <w:pStyle w:val="Akapitzlist"/>
              <w:numPr>
                <w:ilvl w:val="0"/>
                <w:numId w:val="113"/>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Rozpoznawanie oryginału</w:t>
            </w:r>
            <w:r w:rsidR="00D305B6">
              <w:rPr>
                <w:rFonts w:cs="Calibri"/>
                <w:color w:val="000000"/>
                <w:sz w:val="20"/>
                <w:szCs w:val="20"/>
                <w:lang w:eastAsia="pl-PL"/>
              </w:rPr>
              <w:t xml:space="preserve">: </w:t>
            </w:r>
            <w:r w:rsidRPr="00236D83">
              <w:rPr>
                <w:rFonts w:cs="Calibri"/>
                <w:color w:val="000000"/>
                <w:sz w:val="20"/>
                <w:szCs w:val="20"/>
                <w:lang w:eastAsia="pl-PL"/>
              </w:rPr>
              <w:t xml:space="preserve">Tekst + Zdjęcie, Zdjęcie, Tekst, </w:t>
            </w:r>
            <w:proofErr w:type="spellStart"/>
            <w:r w:rsidRPr="00236D83">
              <w:rPr>
                <w:rFonts w:cs="Calibri"/>
                <w:color w:val="000000"/>
                <w:sz w:val="20"/>
                <w:szCs w:val="20"/>
                <w:lang w:eastAsia="pl-PL"/>
              </w:rPr>
              <w:t>Light</w:t>
            </w:r>
            <w:proofErr w:type="spellEnd"/>
            <w:r w:rsidRPr="00236D83">
              <w:rPr>
                <w:rFonts w:cs="Calibri"/>
                <w:color w:val="000000"/>
                <w:sz w:val="20"/>
                <w:szCs w:val="20"/>
                <w:lang w:eastAsia="pl-PL"/>
              </w:rPr>
              <w:t xml:space="preserve"> Tekst, Tekst (zoptymalizowany pod OCR)</w:t>
            </w:r>
          </w:p>
          <w:p w14:paraId="3D68D194" w14:textId="13204C6A" w:rsidR="004774D0" w:rsidRPr="00236D83" w:rsidRDefault="004774D0" w:rsidP="0062506E">
            <w:pPr>
              <w:pStyle w:val="Akapitzlist"/>
              <w:numPr>
                <w:ilvl w:val="0"/>
                <w:numId w:val="113"/>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Funkcjonalności skanera</w:t>
            </w:r>
            <w:r w:rsidR="00D305B6">
              <w:rPr>
                <w:rFonts w:cs="Calibri"/>
                <w:color w:val="000000"/>
                <w:sz w:val="20"/>
                <w:szCs w:val="20"/>
                <w:lang w:eastAsia="pl-PL"/>
              </w:rPr>
              <w:t xml:space="preserve">: </w:t>
            </w:r>
            <w:r w:rsidRPr="00236D83">
              <w:rPr>
                <w:rFonts w:cs="Calibri"/>
                <w:color w:val="000000"/>
                <w:sz w:val="20"/>
                <w:szCs w:val="20"/>
                <w:lang w:eastAsia="pl-PL"/>
              </w:rPr>
              <w:t>Skan do e-mail, do FTP, do SMB, do USB Host, skan do skrzynki, TWAIN (network), WIA, WSD</w:t>
            </w:r>
          </w:p>
          <w:p w14:paraId="793CE012" w14:textId="319DCE5D" w:rsidR="004774D0" w:rsidRPr="00236D83" w:rsidRDefault="004774D0" w:rsidP="0062506E">
            <w:pPr>
              <w:pStyle w:val="Akapitzlist"/>
              <w:numPr>
                <w:ilvl w:val="0"/>
                <w:numId w:val="113"/>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Dostępne rozdzielczości</w:t>
            </w:r>
            <w:r w:rsidR="00D305B6">
              <w:rPr>
                <w:rFonts w:cs="Calibri"/>
                <w:color w:val="000000"/>
                <w:sz w:val="20"/>
                <w:szCs w:val="20"/>
                <w:lang w:eastAsia="pl-PL"/>
              </w:rPr>
              <w:t xml:space="preserve">: </w:t>
            </w:r>
            <w:r w:rsidRPr="00236D83">
              <w:rPr>
                <w:rFonts w:cs="Calibri"/>
                <w:color w:val="000000"/>
                <w:sz w:val="20"/>
                <w:szCs w:val="20"/>
                <w:lang w:eastAsia="pl-PL"/>
              </w:rPr>
              <w:t xml:space="preserve">600 x 600 </w:t>
            </w:r>
            <w:proofErr w:type="spellStart"/>
            <w:r w:rsidRPr="00236D83">
              <w:rPr>
                <w:rFonts w:cs="Calibri"/>
                <w:color w:val="000000"/>
                <w:sz w:val="20"/>
                <w:szCs w:val="20"/>
                <w:lang w:eastAsia="pl-PL"/>
              </w:rPr>
              <w:t>dpi</w:t>
            </w:r>
            <w:proofErr w:type="spellEnd"/>
            <w:r w:rsidRPr="00236D83">
              <w:rPr>
                <w:rFonts w:cs="Calibri"/>
                <w:color w:val="000000"/>
                <w:sz w:val="20"/>
                <w:szCs w:val="20"/>
                <w:lang w:eastAsia="pl-PL"/>
              </w:rPr>
              <w:t xml:space="preserve">, 400 x 400 </w:t>
            </w:r>
            <w:proofErr w:type="spellStart"/>
            <w:r w:rsidRPr="00236D83">
              <w:rPr>
                <w:rFonts w:cs="Calibri"/>
                <w:color w:val="000000"/>
                <w:sz w:val="20"/>
                <w:szCs w:val="20"/>
                <w:lang w:eastAsia="pl-PL"/>
              </w:rPr>
              <w:t>dpi</w:t>
            </w:r>
            <w:proofErr w:type="spellEnd"/>
            <w:r w:rsidRPr="00236D83">
              <w:rPr>
                <w:rFonts w:cs="Calibri"/>
                <w:color w:val="000000"/>
                <w:sz w:val="20"/>
                <w:szCs w:val="20"/>
                <w:lang w:eastAsia="pl-PL"/>
              </w:rPr>
              <w:t xml:space="preserve">, 300 x 300 </w:t>
            </w:r>
            <w:proofErr w:type="spellStart"/>
            <w:r w:rsidRPr="00236D83">
              <w:rPr>
                <w:rFonts w:cs="Calibri"/>
                <w:color w:val="000000"/>
                <w:sz w:val="20"/>
                <w:szCs w:val="20"/>
                <w:lang w:eastAsia="pl-PL"/>
              </w:rPr>
              <w:t>dpi</w:t>
            </w:r>
            <w:proofErr w:type="spellEnd"/>
            <w:r w:rsidRPr="00236D83">
              <w:rPr>
                <w:rFonts w:cs="Calibri"/>
                <w:color w:val="000000"/>
                <w:sz w:val="20"/>
                <w:szCs w:val="20"/>
                <w:lang w:eastAsia="pl-PL"/>
              </w:rPr>
              <w:t xml:space="preserve">, 200 x 400 </w:t>
            </w:r>
            <w:proofErr w:type="spellStart"/>
            <w:r w:rsidRPr="00236D83">
              <w:rPr>
                <w:rFonts w:cs="Calibri"/>
                <w:color w:val="000000"/>
                <w:sz w:val="20"/>
                <w:szCs w:val="20"/>
                <w:lang w:eastAsia="pl-PL"/>
              </w:rPr>
              <w:t>dpi</w:t>
            </w:r>
            <w:proofErr w:type="spellEnd"/>
            <w:r w:rsidRPr="00236D83">
              <w:rPr>
                <w:rFonts w:cs="Calibri"/>
                <w:color w:val="000000"/>
                <w:sz w:val="20"/>
                <w:szCs w:val="20"/>
                <w:lang w:eastAsia="pl-PL"/>
              </w:rPr>
              <w:t xml:space="preserve">, 200 x 200 </w:t>
            </w:r>
            <w:proofErr w:type="spellStart"/>
            <w:r w:rsidRPr="00236D83">
              <w:rPr>
                <w:rFonts w:cs="Calibri"/>
                <w:color w:val="000000"/>
                <w:sz w:val="20"/>
                <w:szCs w:val="20"/>
                <w:lang w:eastAsia="pl-PL"/>
              </w:rPr>
              <w:t>dpi</w:t>
            </w:r>
            <w:proofErr w:type="spellEnd"/>
            <w:r w:rsidRPr="00236D83">
              <w:rPr>
                <w:rFonts w:cs="Calibri"/>
                <w:color w:val="000000"/>
                <w:sz w:val="20"/>
                <w:szCs w:val="20"/>
                <w:lang w:eastAsia="pl-PL"/>
              </w:rPr>
              <w:t xml:space="preserve">, 200 x 100 </w:t>
            </w:r>
            <w:proofErr w:type="spellStart"/>
            <w:r w:rsidRPr="00236D83">
              <w:rPr>
                <w:rFonts w:cs="Calibri"/>
                <w:color w:val="000000"/>
                <w:sz w:val="20"/>
                <w:szCs w:val="20"/>
                <w:lang w:eastAsia="pl-PL"/>
              </w:rPr>
              <w:t>dpi</w:t>
            </w:r>
            <w:proofErr w:type="spellEnd"/>
            <w:r w:rsidRPr="00236D83">
              <w:rPr>
                <w:rFonts w:cs="Calibri"/>
                <w:color w:val="000000"/>
                <w:sz w:val="20"/>
                <w:szCs w:val="20"/>
                <w:lang w:eastAsia="pl-PL"/>
              </w:rPr>
              <w:t xml:space="preserve"> (24 bit), (256 odcieni szarości)</w:t>
            </w:r>
          </w:p>
          <w:p w14:paraId="3BAAC5DA" w14:textId="38150BB8" w:rsidR="004774D0" w:rsidRPr="00236D83" w:rsidRDefault="004774D0" w:rsidP="0062506E">
            <w:pPr>
              <w:pStyle w:val="Akapitzlist"/>
              <w:numPr>
                <w:ilvl w:val="0"/>
                <w:numId w:val="113"/>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Szybkość skanowania</w:t>
            </w:r>
            <w:r w:rsidR="00D305B6">
              <w:rPr>
                <w:rFonts w:cs="Calibri"/>
                <w:color w:val="000000"/>
                <w:sz w:val="20"/>
                <w:szCs w:val="20"/>
                <w:lang w:eastAsia="pl-PL"/>
              </w:rPr>
              <w:t xml:space="preserve">: </w:t>
            </w:r>
            <w:r w:rsidRPr="00236D83">
              <w:rPr>
                <w:rFonts w:cs="Calibri"/>
                <w:color w:val="000000"/>
                <w:sz w:val="20"/>
                <w:szCs w:val="20"/>
                <w:lang w:eastAsia="pl-PL"/>
              </w:rPr>
              <w:t xml:space="preserve">(A4, 300 </w:t>
            </w:r>
            <w:proofErr w:type="spellStart"/>
            <w:r w:rsidRPr="00236D83">
              <w:rPr>
                <w:rFonts w:cs="Calibri"/>
                <w:color w:val="000000"/>
                <w:sz w:val="20"/>
                <w:szCs w:val="20"/>
                <w:lang w:eastAsia="pl-PL"/>
              </w:rPr>
              <w:t>dpi</w:t>
            </w:r>
            <w:proofErr w:type="spellEnd"/>
            <w:r w:rsidRPr="00236D83">
              <w:rPr>
                <w:rFonts w:cs="Calibri"/>
                <w:color w:val="000000"/>
                <w:sz w:val="20"/>
                <w:szCs w:val="20"/>
                <w:lang w:eastAsia="pl-PL"/>
              </w:rPr>
              <w:t>, Dual Scan z DP-7110/DP-7100) 80 obrazów na minutę mono, 80 obrazów na minutę kolor</w:t>
            </w:r>
          </w:p>
        </w:tc>
      </w:tr>
      <w:tr w:rsidR="004774D0" w:rsidRPr="00AE6298" w14:paraId="41292FBE"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2B6958E" w14:textId="77777777" w:rsidR="004774D0" w:rsidRPr="00236D83" w:rsidRDefault="004774D0" w:rsidP="0062506E">
            <w:pPr>
              <w:pStyle w:val="Akapitzlist"/>
              <w:numPr>
                <w:ilvl w:val="0"/>
                <w:numId w:val="92"/>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1944E90" w14:textId="4FB849B6" w:rsidR="004774D0" w:rsidRPr="00236D83" w:rsidRDefault="004774D0" w:rsidP="004774D0">
            <w:pPr>
              <w:suppressAutoHyphens w:val="0"/>
              <w:spacing w:line="256" w:lineRule="auto"/>
              <w:rPr>
                <w:rFonts w:cs="Calibri"/>
                <w:bCs/>
                <w:color w:val="000000"/>
                <w:sz w:val="20"/>
                <w:szCs w:val="20"/>
                <w:lang w:eastAsia="pl-PL"/>
              </w:rPr>
            </w:pPr>
            <w:r>
              <w:rPr>
                <w:rFonts w:cs="Calibri"/>
                <w:bCs/>
                <w:color w:val="000000"/>
                <w:sz w:val="20"/>
                <w:szCs w:val="20"/>
                <w:lang w:eastAsia="pl-PL"/>
              </w:rPr>
              <w:t>Funkcje dodatkowe</w:t>
            </w:r>
          </w:p>
        </w:tc>
        <w:tc>
          <w:tcPr>
            <w:tcW w:w="6095" w:type="dxa"/>
            <w:tcBorders>
              <w:top w:val="single" w:sz="4" w:space="0" w:color="auto"/>
              <w:left w:val="single" w:sz="4" w:space="0" w:color="auto"/>
              <w:bottom w:val="single" w:sz="4" w:space="0" w:color="auto"/>
              <w:right w:val="single" w:sz="4" w:space="0" w:color="auto"/>
            </w:tcBorders>
            <w:vAlign w:val="center"/>
          </w:tcPr>
          <w:p w14:paraId="409F7D71" w14:textId="77777777" w:rsidR="00D305B6" w:rsidRDefault="004774D0" w:rsidP="0062506E">
            <w:pPr>
              <w:pStyle w:val="Akapitzlist"/>
              <w:numPr>
                <w:ilvl w:val="0"/>
                <w:numId w:val="148"/>
              </w:numPr>
              <w:spacing w:after="0" w:line="240" w:lineRule="auto"/>
              <w:ind w:left="357" w:hanging="357"/>
              <w:rPr>
                <w:rFonts w:cs="Calibri"/>
                <w:color w:val="000000"/>
                <w:sz w:val="20"/>
                <w:szCs w:val="20"/>
                <w:lang w:eastAsia="pl-PL"/>
              </w:rPr>
            </w:pPr>
            <w:r w:rsidRPr="003D56FC">
              <w:rPr>
                <w:rFonts w:cs="Calibri"/>
                <w:color w:val="000000"/>
                <w:sz w:val="20"/>
                <w:szCs w:val="20"/>
                <w:lang w:eastAsia="pl-PL"/>
              </w:rPr>
              <w:t xml:space="preserve">Skanowanie Elektronicznej Dokumentacji Medycznej musi odbywać się za pomocą jednej aplikacji zainstalowanej na urządzeniu wielofunkcyjnym. </w:t>
            </w:r>
          </w:p>
          <w:p w14:paraId="223B1218" w14:textId="77777777" w:rsidR="00D305B6" w:rsidRDefault="004774D0" w:rsidP="0062506E">
            <w:pPr>
              <w:pStyle w:val="Akapitzlist"/>
              <w:numPr>
                <w:ilvl w:val="0"/>
                <w:numId w:val="148"/>
              </w:numPr>
              <w:spacing w:after="0" w:line="240" w:lineRule="auto"/>
              <w:ind w:left="357" w:hanging="357"/>
              <w:rPr>
                <w:rFonts w:cs="Calibri"/>
                <w:color w:val="000000"/>
                <w:sz w:val="20"/>
                <w:szCs w:val="20"/>
                <w:lang w:eastAsia="pl-PL"/>
              </w:rPr>
            </w:pPr>
            <w:r w:rsidRPr="003D56FC">
              <w:rPr>
                <w:rFonts w:cs="Calibri"/>
                <w:color w:val="000000"/>
                <w:sz w:val="20"/>
                <w:szCs w:val="20"/>
                <w:lang w:eastAsia="pl-PL"/>
              </w:rPr>
              <w:t xml:space="preserve">Aplikacja musi umożliwiać tworzenie Elektronicznej Dokumentacji Medycznej przy wykorzystaniu ekranu dotykowego urządzenia wielofunkcyjnego. </w:t>
            </w:r>
          </w:p>
          <w:p w14:paraId="47240BA0" w14:textId="77777777" w:rsidR="00D305B6" w:rsidRDefault="004774D0" w:rsidP="0062506E">
            <w:pPr>
              <w:pStyle w:val="Akapitzlist"/>
              <w:numPr>
                <w:ilvl w:val="0"/>
                <w:numId w:val="148"/>
              </w:numPr>
              <w:spacing w:after="0" w:line="240" w:lineRule="auto"/>
              <w:ind w:left="357" w:hanging="357"/>
              <w:rPr>
                <w:rFonts w:cs="Calibri"/>
                <w:color w:val="000000"/>
                <w:sz w:val="20"/>
                <w:szCs w:val="20"/>
                <w:lang w:eastAsia="pl-PL"/>
              </w:rPr>
            </w:pPr>
            <w:r w:rsidRPr="003D56FC">
              <w:rPr>
                <w:rFonts w:cs="Calibri"/>
                <w:color w:val="000000"/>
                <w:sz w:val="20"/>
                <w:szCs w:val="20"/>
                <w:lang w:eastAsia="pl-PL"/>
              </w:rPr>
              <w:t>Aplikacja musi umożliwiać zalogowanie się do systemu HIS Eskulap za pomocą loginu i hasła i wprowadzenie EDM zautoryzowanemu użytkownikowi.</w:t>
            </w:r>
          </w:p>
          <w:p w14:paraId="7196CC51" w14:textId="09C412FC" w:rsidR="004774D0" w:rsidRPr="00022FF4" w:rsidRDefault="004774D0" w:rsidP="0062506E">
            <w:pPr>
              <w:pStyle w:val="Akapitzlist"/>
              <w:numPr>
                <w:ilvl w:val="0"/>
                <w:numId w:val="148"/>
              </w:numPr>
              <w:spacing w:after="0" w:line="240" w:lineRule="auto"/>
              <w:ind w:left="357" w:hanging="357"/>
              <w:rPr>
                <w:rFonts w:cs="Calibri"/>
                <w:color w:val="000000"/>
                <w:sz w:val="20"/>
                <w:szCs w:val="20"/>
                <w:lang w:eastAsia="pl-PL"/>
              </w:rPr>
            </w:pPr>
            <w:r w:rsidRPr="003D56FC">
              <w:rPr>
                <w:rFonts w:cs="Calibri"/>
                <w:color w:val="000000"/>
                <w:sz w:val="20"/>
                <w:szCs w:val="20"/>
                <w:lang w:eastAsia="pl-PL"/>
              </w:rPr>
              <w:t>Aplikacja musi umożliwiać wybór pacjenta poprzez wprowadzenie numeru PESEL i wybór typu skanowanego dokumentu oraz przesłanie go do systemu.</w:t>
            </w:r>
          </w:p>
        </w:tc>
      </w:tr>
      <w:tr w:rsidR="004774D0" w:rsidRPr="00AE6298" w14:paraId="0FF4EE06"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1D717A12" w14:textId="77777777" w:rsidR="004774D0" w:rsidRPr="00236D83" w:rsidRDefault="004774D0" w:rsidP="0062506E">
            <w:pPr>
              <w:pStyle w:val="Akapitzlist"/>
              <w:numPr>
                <w:ilvl w:val="0"/>
                <w:numId w:val="92"/>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2564C19C" w14:textId="425C0DA2" w:rsidR="004774D0" w:rsidDel="003D56FC" w:rsidRDefault="004774D0" w:rsidP="004774D0">
            <w:pPr>
              <w:suppressAutoHyphens w:val="0"/>
              <w:spacing w:line="256" w:lineRule="auto"/>
              <w:rPr>
                <w:rFonts w:cs="Calibri"/>
                <w:bCs/>
                <w:color w:val="000000"/>
                <w:sz w:val="20"/>
                <w:szCs w:val="20"/>
                <w:lang w:eastAsia="pl-PL"/>
              </w:rPr>
            </w:pPr>
            <w:r>
              <w:rPr>
                <w:rFonts w:cs="Calibri"/>
                <w:bCs/>
                <w:color w:val="000000"/>
                <w:sz w:val="20"/>
                <w:szCs w:val="20"/>
                <w:lang w:eastAsia="pl-PL"/>
              </w:rPr>
              <w:t>Wymagania dodatkowe</w:t>
            </w:r>
          </w:p>
        </w:tc>
        <w:tc>
          <w:tcPr>
            <w:tcW w:w="6095" w:type="dxa"/>
            <w:tcBorders>
              <w:top w:val="single" w:sz="4" w:space="0" w:color="auto"/>
              <w:left w:val="single" w:sz="4" w:space="0" w:color="auto"/>
              <w:bottom w:val="single" w:sz="4" w:space="0" w:color="auto"/>
              <w:right w:val="single" w:sz="4" w:space="0" w:color="auto"/>
            </w:tcBorders>
            <w:vAlign w:val="center"/>
          </w:tcPr>
          <w:p w14:paraId="349514D5" w14:textId="1FB1C644" w:rsidR="004774D0" w:rsidRPr="003D56FC" w:rsidRDefault="004774D0" w:rsidP="0062506E">
            <w:pPr>
              <w:pStyle w:val="Akapitzlist"/>
              <w:numPr>
                <w:ilvl w:val="0"/>
                <w:numId w:val="149"/>
              </w:numPr>
              <w:spacing w:after="0" w:line="240" w:lineRule="auto"/>
              <w:ind w:left="357" w:hanging="357"/>
              <w:rPr>
                <w:rFonts w:cs="Calibri"/>
                <w:color w:val="000000"/>
                <w:sz w:val="20"/>
                <w:szCs w:val="20"/>
                <w:lang w:eastAsia="pl-PL"/>
              </w:rPr>
            </w:pPr>
            <w:r w:rsidRPr="003D56FC">
              <w:rPr>
                <w:rFonts w:cs="Calibri"/>
                <w:color w:val="000000"/>
                <w:sz w:val="20"/>
                <w:szCs w:val="20"/>
                <w:lang w:eastAsia="pl-PL"/>
              </w:rPr>
              <w:t xml:space="preserve">Oferent musi posiadać ISO 9001:2015 na świadczenie usług serwisowych oraz posiadać autoryzację producenta urządzenia wielofunkcyjnego - dokumenty potwierdzające </w:t>
            </w:r>
            <w:r w:rsidR="00D305B6">
              <w:rPr>
                <w:rFonts w:cs="Calibri"/>
                <w:color w:val="000000"/>
                <w:sz w:val="20"/>
                <w:szCs w:val="20"/>
                <w:lang w:eastAsia="pl-PL"/>
              </w:rPr>
              <w:t xml:space="preserve">należy </w:t>
            </w:r>
            <w:r w:rsidRPr="003D56FC">
              <w:rPr>
                <w:rFonts w:cs="Calibri"/>
                <w:color w:val="000000"/>
                <w:sz w:val="20"/>
                <w:szCs w:val="20"/>
                <w:lang w:eastAsia="pl-PL"/>
              </w:rPr>
              <w:t>dołączyć do oferty</w:t>
            </w:r>
            <w:r w:rsidR="00D305B6">
              <w:rPr>
                <w:rFonts w:cs="Calibri"/>
                <w:color w:val="000000"/>
                <w:sz w:val="20"/>
                <w:szCs w:val="20"/>
                <w:lang w:eastAsia="pl-PL"/>
              </w:rPr>
              <w:t>.</w:t>
            </w:r>
          </w:p>
          <w:p w14:paraId="564D0133" w14:textId="42A8A9BE" w:rsidR="004774D0" w:rsidRDefault="004774D0" w:rsidP="0062506E">
            <w:pPr>
              <w:pStyle w:val="Akapitzlist"/>
              <w:numPr>
                <w:ilvl w:val="0"/>
                <w:numId w:val="149"/>
              </w:numPr>
              <w:spacing w:after="0" w:line="240" w:lineRule="auto"/>
              <w:ind w:left="357" w:hanging="357"/>
              <w:rPr>
                <w:rFonts w:cs="Calibri"/>
                <w:color w:val="000000"/>
                <w:sz w:val="20"/>
                <w:szCs w:val="20"/>
                <w:lang w:eastAsia="pl-PL"/>
              </w:rPr>
            </w:pPr>
            <w:r w:rsidRPr="003D56FC">
              <w:rPr>
                <w:rFonts w:cs="Calibri"/>
                <w:color w:val="000000"/>
                <w:sz w:val="20"/>
                <w:szCs w:val="20"/>
                <w:lang w:eastAsia="pl-PL"/>
              </w:rPr>
              <w:t xml:space="preserve">Certyfikat ISO 9001:2015 producenta oferowanego sprzętu - dokument potwierdzający </w:t>
            </w:r>
            <w:r w:rsidR="00D305B6">
              <w:rPr>
                <w:rFonts w:cs="Calibri"/>
                <w:color w:val="000000"/>
                <w:sz w:val="20"/>
                <w:szCs w:val="20"/>
                <w:lang w:eastAsia="pl-PL"/>
              </w:rPr>
              <w:t xml:space="preserve">należy </w:t>
            </w:r>
            <w:r w:rsidRPr="003D56FC">
              <w:rPr>
                <w:rFonts w:cs="Calibri"/>
                <w:color w:val="000000"/>
                <w:sz w:val="20"/>
                <w:szCs w:val="20"/>
                <w:lang w:eastAsia="pl-PL"/>
              </w:rPr>
              <w:t>załączyć do oferty</w:t>
            </w:r>
            <w:r w:rsidR="00D305B6">
              <w:rPr>
                <w:rFonts w:cs="Calibri"/>
                <w:color w:val="000000"/>
                <w:sz w:val="20"/>
                <w:szCs w:val="20"/>
                <w:lang w:eastAsia="pl-PL"/>
              </w:rPr>
              <w:t>.</w:t>
            </w:r>
          </w:p>
          <w:p w14:paraId="6333E8DA" w14:textId="421AD7FF" w:rsidR="004774D0" w:rsidRDefault="004774D0" w:rsidP="0062506E">
            <w:pPr>
              <w:pStyle w:val="Akapitzlist"/>
              <w:numPr>
                <w:ilvl w:val="0"/>
                <w:numId w:val="149"/>
              </w:numPr>
              <w:spacing w:after="0" w:line="240" w:lineRule="auto"/>
              <w:ind w:left="357" w:hanging="357"/>
              <w:rPr>
                <w:rFonts w:cs="Calibri"/>
                <w:color w:val="000000"/>
                <w:sz w:val="20"/>
                <w:szCs w:val="20"/>
                <w:lang w:eastAsia="pl-PL"/>
              </w:rPr>
            </w:pPr>
            <w:r w:rsidRPr="00D305B6">
              <w:rPr>
                <w:rFonts w:cs="Calibri"/>
                <w:color w:val="000000"/>
                <w:sz w:val="20"/>
                <w:szCs w:val="20"/>
                <w:lang w:eastAsia="pl-PL"/>
              </w:rPr>
              <w:t>Certyfikat ISO 14001:2015 producenta oferowanego sprzętu - dokument potwierdzający załączyć do oferty</w:t>
            </w:r>
            <w:r w:rsidR="00D305B6">
              <w:rPr>
                <w:rFonts w:cs="Calibri"/>
                <w:color w:val="000000"/>
                <w:sz w:val="20"/>
                <w:szCs w:val="20"/>
                <w:lang w:eastAsia="pl-PL"/>
              </w:rPr>
              <w:t>.</w:t>
            </w:r>
          </w:p>
          <w:p w14:paraId="25643293" w14:textId="5978DF8A" w:rsidR="004774D0" w:rsidRPr="00D305B6" w:rsidRDefault="004774D0" w:rsidP="0062506E">
            <w:pPr>
              <w:pStyle w:val="Akapitzlist"/>
              <w:numPr>
                <w:ilvl w:val="0"/>
                <w:numId w:val="149"/>
              </w:numPr>
              <w:spacing w:after="0" w:line="240" w:lineRule="auto"/>
              <w:ind w:left="357" w:hanging="357"/>
              <w:rPr>
                <w:rFonts w:cs="Calibri"/>
                <w:color w:val="000000"/>
                <w:sz w:val="20"/>
                <w:szCs w:val="20"/>
                <w:lang w:eastAsia="pl-PL"/>
              </w:rPr>
            </w:pPr>
            <w:r w:rsidRPr="00D305B6">
              <w:rPr>
                <w:rFonts w:cs="Calibri"/>
                <w:color w:val="000000"/>
                <w:sz w:val="20"/>
                <w:szCs w:val="20"/>
                <w:lang w:eastAsia="pl-PL"/>
              </w:rPr>
              <w:t>Oświadczenie producenta oferowanego sprzętu lub jego autoryzowanego przedstawiciela w Polsce, że w przypadku nie wywiązywania się z obowiązków gwarancyjnych oferenta lub firmy serwisującej, przejmie na siebie wszelkie zobowiązania związane z serwisem. Konieczność nie zachodzi w przypadku autoryzowanego przedstawiciela producenta.</w:t>
            </w:r>
          </w:p>
        </w:tc>
      </w:tr>
      <w:tr w:rsidR="004774D0" w14:paraId="08D4E902" w14:textId="77777777" w:rsidTr="00D0059D">
        <w:trPr>
          <w:trHeight w:val="690"/>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46A6D20C" w14:textId="471F8220" w:rsidR="004774D0" w:rsidRPr="00236D83" w:rsidRDefault="004774D0" w:rsidP="004774D0">
            <w:pPr>
              <w:suppressAutoHyphens w:val="0"/>
              <w:spacing w:after="0" w:line="240" w:lineRule="auto"/>
              <w:rPr>
                <w:rFonts w:cs="Calibri"/>
                <w:color w:val="000000"/>
                <w:sz w:val="20"/>
                <w:szCs w:val="20"/>
                <w:lang w:eastAsia="pl-PL"/>
              </w:rPr>
            </w:pPr>
            <w:r w:rsidRPr="00236D83">
              <w:rPr>
                <w:rFonts w:cs="Calibri"/>
                <w:b/>
                <w:color w:val="000000"/>
                <w:szCs w:val="20"/>
                <w:lang w:eastAsia="pl-PL"/>
              </w:rPr>
              <w:t xml:space="preserve">Urządzenia wielofunkcyjne </w:t>
            </w:r>
            <w:r>
              <w:rPr>
                <w:rFonts w:cs="Calibri"/>
                <w:b/>
                <w:color w:val="000000"/>
                <w:szCs w:val="20"/>
                <w:lang w:eastAsia="pl-PL"/>
              </w:rPr>
              <w:t xml:space="preserve">- </w:t>
            </w:r>
            <w:r w:rsidRPr="00236D83">
              <w:rPr>
                <w:rFonts w:cs="Calibri"/>
                <w:b/>
                <w:color w:val="000000"/>
                <w:szCs w:val="20"/>
                <w:lang w:eastAsia="pl-PL"/>
              </w:rPr>
              <w:t>typ 2</w:t>
            </w:r>
          </w:p>
        </w:tc>
      </w:tr>
      <w:tr w:rsidR="004774D0" w:rsidRPr="00AE6298" w14:paraId="37AA99C9"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23E0E8AF" w14:textId="77777777" w:rsidR="004774D0" w:rsidRPr="00236D83" w:rsidRDefault="004774D0" w:rsidP="0062506E">
            <w:pPr>
              <w:pStyle w:val="Akapitzlist"/>
              <w:numPr>
                <w:ilvl w:val="0"/>
                <w:numId w:val="93"/>
              </w:numPr>
              <w:rPr>
                <w:sz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064B52BA" w14:textId="27F2F757" w:rsidR="004774D0" w:rsidRPr="00236D83" w:rsidRDefault="004774D0" w:rsidP="004774D0">
            <w:pPr>
              <w:suppressAutoHyphens w:val="0"/>
              <w:spacing w:line="256" w:lineRule="auto"/>
              <w:rPr>
                <w:rFonts w:cs="Calibri"/>
                <w:bCs/>
                <w:color w:val="000000"/>
                <w:sz w:val="20"/>
                <w:szCs w:val="20"/>
                <w:lang w:eastAsia="pl-PL"/>
              </w:rPr>
            </w:pPr>
            <w:r w:rsidRPr="00236D83">
              <w:rPr>
                <w:rFonts w:cs="Calibri"/>
                <w:bCs/>
                <w:color w:val="000000"/>
                <w:sz w:val="20"/>
                <w:szCs w:val="20"/>
                <w:lang w:eastAsia="pl-PL"/>
              </w:rPr>
              <w:t xml:space="preserve">Dane ogólne </w:t>
            </w:r>
          </w:p>
        </w:tc>
        <w:tc>
          <w:tcPr>
            <w:tcW w:w="6095" w:type="dxa"/>
            <w:tcBorders>
              <w:top w:val="single" w:sz="4" w:space="0" w:color="auto"/>
              <w:left w:val="single" w:sz="4" w:space="0" w:color="auto"/>
              <w:bottom w:val="single" w:sz="4" w:space="0" w:color="auto"/>
              <w:right w:val="single" w:sz="4" w:space="0" w:color="auto"/>
            </w:tcBorders>
            <w:vAlign w:val="center"/>
          </w:tcPr>
          <w:p w14:paraId="4E233D74" w14:textId="25724449" w:rsidR="004774D0" w:rsidRPr="00236D83" w:rsidRDefault="004774D0" w:rsidP="0062506E">
            <w:pPr>
              <w:pStyle w:val="Akapitzlist"/>
              <w:numPr>
                <w:ilvl w:val="0"/>
                <w:numId w:val="111"/>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Rozdzielczość</w:t>
            </w:r>
            <w:r>
              <w:rPr>
                <w:rFonts w:cs="Calibri"/>
                <w:color w:val="000000"/>
                <w:sz w:val="20"/>
                <w:szCs w:val="20"/>
                <w:lang w:eastAsia="pl-PL"/>
              </w:rPr>
              <w:t xml:space="preserve"> - d</w:t>
            </w:r>
            <w:r w:rsidRPr="00236D83">
              <w:rPr>
                <w:rFonts w:cs="Calibri"/>
                <w:color w:val="000000"/>
                <w:sz w:val="20"/>
                <w:szCs w:val="20"/>
                <w:lang w:eastAsia="pl-PL"/>
              </w:rPr>
              <w:t xml:space="preserve">rukowanie: 1200 x 1200 </w:t>
            </w:r>
            <w:proofErr w:type="spellStart"/>
            <w:r w:rsidRPr="00236D83">
              <w:rPr>
                <w:rFonts w:cs="Calibri"/>
                <w:color w:val="000000"/>
                <w:sz w:val="20"/>
                <w:szCs w:val="20"/>
                <w:lang w:eastAsia="pl-PL"/>
              </w:rPr>
              <w:t>dpi</w:t>
            </w:r>
            <w:proofErr w:type="spellEnd"/>
            <w:r w:rsidRPr="00236D83">
              <w:rPr>
                <w:rFonts w:cs="Calibri"/>
                <w:color w:val="000000"/>
                <w:sz w:val="20"/>
                <w:szCs w:val="20"/>
                <w:lang w:eastAsia="pl-PL"/>
              </w:rPr>
              <w:t xml:space="preserve">, </w:t>
            </w:r>
          </w:p>
          <w:p w14:paraId="38F96B46" w14:textId="18C7667D" w:rsidR="004774D0" w:rsidRPr="00236D83" w:rsidRDefault="004774D0" w:rsidP="0062506E">
            <w:pPr>
              <w:pStyle w:val="Akapitzlist"/>
              <w:numPr>
                <w:ilvl w:val="0"/>
                <w:numId w:val="111"/>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Rozdzielczość </w:t>
            </w:r>
            <w:r>
              <w:rPr>
                <w:rFonts w:cs="Calibri"/>
                <w:color w:val="000000"/>
                <w:sz w:val="20"/>
                <w:szCs w:val="20"/>
                <w:lang w:eastAsia="pl-PL"/>
              </w:rPr>
              <w:t xml:space="preserve">- </w:t>
            </w:r>
            <w:r w:rsidRPr="00236D83">
              <w:rPr>
                <w:rFonts w:cs="Calibri"/>
                <w:color w:val="000000"/>
                <w:sz w:val="20"/>
                <w:szCs w:val="20"/>
                <w:lang w:eastAsia="pl-PL"/>
              </w:rPr>
              <w:t xml:space="preserve">skanowanie/kopiowanie: 600 x 600 </w:t>
            </w:r>
            <w:proofErr w:type="spellStart"/>
            <w:r w:rsidRPr="00236D83">
              <w:rPr>
                <w:rFonts w:cs="Calibri"/>
                <w:color w:val="000000"/>
                <w:sz w:val="20"/>
                <w:szCs w:val="20"/>
                <w:lang w:eastAsia="pl-PL"/>
              </w:rPr>
              <w:t>dpi</w:t>
            </w:r>
            <w:proofErr w:type="spellEnd"/>
          </w:p>
          <w:p w14:paraId="539537FE" w14:textId="0F07611A" w:rsidR="004774D0" w:rsidRPr="00236D83" w:rsidRDefault="004774D0" w:rsidP="0062506E">
            <w:pPr>
              <w:pStyle w:val="Akapitzlist"/>
              <w:numPr>
                <w:ilvl w:val="0"/>
                <w:numId w:val="111"/>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Czas nagrzewania: </w:t>
            </w:r>
            <w:r>
              <w:rPr>
                <w:rFonts w:cs="Calibri"/>
                <w:color w:val="000000"/>
                <w:sz w:val="20"/>
                <w:szCs w:val="20"/>
                <w:lang w:eastAsia="pl-PL"/>
              </w:rPr>
              <w:t xml:space="preserve">maksymalnie </w:t>
            </w:r>
            <w:r w:rsidRPr="00236D83">
              <w:rPr>
                <w:rFonts w:cs="Calibri"/>
                <w:color w:val="000000"/>
                <w:sz w:val="20"/>
                <w:szCs w:val="20"/>
                <w:lang w:eastAsia="pl-PL"/>
              </w:rPr>
              <w:t xml:space="preserve">25 sek. </w:t>
            </w:r>
          </w:p>
          <w:p w14:paraId="1E91E3C4" w14:textId="07ECF0DB" w:rsidR="004774D0" w:rsidRPr="00236D83" w:rsidRDefault="004774D0" w:rsidP="0062506E">
            <w:pPr>
              <w:pStyle w:val="Akapitzlist"/>
              <w:numPr>
                <w:ilvl w:val="0"/>
                <w:numId w:val="111"/>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Czas pierwszego wydruku: </w:t>
            </w:r>
            <w:r>
              <w:rPr>
                <w:rFonts w:cs="Calibri"/>
                <w:color w:val="000000"/>
                <w:sz w:val="20"/>
                <w:szCs w:val="20"/>
                <w:lang w:eastAsia="pl-PL"/>
              </w:rPr>
              <w:t>maksymalnie 5</w:t>
            </w:r>
            <w:r w:rsidRPr="00236D83">
              <w:rPr>
                <w:rFonts w:cs="Calibri"/>
                <w:color w:val="000000"/>
                <w:sz w:val="20"/>
                <w:szCs w:val="20"/>
                <w:lang w:eastAsia="pl-PL"/>
              </w:rPr>
              <w:t xml:space="preserve"> sek. </w:t>
            </w:r>
          </w:p>
          <w:p w14:paraId="5DDB9D89" w14:textId="27E0AC7F" w:rsidR="004774D0" w:rsidRPr="00236D83" w:rsidRDefault="004774D0" w:rsidP="0062506E">
            <w:pPr>
              <w:pStyle w:val="Akapitzlist"/>
              <w:numPr>
                <w:ilvl w:val="0"/>
                <w:numId w:val="111"/>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Czas pierwszej kopii: </w:t>
            </w:r>
            <w:r>
              <w:rPr>
                <w:rFonts w:cs="Calibri"/>
                <w:color w:val="000000"/>
                <w:sz w:val="20"/>
                <w:szCs w:val="20"/>
                <w:lang w:eastAsia="pl-PL"/>
              </w:rPr>
              <w:t xml:space="preserve">maksymalnie </w:t>
            </w:r>
            <w:r w:rsidRPr="00236D83">
              <w:rPr>
                <w:rFonts w:cs="Calibri"/>
                <w:color w:val="000000"/>
                <w:sz w:val="20"/>
                <w:szCs w:val="20"/>
                <w:lang w:eastAsia="pl-PL"/>
              </w:rPr>
              <w:t xml:space="preserve">6 sek.  </w:t>
            </w:r>
          </w:p>
          <w:p w14:paraId="618EB984" w14:textId="2127B581" w:rsidR="004774D0" w:rsidRPr="00236D83" w:rsidRDefault="004774D0" w:rsidP="0062506E">
            <w:pPr>
              <w:pStyle w:val="Akapitzlist"/>
              <w:numPr>
                <w:ilvl w:val="0"/>
                <w:numId w:val="111"/>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Waga</w:t>
            </w:r>
            <w:r w:rsidRPr="00236D83">
              <w:rPr>
                <w:rFonts w:cs="Calibri"/>
                <w:color w:val="000000"/>
                <w:sz w:val="20"/>
                <w:szCs w:val="20"/>
                <w:lang w:eastAsia="pl-PL"/>
              </w:rPr>
              <w:tab/>
              <w:t>max 24 kg</w:t>
            </w:r>
          </w:p>
          <w:p w14:paraId="3B6FE1BB" w14:textId="77777777" w:rsidR="004774D0" w:rsidRPr="00236D83" w:rsidRDefault="004774D0" w:rsidP="0062506E">
            <w:pPr>
              <w:pStyle w:val="Akapitzlist"/>
              <w:numPr>
                <w:ilvl w:val="0"/>
                <w:numId w:val="111"/>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Pobór mocy</w:t>
            </w:r>
            <w:r w:rsidRPr="00236D83">
              <w:rPr>
                <w:rFonts w:cs="Calibri"/>
                <w:color w:val="000000"/>
                <w:sz w:val="20"/>
                <w:szCs w:val="20"/>
                <w:lang w:eastAsia="pl-PL"/>
              </w:rPr>
              <w:tab/>
            </w:r>
          </w:p>
          <w:p w14:paraId="4E33A889" w14:textId="09396DD2" w:rsidR="004774D0" w:rsidRPr="00236D83" w:rsidRDefault="004774D0" w:rsidP="0062506E">
            <w:pPr>
              <w:pStyle w:val="Akapitzlist"/>
              <w:numPr>
                <w:ilvl w:val="1"/>
                <w:numId w:val="112"/>
              </w:numPr>
              <w:spacing w:after="0" w:line="240" w:lineRule="auto"/>
              <w:rPr>
                <w:rFonts w:cs="Calibri"/>
                <w:color w:val="000000"/>
                <w:sz w:val="20"/>
                <w:szCs w:val="20"/>
                <w:lang w:eastAsia="pl-PL"/>
              </w:rPr>
            </w:pPr>
            <w:r w:rsidRPr="00236D83">
              <w:rPr>
                <w:rFonts w:cs="Calibri"/>
                <w:color w:val="000000"/>
                <w:sz w:val="20"/>
                <w:szCs w:val="20"/>
                <w:lang w:eastAsia="pl-PL"/>
              </w:rPr>
              <w:t>Drukowanie</w:t>
            </w:r>
            <w:r>
              <w:rPr>
                <w:rFonts w:cs="Calibri"/>
                <w:color w:val="000000"/>
                <w:sz w:val="20"/>
                <w:szCs w:val="20"/>
                <w:lang w:eastAsia="pl-PL"/>
              </w:rPr>
              <w:t xml:space="preserve"> nie więcej niż </w:t>
            </w:r>
            <w:r w:rsidRPr="00236D83">
              <w:rPr>
                <w:rFonts w:cs="Calibri"/>
                <w:color w:val="000000"/>
                <w:sz w:val="20"/>
                <w:szCs w:val="20"/>
                <w:lang w:eastAsia="pl-PL"/>
              </w:rPr>
              <w:t xml:space="preserve">: 730 W, </w:t>
            </w:r>
          </w:p>
          <w:p w14:paraId="2ED5754C" w14:textId="4E9C5142" w:rsidR="004774D0" w:rsidRPr="00236D83" w:rsidRDefault="004774D0" w:rsidP="0062506E">
            <w:pPr>
              <w:pStyle w:val="Akapitzlist"/>
              <w:numPr>
                <w:ilvl w:val="1"/>
                <w:numId w:val="112"/>
              </w:numPr>
              <w:spacing w:after="0" w:line="240" w:lineRule="auto"/>
              <w:rPr>
                <w:rFonts w:cs="Calibri"/>
                <w:color w:val="000000"/>
                <w:sz w:val="20"/>
                <w:szCs w:val="20"/>
                <w:lang w:eastAsia="pl-PL"/>
              </w:rPr>
            </w:pPr>
            <w:r w:rsidRPr="000E7E8E">
              <w:rPr>
                <w:rFonts w:cs="Calibri"/>
                <w:color w:val="000000"/>
                <w:sz w:val="20"/>
                <w:szCs w:val="20"/>
                <w:lang w:eastAsia="pl-PL"/>
              </w:rPr>
              <w:t>Tryb</w:t>
            </w:r>
            <w:r w:rsidRPr="00236D83">
              <w:rPr>
                <w:rFonts w:cs="Calibri"/>
                <w:color w:val="000000"/>
                <w:sz w:val="20"/>
                <w:szCs w:val="20"/>
                <w:lang w:eastAsia="pl-PL"/>
              </w:rPr>
              <w:t xml:space="preserve"> gotowości</w:t>
            </w:r>
            <w:r>
              <w:rPr>
                <w:rFonts w:cs="Calibri"/>
                <w:color w:val="000000"/>
                <w:sz w:val="20"/>
                <w:szCs w:val="20"/>
                <w:lang w:eastAsia="pl-PL"/>
              </w:rPr>
              <w:t xml:space="preserve"> nie więcej niż</w:t>
            </w:r>
            <w:r w:rsidRPr="00236D83">
              <w:rPr>
                <w:rFonts w:cs="Calibri"/>
                <w:color w:val="000000"/>
                <w:sz w:val="20"/>
                <w:szCs w:val="20"/>
                <w:lang w:eastAsia="pl-PL"/>
              </w:rPr>
              <w:t xml:space="preserve">: 75 W, </w:t>
            </w:r>
          </w:p>
          <w:p w14:paraId="4E01C32B" w14:textId="71463AAF" w:rsidR="004774D0" w:rsidRPr="00236D83" w:rsidRDefault="004774D0" w:rsidP="0062506E">
            <w:pPr>
              <w:pStyle w:val="Akapitzlist"/>
              <w:numPr>
                <w:ilvl w:val="1"/>
                <w:numId w:val="112"/>
              </w:numPr>
              <w:spacing w:after="0" w:line="240" w:lineRule="auto"/>
              <w:rPr>
                <w:rFonts w:cs="Calibri"/>
                <w:color w:val="000000"/>
                <w:sz w:val="20"/>
                <w:szCs w:val="20"/>
                <w:lang w:eastAsia="pl-PL"/>
              </w:rPr>
            </w:pPr>
            <w:r w:rsidRPr="000E7E8E">
              <w:rPr>
                <w:rFonts w:cs="Calibri"/>
                <w:color w:val="000000"/>
                <w:sz w:val="20"/>
                <w:szCs w:val="20"/>
                <w:lang w:eastAsia="pl-PL"/>
              </w:rPr>
              <w:t>Tryb</w:t>
            </w:r>
            <w:r w:rsidRPr="00236D83">
              <w:rPr>
                <w:rFonts w:cs="Calibri"/>
                <w:color w:val="000000"/>
                <w:sz w:val="20"/>
                <w:szCs w:val="20"/>
                <w:lang w:eastAsia="pl-PL"/>
              </w:rPr>
              <w:t xml:space="preserve"> oszczędzania energii</w:t>
            </w:r>
            <w:r>
              <w:rPr>
                <w:rFonts w:cs="Calibri"/>
                <w:color w:val="000000"/>
                <w:sz w:val="20"/>
                <w:szCs w:val="20"/>
                <w:lang w:eastAsia="pl-PL"/>
              </w:rPr>
              <w:t xml:space="preserve"> nie więcej niż</w:t>
            </w:r>
            <w:r w:rsidRPr="00236D83">
              <w:rPr>
                <w:rFonts w:cs="Calibri"/>
                <w:color w:val="000000"/>
                <w:sz w:val="20"/>
                <w:szCs w:val="20"/>
                <w:lang w:eastAsia="pl-PL"/>
              </w:rPr>
              <w:t xml:space="preserve">: </w:t>
            </w:r>
            <w:r>
              <w:rPr>
                <w:rFonts w:cs="Calibri"/>
                <w:color w:val="000000"/>
                <w:sz w:val="20"/>
                <w:szCs w:val="20"/>
                <w:lang w:eastAsia="pl-PL"/>
              </w:rPr>
              <w:t>5</w:t>
            </w:r>
            <w:r w:rsidRPr="00236D83">
              <w:rPr>
                <w:rFonts w:cs="Calibri"/>
                <w:color w:val="000000"/>
                <w:sz w:val="20"/>
                <w:szCs w:val="20"/>
                <w:lang w:eastAsia="pl-PL"/>
              </w:rPr>
              <w:t xml:space="preserve"> W</w:t>
            </w:r>
          </w:p>
          <w:p w14:paraId="34A92B4D" w14:textId="77777777" w:rsidR="004774D0" w:rsidRPr="00236D83" w:rsidRDefault="004774D0" w:rsidP="0062506E">
            <w:pPr>
              <w:pStyle w:val="Akapitzlist"/>
              <w:numPr>
                <w:ilvl w:val="0"/>
                <w:numId w:val="111"/>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Napięcie zasilania: AC 220 V ~ 240 V, 50/60 </w:t>
            </w:r>
            <w:proofErr w:type="spellStart"/>
            <w:r w:rsidRPr="00236D83">
              <w:rPr>
                <w:rFonts w:cs="Calibri"/>
                <w:color w:val="000000"/>
                <w:sz w:val="20"/>
                <w:szCs w:val="20"/>
                <w:lang w:eastAsia="pl-PL"/>
              </w:rPr>
              <w:t>Hz</w:t>
            </w:r>
            <w:proofErr w:type="spellEnd"/>
          </w:p>
          <w:p w14:paraId="27CAF91C" w14:textId="77777777" w:rsidR="004774D0" w:rsidRDefault="004774D0" w:rsidP="0062506E">
            <w:pPr>
              <w:pStyle w:val="Akapitzlist"/>
              <w:numPr>
                <w:ilvl w:val="0"/>
                <w:numId w:val="111"/>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Poziom hałasu zgodnie z normą ISO 7779</w:t>
            </w:r>
            <w:r w:rsidRPr="00236D83">
              <w:rPr>
                <w:rFonts w:cs="Calibri"/>
                <w:color w:val="000000"/>
                <w:sz w:val="20"/>
                <w:szCs w:val="20"/>
                <w:lang w:eastAsia="pl-PL"/>
              </w:rPr>
              <w:tab/>
            </w:r>
          </w:p>
          <w:p w14:paraId="58EF0B47" w14:textId="233D25FB" w:rsidR="004774D0" w:rsidRPr="00236D83" w:rsidRDefault="004774D0" w:rsidP="0062506E">
            <w:pPr>
              <w:pStyle w:val="Akapitzlist"/>
              <w:numPr>
                <w:ilvl w:val="0"/>
                <w:numId w:val="111"/>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 xml:space="preserve">Drukowanie/kopiowanie: </w:t>
            </w:r>
            <w:r>
              <w:rPr>
                <w:rFonts w:cs="Calibri"/>
                <w:color w:val="000000"/>
                <w:sz w:val="20"/>
                <w:szCs w:val="20"/>
                <w:lang w:eastAsia="pl-PL"/>
              </w:rPr>
              <w:t xml:space="preserve">max. </w:t>
            </w:r>
            <w:r w:rsidRPr="00236D83">
              <w:rPr>
                <w:rFonts w:cs="Calibri"/>
                <w:color w:val="000000"/>
                <w:sz w:val="20"/>
                <w:szCs w:val="20"/>
                <w:lang w:eastAsia="pl-PL"/>
              </w:rPr>
              <w:t xml:space="preserve">56 </w:t>
            </w:r>
            <w:proofErr w:type="spellStart"/>
            <w:r w:rsidRPr="00236D83">
              <w:rPr>
                <w:rFonts w:cs="Calibri"/>
                <w:color w:val="000000"/>
                <w:sz w:val="20"/>
                <w:szCs w:val="20"/>
                <w:lang w:eastAsia="pl-PL"/>
              </w:rPr>
              <w:t>dB</w:t>
            </w:r>
            <w:proofErr w:type="spellEnd"/>
            <w:r w:rsidRPr="00236D83">
              <w:rPr>
                <w:rFonts w:cs="Calibri"/>
                <w:color w:val="000000"/>
                <w:sz w:val="20"/>
                <w:szCs w:val="20"/>
                <w:lang w:eastAsia="pl-PL"/>
              </w:rPr>
              <w:t xml:space="preserve">(A) </w:t>
            </w:r>
            <w:proofErr w:type="spellStart"/>
            <w:r w:rsidRPr="00236D83">
              <w:rPr>
                <w:rFonts w:cs="Calibri"/>
                <w:color w:val="000000"/>
                <w:sz w:val="20"/>
                <w:szCs w:val="20"/>
                <w:lang w:eastAsia="pl-PL"/>
              </w:rPr>
              <w:t>LpA</w:t>
            </w:r>
            <w:proofErr w:type="spellEnd"/>
            <w:r w:rsidRPr="00236D83">
              <w:rPr>
                <w:rFonts w:cs="Calibri"/>
                <w:color w:val="000000"/>
                <w:sz w:val="20"/>
                <w:szCs w:val="20"/>
                <w:lang w:eastAsia="pl-PL"/>
              </w:rPr>
              <w:t xml:space="preserve">, tryb gotowości: 30 </w:t>
            </w:r>
            <w:proofErr w:type="spellStart"/>
            <w:r w:rsidRPr="00236D83">
              <w:rPr>
                <w:rFonts w:cs="Calibri"/>
                <w:color w:val="000000"/>
                <w:sz w:val="20"/>
                <w:szCs w:val="20"/>
                <w:lang w:eastAsia="pl-PL"/>
              </w:rPr>
              <w:t>dB</w:t>
            </w:r>
            <w:proofErr w:type="spellEnd"/>
            <w:r w:rsidRPr="00236D83">
              <w:rPr>
                <w:rFonts w:cs="Calibri"/>
                <w:color w:val="000000"/>
                <w:sz w:val="20"/>
                <w:szCs w:val="20"/>
                <w:lang w:eastAsia="pl-PL"/>
              </w:rPr>
              <w:t xml:space="preserve">(A) </w:t>
            </w:r>
            <w:proofErr w:type="spellStart"/>
            <w:r w:rsidRPr="00236D83">
              <w:rPr>
                <w:rFonts w:cs="Calibri"/>
                <w:color w:val="000000"/>
                <w:sz w:val="20"/>
                <w:szCs w:val="20"/>
                <w:lang w:eastAsia="pl-PL"/>
              </w:rPr>
              <w:t>LpA</w:t>
            </w:r>
            <w:proofErr w:type="spellEnd"/>
          </w:p>
          <w:p w14:paraId="12B1522F" w14:textId="61966E3E" w:rsidR="004774D0" w:rsidRPr="00236D83" w:rsidRDefault="004774D0" w:rsidP="0062506E">
            <w:pPr>
              <w:pStyle w:val="Akapitzlist"/>
              <w:numPr>
                <w:ilvl w:val="0"/>
                <w:numId w:val="111"/>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Pamięć</w:t>
            </w:r>
            <w:r w:rsidRPr="00236D83">
              <w:rPr>
                <w:rFonts w:cs="Calibri"/>
                <w:color w:val="000000"/>
                <w:sz w:val="20"/>
                <w:szCs w:val="20"/>
                <w:lang w:eastAsia="pl-PL"/>
              </w:rPr>
              <w:tab/>
              <w:t>Standard 1GB Max. 3GB + 128GB SSD</w:t>
            </w:r>
          </w:p>
        </w:tc>
      </w:tr>
      <w:tr w:rsidR="004774D0" w:rsidRPr="00AE6298" w14:paraId="342003AE"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26DA7D27" w14:textId="77777777" w:rsidR="004774D0" w:rsidRPr="00236D83" w:rsidRDefault="004774D0" w:rsidP="0062506E">
            <w:pPr>
              <w:pStyle w:val="Akapitzlist"/>
              <w:numPr>
                <w:ilvl w:val="0"/>
                <w:numId w:val="94"/>
              </w:numPr>
              <w:rPr>
                <w:sz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26FFFF6F" w14:textId="74D60FD4" w:rsidR="004774D0" w:rsidRPr="00236D83" w:rsidRDefault="004774D0" w:rsidP="004774D0">
            <w:pPr>
              <w:suppressAutoHyphens w:val="0"/>
              <w:spacing w:line="256" w:lineRule="auto"/>
              <w:rPr>
                <w:rFonts w:cs="Calibri"/>
                <w:bCs/>
                <w:color w:val="000000"/>
                <w:sz w:val="20"/>
                <w:szCs w:val="20"/>
                <w:lang w:eastAsia="pl-PL"/>
              </w:rPr>
            </w:pPr>
            <w:r w:rsidRPr="00236D83">
              <w:rPr>
                <w:rFonts w:cs="Calibri"/>
                <w:bCs/>
                <w:color w:val="000000"/>
                <w:sz w:val="20"/>
                <w:szCs w:val="20"/>
                <w:lang w:eastAsia="pl-PL"/>
              </w:rPr>
              <w:t xml:space="preserve">Drukowanie </w:t>
            </w:r>
          </w:p>
        </w:tc>
        <w:tc>
          <w:tcPr>
            <w:tcW w:w="6095" w:type="dxa"/>
            <w:tcBorders>
              <w:top w:val="single" w:sz="4" w:space="0" w:color="auto"/>
              <w:left w:val="single" w:sz="4" w:space="0" w:color="auto"/>
              <w:bottom w:val="single" w:sz="4" w:space="0" w:color="auto"/>
              <w:right w:val="single" w:sz="4" w:space="0" w:color="auto"/>
            </w:tcBorders>
            <w:vAlign w:val="center"/>
          </w:tcPr>
          <w:p w14:paraId="76CC40A2" w14:textId="6EBFCDB7" w:rsidR="004774D0" w:rsidRPr="00236D83" w:rsidRDefault="004774D0" w:rsidP="0062506E">
            <w:pPr>
              <w:pStyle w:val="Akapitzlist"/>
              <w:numPr>
                <w:ilvl w:val="0"/>
                <w:numId w:val="110"/>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Emulacje PCL6 (5c/XL), KPDL3 (</w:t>
            </w:r>
            <w:proofErr w:type="spellStart"/>
            <w:r w:rsidRPr="00236D83">
              <w:rPr>
                <w:rFonts w:cs="Calibri"/>
                <w:color w:val="000000"/>
                <w:sz w:val="20"/>
                <w:szCs w:val="20"/>
                <w:lang w:eastAsia="pl-PL"/>
              </w:rPr>
              <w:t>PostScript</w:t>
            </w:r>
            <w:proofErr w:type="spellEnd"/>
            <w:r w:rsidRPr="00236D83">
              <w:rPr>
                <w:rFonts w:cs="Calibri"/>
                <w:color w:val="000000"/>
                <w:sz w:val="20"/>
                <w:szCs w:val="20"/>
                <w:lang w:eastAsia="pl-PL"/>
              </w:rPr>
              <w:t xml:space="preserve"> 3), bezpośrednie drukowanie PDF oraz XPS, wsparcie AES, TIFF/JPEG Direct </w:t>
            </w:r>
            <w:proofErr w:type="spellStart"/>
            <w:r w:rsidRPr="00236D83">
              <w:rPr>
                <w:rFonts w:cs="Calibri"/>
                <w:color w:val="000000"/>
                <w:sz w:val="20"/>
                <w:szCs w:val="20"/>
                <w:lang w:eastAsia="pl-PL"/>
              </w:rPr>
              <w:t>Print</w:t>
            </w:r>
            <w:proofErr w:type="spellEnd"/>
            <w:r w:rsidRPr="00236D83">
              <w:rPr>
                <w:rFonts w:cs="Calibri"/>
                <w:color w:val="000000"/>
                <w:sz w:val="20"/>
                <w:szCs w:val="20"/>
                <w:lang w:eastAsia="pl-PL"/>
              </w:rPr>
              <w:t xml:space="preserve"> </w:t>
            </w:r>
            <w:proofErr w:type="spellStart"/>
            <w:r w:rsidRPr="00236D83">
              <w:rPr>
                <w:rFonts w:cs="Calibri"/>
                <w:color w:val="000000"/>
                <w:sz w:val="20"/>
                <w:szCs w:val="20"/>
                <w:lang w:eastAsia="pl-PL"/>
              </w:rPr>
              <w:t>Support</w:t>
            </w:r>
            <w:proofErr w:type="spellEnd"/>
            <w:r w:rsidRPr="00236D83">
              <w:rPr>
                <w:rFonts w:cs="Calibri"/>
                <w:color w:val="000000"/>
                <w:sz w:val="20"/>
                <w:szCs w:val="20"/>
                <w:lang w:eastAsia="pl-PL"/>
              </w:rPr>
              <w:t xml:space="preserve">, Open XPS, Line </w:t>
            </w:r>
            <w:proofErr w:type="spellStart"/>
            <w:r w:rsidRPr="00236D83">
              <w:rPr>
                <w:rFonts w:cs="Calibri"/>
                <w:color w:val="000000"/>
                <w:sz w:val="20"/>
                <w:szCs w:val="20"/>
                <w:lang w:eastAsia="pl-PL"/>
              </w:rPr>
              <w:t>Printer</w:t>
            </w:r>
            <w:proofErr w:type="spellEnd"/>
            <w:r w:rsidRPr="00236D83">
              <w:rPr>
                <w:rFonts w:cs="Calibri"/>
                <w:color w:val="000000"/>
                <w:sz w:val="20"/>
                <w:szCs w:val="20"/>
                <w:lang w:eastAsia="pl-PL"/>
              </w:rPr>
              <w:t xml:space="preserve">, IBM </w:t>
            </w:r>
            <w:proofErr w:type="spellStart"/>
            <w:r w:rsidRPr="00236D83">
              <w:rPr>
                <w:rFonts w:cs="Calibri"/>
                <w:color w:val="000000"/>
                <w:sz w:val="20"/>
                <w:szCs w:val="20"/>
                <w:lang w:eastAsia="pl-PL"/>
              </w:rPr>
              <w:t>Proprinter</w:t>
            </w:r>
            <w:proofErr w:type="spellEnd"/>
            <w:r w:rsidRPr="00236D83">
              <w:rPr>
                <w:rFonts w:cs="Calibri"/>
                <w:color w:val="000000"/>
                <w:sz w:val="20"/>
                <w:szCs w:val="20"/>
                <w:lang w:eastAsia="pl-PL"/>
              </w:rPr>
              <w:t xml:space="preserve"> X24E, Epson LQ-850</w:t>
            </w:r>
          </w:p>
          <w:p w14:paraId="45F71CFE" w14:textId="2D05C840" w:rsidR="004774D0" w:rsidRPr="00236D83" w:rsidRDefault="004774D0" w:rsidP="0062506E">
            <w:pPr>
              <w:pStyle w:val="Akapitzlist"/>
              <w:numPr>
                <w:ilvl w:val="0"/>
                <w:numId w:val="110"/>
              </w:numPr>
              <w:spacing w:after="0" w:line="240" w:lineRule="auto"/>
              <w:ind w:left="357" w:hanging="357"/>
              <w:rPr>
                <w:rFonts w:cs="Calibri"/>
                <w:color w:val="000000"/>
                <w:sz w:val="20"/>
                <w:szCs w:val="20"/>
                <w:lang w:eastAsia="pl-PL"/>
              </w:rPr>
            </w:pPr>
            <w:r>
              <w:rPr>
                <w:rFonts w:cs="Calibri"/>
                <w:color w:val="000000"/>
                <w:sz w:val="20"/>
                <w:szCs w:val="20"/>
                <w:lang w:eastAsia="pl-PL"/>
              </w:rPr>
              <w:t xml:space="preserve"> Minimum 80 czcionek PCL</w:t>
            </w:r>
          </w:p>
        </w:tc>
      </w:tr>
      <w:tr w:rsidR="004774D0" w:rsidRPr="00AE6298" w14:paraId="42FD129A"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4B3A0805" w14:textId="77777777" w:rsidR="004774D0" w:rsidRPr="00236D83" w:rsidRDefault="004774D0" w:rsidP="0062506E">
            <w:pPr>
              <w:pStyle w:val="Akapitzlist"/>
              <w:numPr>
                <w:ilvl w:val="0"/>
                <w:numId w:val="95"/>
              </w:numPr>
              <w:rPr>
                <w:sz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0C52918B" w14:textId="6738B7DD" w:rsidR="004774D0" w:rsidRPr="00236D83" w:rsidRDefault="004774D0" w:rsidP="004774D0">
            <w:pPr>
              <w:suppressAutoHyphens w:val="0"/>
              <w:spacing w:line="256" w:lineRule="auto"/>
              <w:rPr>
                <w:rFonts w:cs="Calibri"/>
                <w:bCs/>
                <w:color w:val="000000"/>
                <w:sz w:val="20"/>
                <w:szCs w:val="20"/>
                <w:lang w:eastAsia="pl-PL"/>
              </w:rPr>
            </w:pPr>
            <w:r w:rsidRPr="00236D83">
              <w:rPr>
                <w:rFonts w:cs="Calibri"/>
                <w:bCs/>
                <w:color w:val="000000"/>
                <w:sz w:val="20"/>
                <w:szCs w:val="20"/>
                <w:lang w:eastAsia="pl-PL"/>
              </w:rPr>
              <w:t>Kopiowanie</w:t>
            </w:r>
          </w:p>
        </w:tc>
        <w:tc>
          <w:tcPr>
            <w:tcW w:w="6095" w:type="dxa"/>
            <w:tcBorders>
              <w:top w:val="single" w:sz="4" w:space="0" w:color="auto"/>
              <w:left w:val="single" w:sz="4" w:space="0" w:color="auto"/>
              <w:bottom w:val="single" w:sz="4" w:space="0" w:color="auto"/>
              <w:right w:val="single" w:sz="4" w:space="0" w:color="auto"/>
            </w:tcBorders>
            <w:vAlign w:val="center"/>
          </w:tcPr>
          <w:p w14:paraId="05F289E8" w14:textId="77777777" w:rsidR="004774D0" w:rsidRPr="00236D83" w:rsidRDefault="004774D0" w:rsidP="0062506E">
            <w:pPr>
              <w:pStyle w:val="Akapitzlist"/>
              <w:numPr>
                <w:ilvl w:val="0"/>
                <w:numId w:val="109"/>
              </w:numPr>
              <w:spacing w:after="0" w:line="240" w:lineRule="auto"/>
              <w:contextualSpacing/>
              <w:rPr>
                <w:rFonts w:cs="Calibri"/>
                <w:color w:val="000000"/>
                <w:sz w:val="20"/>
                <w:szCs w:val="20"/>
                <w:lang w:eastAsia="pl-PL"/>
              </w:rPr>
            </w:pPr>
            <w:r w:rsidRPr="00236D83">
              <w:rPr>
                <w:rFonts w:cs="Calibri"/>
                <w:color w:val="000000"/>
                <w:sz w:val="20"/>
                <w:szCs w:val="20"/>
                <w:lang w:eastAsia="pl-PL"/>
              </w:rPr>
              <w:t>Zakres zoom</w:t>
            </w:r>
            <w:r w:rsidRPr="00236D83">
              <w:rPr>
                <w:rFonts w:cs="Calibri"/>
                <w:color w:val="000000"/>
                <w:sz w:val="20"/>
                <w:szCs w:val="20"/>
                <w:lang w:eastAsia="pl-PL"/>
              </w:rPr>
              <w:tab/>
              <w:t>25 - 400 % co 1%</w:t>
            </w:r>
          </w:p>
          <w:p w14:paraId="44A13CFB" w14:textId="77777777" w:rsidR="004774D0" w:rsidRPr="00236D83" w:rsidRDefault="004774D0" w:rsidP="0062506E">
            <w:pPr>
              <w:pStyle w:val="Akapitzlist"/>
              <w:numPr>
                <w:ilvl w:val="0"/>
                <w:numId w:val="109"/>
              </w:numPr>
              <w:spacing w:after="0" w:line="240" w:lineRule="auto"/>
              <w:contextualSpacing/>
              <w:rPr>
                <w:rFonts w:cs="Calibri"/>
                <w:color w:val="000000"/>
                <w:sz w:val="20"/>
                <w:szCs w:val="20"/>
                <w:lang w:eastAsia="pl-PL"/>
              </w:rPr>
            </w:pPr>
            <w:r w:rsidRPr="00236D83">
              <w:rPr>
                <w:rFonts w:cs="Calibri"/>
                <w:color w:val="000000"/>
                <w:sz w:val="20"/>
                <w:szCs w:val="20"/>
                <w:lang w:eastAsia="pl-PL"/>
              </w:rPr>
              <w:t>Kopiowanie ciągłe</w:t>
            </w:r>
            <w:r w:rsidRPr="00236D83">
              <w:rPr>
                <w:rFonts w:cs="Calibri"/>
                <w:color w:val="000000"/>
                <w:sz w:val="20"/>
                <w:szCs w:val="20"/>
                <w:lang w:eastAsia="pl-PL"/>
              </w:rPr>
              <w:tab/>
              <w:t>1 - 999</w:t>
            </w:r>
          </w:p>
          <w:p w14:paraId="56A64049" w14:textId="78AD4FC2" w:rsidR="004774D0" w:rsidRPr="00236D83" w:rsidRDefault="004774D0" w:rsidP="0062506E">
            <w:pPr>
              <w:pStyle w:val="Akapitzlist"/>
              <w:numPr>
                <w:ilvl w:val="0"/>
                <w:numId w:val="109"/>
              </w:numPr>
              <w:spacing w:after="0" w:line="240" w:lineRule="auto"/>
              <w:contextualSpacing/>
              <w:rPr>
                <w:rFonts w:cs="Calibri"/>
                <w:color w:val="000000"/>
                <w:sz w:val="20"/>
                <w:szCs w:val="20"/>
                <w:lang w:eastAsia="pl-PL"/>
              </w:rPr>
            </w:pPr>
            <w:r w:rsidRPr="00236D83">
              <w:rPr>
                <w:rFonts w:cs="Calibri"/>
                <w:color w:val="000000"/>
                <w:sz w:val="20"/>
                <w:szCs w:val="20"/>
                <w:lang w:eastAsia="pl-PL"/>
              </w:rPr>
              <w:t>Ustawienia obrazu</w:t>
            </w:r>
            <w:r w:rsidRPr="00236D83">
              <w:rPr>
                <w:rFonts w:cs="Calibri"/>
                <w:color w:val="000000"/>
                <w:sz w:val="20"/>
                <w:szCs w:val="20"/>
                <w:lang w:eastAsia="pl-PL"/>
              </w:rPr>
              <w:tab/>
              <w:t>Tekst, Zdjęcie, Tekst + Zdjęcie, Grafika/Mapa, Wydrukowany dokument</w:t>
            </w:r>
          </w:p>
        </w:tc>
      </w:tr>
      <w:tr w:rsidR="004774D0" w:rsidRPr="00AE6298" w14:paraId="12B16967"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01BF6EDF" w14:textId="77777777" w:rsidR="004774D0" w:rsidRPr="00236D83" w:rsidRDefault="004774D0" w:rsidP="0062506E">
            <w:pPr>
              <w:pStyle w:val="Akapitzlist"/>
              <w:numPr>
                <w:ilvl w:val="0"/>
                <w:numId w:val="95"/>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280D1B15" w14:textId="2BD9B8DE" w:rsidR="004774D0" w:rsidRPr="00236D83" w:rsidRDefault="004774D0" w:rsidP="004774D0">
            <w:pPr>
              <w:suppressAutoHyphens w:val="0"/>
              <w:spacing w:line="256" w:lineRule="auto"/>
              <w:rPr>
                <w:rFonts w:cs="Calibri"/>
                <w:bCs/>
                <w:color w:val="000000"/>
                <w:sz w:val="20"/>
                <w:szCs w:val="20"/>
                <w:lang w:eastAsia="pl-PL"/>
              </w:rPr>
            </w:pPr>
            <w:r w:rsidRPr="00236D83">
              <w:rPr>
                <w:rFonts w:cs="Calibri"/>
                <w:bCs/>
                <w:color w:val="000000"/>
                <w:sz w:val="20"/>
                <w:szCs w:val="20"/>
                <w:lang w:eastAsia="pl-PL"/>
              </w:rPr>
              <w:t>Skanowanie</w:t>
            </w:r>
          </w:p>
        </w:tc>
        <w:tc>
          <w:tcPr>
            <w:tcW w:w="6095" w:type="dxa"/>
            <w:tcBorders>
              <w:top w:val="single" w:sz="4" w:space="0" w:color="auto"/>
              <w:left w:val="single" w:sz="4" w:space="0" w:color="auto"/>
              <w:bottom w:val="single" w:sz="4" w:space="0" w:color="auto"/>
              <w:right w:val="single" w:sz="4" w:space="0" w:color="auto"/>
            </w:tcBorders>
            <w:vAlign w:val="center"/>
          </w:tcPr>
          <w:p w14:paraId="45D57045" w14:textId="77777777" w:rsidR="004774D0" w:rsidRPr="00236D83" w:rsidRDefault="004774D0" w:rsidP="0062506E">
            <w:pPr>
              <w:pStyle w:val="Akapitzlist"/>
              <w:numPr>
                <w:ilvl w:val="0"/>
                <w:numId w:val="108"/>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Szybkość skanowania</w:t>
            </w:r>
            <w:r w:rsidRPr="00236D83">
              <w:rPr>
                <w:rFonts w:cs="Calibri"/>
                <w:color w:val="000000"/>
                <w:sz w:val="20"/>
                <w:szCs w:val="20"/>
                <w:lang w:eastAsia="pl-PL"/>
              </w:rPr>
              <w:tab/>
              <w:t xml:space="preserve">60 obrazów na minutę (300 </w:t>
            </w:r>
            <w:proofErr w:type="spellStart"/>
            <w:r w:rsidRPr="00236D83">
              <w:rPr>
                <w:rFonts w:cs="Calibri"/>
                <w:color w:val="000000"/>
                <w:sz w:val="20"/>
                <w:szCs w:val="20"/>
                <w:lang w:eastAsia="pl-PL"/>
              </w:rPr>
              <w:t>dpi</w:t>
            </w:r>
            <w:proofErr w:type="spellEnd"/>
            <w:r w:rsidRPr="00236D83">
              <w:rPr>
                <w:rFonts w:cs="Calibri"/>
                <w:color w:val="000000"/>
                <w:sz w:val="20"/>
                <w:szCs w:val="20"/>
                <w:lang w:eastAsia="pl-PL"/>
              </w:rPr>
              <w:t xml:space="preserve">, A4, mono) 40 obrazów na minutę (300 </w:t>
            </w:r>
            <w:proofErr w:type="spellStart"/>
            <w:r w:rsidRPr="00236D83">
              <w:rPr>
                <w:rFonts w:cs="Calibri"/>
                <w:color w:val="000000"/>
                <w:sz w:val="20"/>
                <w:szCs w:val="20"/>
                <w:lang w:eastAsia="pl-PL"/>
              </w:rPr>
              <w:t>dpi</w:t>
            </w:r>
            <w:proofErr w:type="spellEnd"/>
            <w:r w:rsidRPr="00236D83">
              <w:rPr>
                <w:rFonts w:cs="Calibri"/>
                <w:color w:val="000000"/>
                <w:sz w:val="20"/>
                <w:szCs w:val="20"/>
                <w:lang w:eastAsia="pl-PL"/>
              </w:rPr>
              <w:t xml:space="preserve">, A4 kolor) 26 obrazów na minutę (300 </w:t>
            </w:r>
            <w:proofErr w:type="spellStart"/>
            <w:r w:rsidRPr="00236D83">
              <w:rPr>
                <w:rFonts w:cs="Calibri"/>
                <w:color w:val="000000"/>
                <w:sz w:val="20"/>
                <w:szCs w:val="20"/>
                <w:lang w:eastAsia="pl-PL"/>
              </w:rPr>
              <w:t>dpi</w:t>
            </w:r>
            <w:proofErr w:type="spellEnd"/>
            <w:r w:rsidRPr="00236D83">
              <w:rPr>
                <w:rFonts w:cs="Calibri"/>
                <w:color w:val="000000"/>
                <w:sz w:val="20"/>
                <w:szCs w:val="20"/>
                <w:lang w:eastAsia="pl-PL"/>
              </w:rPr>
              <w:t xml:space="preserve">, A4, mono, dupleks) 17 obrazów na minutę (300 </w:t>
            </w:r>
            <w:proofErr w:type="spellStart"/>
            <w:r w:rsidRPr="00236D83">
              <w:rPr>
                <w:rFonts w:cs="Calibri"/>
                <w:color w:val="000000"/>
                <w:sz w:val="20"/>
                <w:szCs w:val="20"/>
                <w:lang w:eastAsia="pl-PL"/>
              </w:rPr>
              <w:t>dpi</w:t>
            </w:r>
            <w:proofErr w:type="spellEnd"/>
            <w:r w:rsidRPr="00236D83">
              <w:rPr>
                <w:rFonts w:cs="Calibri"/>
                <w:color w:val="000000"/>
                <w:sz w:val="20"/>
                <w:szCs w:val="20"/>
                <w:lang w:eastAsia="pl-PL"/>
              </w:rPr>
              <w:t>, A4, kolor, dupleks)</w:t>
            </w:r>
          </w:p>
          <w:p w14:paraId="2840DB10" w14:textId="77777777" w:rsidR="004774D0" w:rsidRPr="00236D83" w:rsidRDefault="004774D0" w:rsidP="0062506E">
            <w:pPr>
              <w:pStyle w:val="Akapitzlist"/>
              <w:numPr>
                <w:ilvl w:val="0"/>
                <w:numId w:val="108"/>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Dostępne rozdzielczości</w:t>
            </w:r>
            <w:r w:rsidRPr="00236D83">
              <w:rPr>
                <w:rFonts w:cs="Calibri"/>
                <w:color w:val="000000"/>
                <w:sz w:val="20"/>
                <w:szCs w:val="20"/>
                <w:lang w:eastAsia="pl-PL"/>
              </w:rPr>
              <w:tab/>
              <w:t xml:space="preserve">600, 400, 300, 200 </w:t>
            </w:r>
            <w:proofErr w:type="spellStart"/>
            <w:r w:rsidRPr="00236D83">
              <w:rPr>
                <w:rFonts w:cs="Calibri"/>
                <w:color w:val="000000"/>
                <w:sz w:val="20"/>
                <w:szCs w:val="20"/>
                <w:lang w:eastAsia="pl-PL"/>
              </w:rPr>
              <w:t>dpi</w:t>
            </w:r>
            <w:proofErr w:type="spellEnd"/>
            <w:r w:rsidRPr="00236D83">
              <w:rPr>
                <w:rFonts w:cs="Calibri"/>
                <w:color w:val="000000"/>
                <w:sz w:val="20"/>
                <w:szCs w:val="20"/>
                <w:lang w:eastAsia="pl-PL"/>
              </w:rPr>
              <w:t xml:space="preserve"> (256 odcieni szarości)</w:t>
            </w:r>
          </w:p>
          <w:p w14:paraId="5B20C00A" w14:textId="77777777" w:rsidR="004774D0" w:rsidRPr="00236D83" w:rsidRDefault="004774D0" w:rsidP="0062506E">
            <w:pPr>
              <w:pStyle w:val="Akapitzlist"/>
              <w:numPr>
                <w:ilvl w:val="0"/>
                <w:numId w:val="108"/>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Tryby skanowania</w:t>
            </w:r>
            <w:r w:rsidRPr="00236D83">
              <w:rPr>
                <w:rFonts w:cs="Calibri"/>
                <w:color w:val="000000"/>
                <w:sz w:val="20"/>
                <w:szCs w:val="20"/>
                <w:lang w:eastAsia="pl-PL"/>
              </w:rPr>
              <w:tab/>
              <w:t>Skan do e-mail, skan do FTP, do SMB, do USB Host, Network TWAIN, WSD</w:t>
            </w:r>
          </w:p>
          <w:p w14:paraId="12742790" w14:textId="77777777" w:rsidR="004774D0" w:rsidRPr="00236D83" w:rsidRDefault="004774D0" w:rsidP="0062506E">
            <w:pPr>
              <w:pStyle w:val="Akapitzlist"/>
              <w:numPr>
                <w:ilvl w:val="0"/>
                <w:numId w:val="108"/>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Typ pliku</w:t>
            </w:r>
            <w:r w:rsidRPr="00236D83">
              <w:rPr>
                <w:rFonts w:cs="Calibri"/>
                <w:color w:val="000000"/>
                <w:sz w:val="20"/>
                <w:szCs w:val="20"/>
                <w:lang w:eastAsia="pl-PL"/>
              </w:rPr>
              <w:tab/>
              <w:t xml:space="preserve">TIFF, JPEG, XPS, Open XPS, PDF, PDF/A, PDF/A-1a/b, PDF/A-2a/b/u, szyfrowany PDF, wysoko skompresowany PDF </w:t>
            </w:r>
            <w:proofErr w:type="spellStart"/>
            <w:r w:rsidRPr="00236D83">
              <w:rPr>
                <w:rFonts w:cs="Calibri"/>
                <w:color w:val="000000"/>
                <w:sz w:val="20"/>
                <w:szCs w:val="20"/>
                <w:lang w:eastAsia="pl-PL"/>
              </w:rPr>
              <w:t>PDF</w:t>
            </w:r>
            <w:proofErr w:type="spellEnd"/>
            <w:r w:rsidRPr="00236D83">
              <w:rPr>
                <w:rFonts w:cs="Calibri"/>
                <w:color w:val="000000"/>
                <w:sz w:val="20"/>
                <w:szCs w:val="20"/>
                <w:lang w:eastAsia="pl-PL"/>
              </w:rPr>
              <w:t xml:space="preserve">, MS Office, </w:t>
            </w:r>
            <w:proofErr w:type="spellStart"/>
            <w:r w:rsidRPr="00236D83">
              <w:rPr>
                <w:rFonts w:cs="Calibri"/>
                <w:color w:val="000000"/>
                <w:sz w:val="20"/>
                <w:szCs w:val="20"/>
                <w:lang w:eastAsia="pl-PL"/>
              </w:rPr>
              <w:t>przeszukiwalny</w:t>
            </w:r>
            <w:proofErr w:type="spellEnd"/>
            <w:r w:rsidRPr="00236D83">
              <w:rPr>
                <w:rFonts w:cs="Calibri"/>
                <w:color w:val="000000"/>
                <w:sz w:val="20"/>
                <w:szCs w:val="20"/>
                <w:lang w:eastAsia="pl-PL"/>
              </w:rPr>
              <w:t xml:space="preserve"> PDF (opcjonalnie wymagany Scan Extension Kit(A))</w:t>
            </w:r>
          </w:p>
          <w:p w14:paraId="19D4C5B5" w14:textId="0D1E7052" w:rsidR="004774D0" w:rsidRPr="00236D83" w:rsidRDefault="004774D0" w:rsidP="0062506E">
            <w:pPr>
              <w:pStyle w:val="Akapitzlist"/>
              <w:numPr>
                <w:ilvl w:val="0"/>
                <w:numId w:val="108"/>
              </w:numPr>
              <w:spacing w:after="0" w:line="240" w:lineRule="auto"/>
              <w:ind w:left="357" w:hanging="357"/>
              <w:rPr>
                <w:rFonts w:cs="Calibri"/>
                <w:color w:val="000000"/>
                <w:sz w:val="20"/>
                <w:szCs w:val="20"/>
                <w:lang w:eastAsia="pl-PL"/>
              </w:rPr>
            </w:pPr>
            <w:r w:rsidRPr="00236D83">
              <w:rPr>
                <w:rFonts w:cs="Calibri"/>
                <w:color w:val="000000"/>
                <w:sz w:val="20"/>
                <w:szCs w:val="20"/>
                <w:lang w:eastAsia="pl-PL"/>
              </w:rPr>
              <w:t>Rozpoznawanie oryginału</w:t>
            </w:r>
            <w:r w:rsidRPr="00236D83">
              <w:rPr>
                <w:rFonts w:cs="Calibri"/>
                <w:color w:val="000000"/>
                <w:sz w:val="20"/>
                <w:szCs w:val="20"/>
                <w:lang w:eastAsia="pl-PL"/>
              </w:rPr>
              <w:tab/>
              <w:t>Tekst, zdjęcie, tekst + zdjęcie, Tekst (zoptymalizowany pod OCR)</w:t>
            </w:r>
          </w:p>
        </w:tc>
      </w:tr>
      <w:tr w:rsidR="004774D0" w:rsidRPr="00AE6298" w14:paraId="3BBD5FFC"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6B89CC68" w14:textId="77777777" w:rsidR="004774D0" w:rsidRPr="00236D83" w:rsidRDefault="004774D0" w:rsidP="0062506E">
            <w:pPr>
              <w:pStyle w:val="Akapitzlist"/>
              <w:numPr>
                <w:ilvl w:val="0"/>
                <w:numId w:val="95"/>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2073924B" w14:textId="2E462E68" w:rsidR="004774D0" w:rsidRPr="00236D83" w:rsidRDefault="004774D0" w:rsidP="004774D0">
            <w:pPr>
              <w:suppressAutoHyphens w:val="0"/>
              <w:spacing w:line="256" w:lineRule="auto"/>
              <w:rPr>
                <w:rFonts w:cs="Calibri"/>
                <w:bCs/>
                <w:color w:val="000000"/>
                <w:sz w:val="20"/>
                <w:szCs w:val="20"/>
                <w:lang w:eastAsia="pl-PL"/>
              </w:rPr>
            </w:pPr>
            <w:r>
              <w:rPr>
                <w:rFonts w:cs="Calibri"/>
                <w:bCs/>
                <w:color w:val="000000"/>
                <w:sz w:val="20"/>
                <w:szCs w:val="20"/>
                <w:lang w:eastAsia="pl-PL"/>
              </w:rPr>
              <w:t>Funkcje dodatkowe</w:t>
            </w:r>
          </w:p>
        </w:tc>
        <w:tc>
          <w:tcPr>
            <w:tcW w:w="6095" w:type="dxa"/>
            <w:tcBorders>
              <w:top w:val="single" w:sz="4" w:space="0" w:color="auto"/>
              <w:left w:val="single" w:sz="4" w:space="0" w:color="auto"/>
              <w:bottom w:val="single" w:sz="4" w:space="0" w:color="auto"/>
              <w:right w:val="single" w:sz="4" w:space="0" w:color="auto"/>
            </w:tcBorders>
            <w:vAlign w:val="center"/>
          </w:tcPr>
          <w:p w14:paraId="734D0DF0" w14:textId="77777777" w:rsidR="00D305B6" w:rsidRPr="008B37BA" w:rsidRDefault="004774D0" w:rsidP="0062506E">
            <w:pPr>
              <w:pStyle w:val="Akapitzlist"/>
              <w:numPr>
                <w:ilvl w:val="0"/>
                <w:numId w:val="150"/>
              </w:numPr>
              <w:spacing w:after="0" w:line="240" w:lineRule="auto"/>
              <w:ind w:left="357" w:hanging="357"/>
              <w:rPr>
                <w:rFonts w:cs="Calibri"/>
                <w:color w:val="000000"/>
                <w:sz w:val="20"/>
                <w:szCs w:val="20"/>
                <w:lang w:eastAsia="pl-PL"/>
              </w:rPr>
            </w:pPr>
            <w:r w:rsidRPr="008B37BA">
              <w:rPr>
                <w:rFonts w:cs="Calibri"/>
                <w:color w:val="000000"/>
                <w:sz w:val="20"/>
                <w:szCs w:val="20"/>
                <w:lang w:eastAsia="pl-PL"/>
              </w:rPr>
              <w:t>Skanowanie Elektronicznej Dokumentacji Medycznej musi odbywać się za pomocą jednej aplikacji zainstalowanej na urządzeniu wielofunkcyjnym.</w:t>
            </w:r>
          </w:p>
          <w:p w14:paraId="6CD607F6" w14:textId="77777777" w:rsidR="008B37BA" w:rsidRPr="008B37BA" w:rsidRDefault="004774D0" w:rsidP="0062506E">
            <w:pPr>
              <w:pStyle w:val="Akapitzlist"/>
              <w:numPr>
                <w:ilvl w:val="0"/>
                <w:numId w:val="150"/>
              </w:numPr>
              <w:spacing w:after="0" w:line="240" w:lineRule="auto"/>
              <w:ind w:left="357" w:hanging="357"/>
              <w:rPr>
                <w:rFonts w:cs="Calibri"/>
                <w:color w:val="000000"/>
                <w:sz w:val="20"/>
                <w:szCs w:val="20"/>
                <w:lang w:eastAsia="pl-PL"/>
              </w:rPr>
            </w:pPr>
            <w:r w:rsidRPr="008B37BA">
              <w:rPr>
                <w:rFonts w:cs="Calibri"/>
                <w:color w:val="000000"/>
                <w:sz w:val="20"/>
                <w:szCs w:val="20"/>
                <w:lang w:eastAsia="pl-PL"/>
              </w:rPr>
              <w:t xml:space="preserve">Aplikacja musi umożliwiać tworzenie Elektronicznej Dokumentacji Medycznej przy wykorzystaniu ekranu dotykowego urządzenia wielofunkcyjnego. </w:t>
            </w:r>
          </w:p>
          <w:p w14:paraId="12B7A133" w14:textId="77777777" w:rsidR="008B37BA" w:rsidRPr="008B37BA" w:rsidRDefault="004774D0" w:rsidP="0062506E">
            <w:pPr>
              <w:pStyle w:val="Akapitzlist"/>
              <w:numPr>
                <w:ilvl w:val="0"/>
                <w:numId w:val="150"/>
              </w:numPr>
              <w:spacing w:after="0" w:line="240" w:lineRule="auto"/>
              <w:ind w:left="357" w:hanging="357"/>
              <w:rPr>
                <w:rFonts w:cs="Calibri"/>
                <w:color w:val="000000"/>
                <w:sz w:val="20"/>
                <w:szCs w:val="20"/>
                <w:lang w:eastAsia="pl-PL"/>
              </w:rPr>
            </w:pPr>
            <w:r w:rsidRPr="008B37BA">
              <w:rPr>
                <w:rFonts w:cs="Calibri"/>
                <w:color w:val="000000"/>
                <w:sz w:val="20"/>
                <w:szCs w:val="20"/>
                <w:lang w:eastAsia="pl-PL"/>
              </w:rPr>
              <w:t xml:space="preserve">Aplikacja musi umożliwiać zalogowanie się do systemu HIS Eskulap za pomocą loginu i hasła i wprowadzenie EDM zautoryzowanemu użytkownikowi. </w:t>
            </w:r>
          </w:p>
          <w:p w14:paraId="00C7C64E" w14:textId="4D9B0915" w:rsidR="004774D0" w:rsidRDefault="004774D0" w:rsidP="0062506E">
            <w:pPr>
              <w:pStyle w:val="Akapitzlist"/>
              <w:numPr>
                <w:ilvl w:val="0"/>
                <w:numId w:val="150"/>
              </w:numPr>
              <w:spacing w:after="0" w:line="240" w:lineRule="auto"/>
              <w:ind w:left="357" w:hanging="357"/>
              <w:rPr>
                <w:rFonts w:cs="Calibri"/>
                <w:color w:val="000000"/>
                <w:sz w:val="20"/>
                <w:szCs w:val="20"/>
                <w:lang w:eastAsia="pl-PL"/>
              </w:rPr>
            </w:pPr>
            <w:r w:rsidRPr="003D56FC">
              <w:rPr>
                <w:rFonts w:cs="Calibri"/>
                <w:color w:val="000000"/>
                <w:sz w:val="20"/>
                <w:szCs w:val="20"/>
                <w:lang w:eastAsia="pl-PL"/>
              </w:rPr>
              <w:t>Aplikacja musi umożliwiać wybór pacjenta poprzez wprowadzenie numeru PESEL i wybór typu skanowanego dokumentu oraz przesłanie go do systemu.</w:t>
            </w:r>
          </w:p>
          <w:p w14:paraId="0CBFF8ED" w14:textId="2AF1293D" w:rsidR="004774D0" w:rsidRPr="00022FF4" w:rsidRDefault="004774D0" w:rsidP="004774D0">
            <w:pPr>
              <w:spacing w:after="0" w:line="240" w:lineRule="auto"/>
              <w:rPr>
                <w:rFonts w:cs="Calibri"/>
                <w:color w:val="000000"/>
                <w:sz w:val="20"/>
                <w:szCs w:val="20"/>
                <w:lang w:eastAsia="pl-PL"/>
              </w:rPr>
            </w:pPr>
          </w:p>
        </w:tc>
      </w:tr>
      <w:tr w:rsidR="004774D0" w:rsidRPr="00AE6298" w14:paraId="2079C668"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7381B289" w14:textId="77777777" w:rsidR="004774D0" w:rsidRPr="00236D83" w:rsidRDefault="004774D0" w:rsidP="0062506E">
            <w:pPr>
              <w:pStyle w:val="Akapitzlist"/>
              <w:numPr>
                <w:ilvl w:val="0"/>
                <w:numId w:val="95"/>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51AB2F20" w14:textId="3B7062C6" w:rsidR="004774D0" w:rsidRDefault="004774D0" w:rsidP="004774D0">
            <w:pPr>
              <w:suppressAutoHyphens w:val="0"/>
              <w:spacing w:line="256" w:lineRule="auto"/>
              <w:rPr>
                <w:rFonts w:cs="Calibri"/>
                <w:bCs/>
                <w:color w:val="000000"/>
                <w:sz w:val="20"/>
                <w:szCs w:val="20"/>
                <w:lang w:eastAsia="pl-PL"/>
              </w:rPr>
            </w:pPr>
            <w:r>
              <w:rPr>
                <w:rFonts w:cs="Calibri"/>
                <w:bCs/>
                <w:color w:val="000000"/>
                <w:sz w:val="20"/>
                <w:szCs w:val="20"/>
                <w:lang w:eastAsia="pl-PL"/>
              </w:rPr>
              <w:t>Wymagania dodatkowe</w:t>
            </w:r>
          </w:p>
        </w:tc>
        <w:tc>
          <w:tcPr>
            <w:tcW w:w="6095" w:type="dxa"/>
            <w:tcBorders>
              <w:top w:val="single" w:sz="4" w:space="0" w:color="auto"/>
              <w:left w:val="single" w:sz="4" w:space="0" w:color="auto"/>
              <w:bottom w:val="single" w:sz="4" w:space="0" w:color="auto"/>
              <w:right w:val="single" w:sz="4" w:space="0" w:color="auto"/>
            </w:tcBorders>
            <w:vAlign w:val="center"/>
          </w:tcPr>
          <w:p w14:paraId="3AF7C45A" w14:textId="5330C8E4" w:rsidR="004774D0" w:rsidRPr="008B37BA" w:rsidRDefault="004774D0" w:rsidP="0062506E">
            <w:pPr>
              <w:pStyle w:val="Akapitzlist"/>
              <w:numPr>
                <w:ilvl w:val="0"/>
                <w:numId w:val="151"/>
              </w:numPr>
              <w:spacing w:after="0" w:line="240" w:lineRule="auto"/>
              <w:ind w:left="357" w:hanging="357"/>
              <w:rPr>
                <w:rFonts w:cs="Calibri"/>
                <w:color w:val="000000"/>
                <w:sz w:val="20"/>
                <w:szCs w:val="20"/>
                <w:lang w:eastAsia="pl-PL"/>
              </w:rPr>
            </w:pPr>
            <w:r w:rsidRPr="008B37BA">
              <w:rPr>
                <w:rFonts w:cs="Calibri"/>
                <w:color w:val="000000"/>
                <w:sz w:val="20"/>
                <w:szCs w:val="20"/>
                <w:lang w:eastAsia="pl-PL"/>
              </w:rPr>
              <w:t xml:space="preserve">Podmiot serwisujący musi posiadać wdrożony system zarządzania jakością zgodny z ISO 9001:2015 lub równoważną w zakresie świadczenia usług serwisowych oraz posiadać autoryzację producenta urządzenia wielofunkcyjnego - dokumenty potwierdzające </w:t>
            </w:r>
            <w:r w:rsidR="008B37BA" w:rsidRPr="008B37BA">
              <w:rPr>
                <w:rFonts w:cs="Calibri"/>
                <w:color w:val="000000"/>
                <w:sz w:val="20"/>
                <w:szCs w:val="20"/>
                <w:lang w:eastAsia="pl-PL"/>
              </w:rPr>
              <w:t xml:space="preserve">należy </w:t>
            </w:r>
            <w:r w:rsidRPr="008B37BA">
              <w:rPr>
                <w:rFonts w:cs="Calibri"/>
                <w:color w:val="000000"/>
                <w:sz w:val="20"/>
                <w:szCs w:val="20"/>
                <w:lang w:eastAsia="pl-PL"/>
              </w:rPr>
              <w:t>dołączyć do oferty</w:t>
            </w:r>
            <w:r w:rsidR="008B37BA" w:rsidRPr="008B37BA">
              <w:rPr>
                <w:rFonts w:cs="Calibri"/>
                <w:color w:val="000000"/>
                <w:sz w:val="20"/>
                <w:szCs w:val="20"/>
                <w:lang w:eastAsia="pl-PL"/>
              </w:rPr>
              <w:t>.</w:t>
            </w:r>
          </w:p>
          <w:p w14:paraId="4E348A29" w14:textId="3B50BC9A" w:rsidR="004774D0" w:rsidRPr="008B37BA" w:rsidRDefault="004774D0" w:rsidP="0062506E">
            <w:pPr>
              <w:pStyle w:val="Akapitzlist"/>
              <w:numPr>
                <w:ilvl w:val="0"/>
                <w:numId w:val="151"/>
              </w:numPr>
              <w:spacing w:after="0" w:line="240" w:lineRule="auto"/>
              <w:ind w:left="357" w:hanging="357"/>
              <w:rPr>
                <w:rFonts w:cs="Calibri"/>
                <w:color w:val="000000"/>
                <w:sz w:val="20"/>
                <w:szCs w:val="20"/>
                <w:lang w:eastAsia="pl-PL"/>
              </w:rPr>
            </w:pPr>
            <w:r w:rsidRPr="008B37BA">
              <w:rPr>
                <w:rFonts w:cs="Calibri"/>
                <w:color w:val="000000"/>
                <w:sz w:val="20"/>
                <w:szCs w:val="20"/>
                <w:lang w:eastAsia="pl-PL"/>
              </w:rPr>
              <w:t xml:space="preserve">Certyfikat ISO 9001:2015 lub równoważny producenta oferowanego sprzętu - dokument potwierdzający </w:t>
            </w:r>
            <w:r w:rsidR="008B37BA" w:rsidRPr="008B37BA">
              <w:rPr>
                <w:rFonts w:cs="Calibri"/>
                <w:color w:val="000000"/>
                <w:sz w:val="20"/>
                <w:szCs w:val="20"/>
                <w:lang w:eastAsia="pl-PL"/>
              </w:rPr>
              <w:t xml:space="preserve">należy </w:t>
            </w:r>
            <w:r w:rsidRPr="008B37BA">
              <w:rPr>
                <w:rFonts w:cs="Calibri"/>
                <w:color w:val="000000"/>
                <w:sz w:val="20"/>
                <w:szCs w:val="20"/>
                <w:lang w:eastAsia="pl-PL"/>
              </w:rPr>
              <w:t>załączyć do oferty</w:t>
            </w:r>
            <w:r w:rsidR="008B37BA" w:rsidRPr="008B37BA">
              <w:rPr>
                <w:rFonts w:cs="Calibri"/>
                <w:color w:val="000000"/>
                <w:sz w:val="20"/>
                <w:szCs w:val="20"/>
                <w:lang w:eastAsia="pl-PL"/>
              </w:rPr>
              <w:t>.</w:t>
            </w:r>
          </w:p>
          <w:p w14:paraId="50A51C16" w14:textId="1FFF9E46" w:rsidR="004774D0" w:rsidRPr="008B37BA" w:rsidRDefault="004774D0" w:rsidP="0062506E">
            <w:pPr>
              <w:pStyle w:val="Akapitzlist"/>
              <w:numPr>
                <w:ilvl w:val="0"/>
                <w:numId w:val="151"/>
              </w:numPr>
              <w:spacing w:after="0" w:line="240" w:lineRule="auto"/>
              <w:ind w:left="357" w:hanging="357"/>
              <w:rPr>
                <w:rFonts w:cs="Calibri"/>
                <w:color w:val="000000"/>
                <w:sz w:val="20"/>
                <w:szCs w:val="20"/>
                <w:lang w:eastAsia="pl-PL"/>
              </w:rPr>
            </w:pPr>
            <w:r w:rsidRPr="008B37BA">
              <w:rPr>
                <w:rFonts w:cs="Calibri"/>
                <w:color w:val="000000"/>
                <w:sz w:val="20"/>
                <w:szCs w:val="20"/>
                <w:lang w:eastAsia="pl-PL"/>
              </w:rPr>
              <w:t xml:space="preserve">Certyfikat ISO 14001:2015 lub równoważny producenta oferowanego sprzętu - dokument potwierdzający </w:t>
            </w:r>
            <w:r w:rsidR="008B37BA" w:rsidRPr="008B37BA">
              <w:rPr>
                <w:rFonts w:cs="Calibri"/>
                <w:color w:val="000000"/>
                <w:sz w:val="20"/>
                <w:szCs w:val="20"/>
                <w:lang w:eastAsia="pl-PL"/>
              </w:rPr>
              <w:t xml:space="preserve">należy </w:t>
            </w:r>
            <w:r w:rsidRPr="008B37BA">
              <w:rPr>
                <w:rFonts w:cs="Calibri"/>
                <w:color w:val="000000"/>
                <w:sz w:val="20"/>
                <w:szCs w:val="20"/>
                <w:lang w:eastAsia="pl-PL"/>
              </w:rPr>
              <w:t>załączyć do oferty</w:t>
            </w:r>
            <w:r w:rsidR="008B37BA" w:rsidRPr="008B37BA">
              <w:rPr>
                <w:rFonts w:cs="Calibri"/>
                <w:color w:val="000000"/>
                <w:sz w:val="20"/>
                <w:szCs w:val="20"/>
                <w:lang w:eastAsia="pl-PL"/>
              </w:rPr>
              <w:t>.</w:t>
            </w:r>
          </w:p>
          <w:p w14:paraId="2F3BB41F" w14:textId="0662A448" w:rsidR="004774D0" w:rsidRPr="008B37BA" w:rsidRDefault="004774D0" w:rsidP="0062506E">
            <w:pPr>
              <w:pStyle w:val="Akapitzlist"/>
              <w:numPr>
                <w:ilvl w:val="0"/>
                <w:numId w:val="151"/>
              </w:numPr>
              <w:spacing w:after="0" w:line="240" w:lineRule="auto"/>
              <w:ind w:left="357" w:hanging="357"/>
              <w:rPr>
                <w:rFonts w:cs="Calibri"/>
                <w:color w:val="000000"/>
                <w:sz w:val="20"/>
                <w:szCs w:val="20"/>
                <w:lang w:eastAsia="pl-PL"/>
              </w:rPr>
            </w:pPr>
            <w:r w:rsidRPr="008B37BA">
              <w:rPr>
                <w:rFonts w:cs="Calibri"/>
                <w:color w:val="000000"/>
                <w:sz w:val="20"/>
                <w:szCs w:val="20"/>
                <w:lang w:eastAsia="pl-PL"/>
              </w:rPr>
              <w:t>Oświadczenie producenta oferowanego sprzętu lub jego autoryzowanego przedstawiciela w Polsce, że w przypadku nie wywiązywania się z obowiązków gwarancyjnych firmy serwisującej, przejmie na siebie wszelkie zobowiązania związane z gwarancją. Konieczność złożenia oświadczenia nie zachodzi w przypadku autoryzowanego przedstawiciela producenta.</w:t>
            </w:r>
          </w:p>
        </w:tc>
      </w:tr>
      <w:tr w:rsidR="004774D0" w:rsidRPr="00AE6298" w14:paraId="4AE5AAC4" w14:textId="77777777" w:rsidTr="00D0059D">
        <w:trPr>
          <w:trHeight w:val="690"/>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51AF3DE0" w14:textId="75270092" w:rsidR="004774D0" w:rsidRPr="00236D83" w:rsidRDefault="004774D0" w:rsidP="004774D0">
            <w:pPr>
              <w:suppressAutoHyphens w:val="0"/>
              <w:spacing w:after="0" w:line="240" w:lineRule="auto"/>
              <w:rPr>
                <w:rFonts w:cs="Calibri"/>
                <w:color w:val="000000"/>
                <w:szCs w:val="20"/>
                <w:lang w:eastAsia="pl-PL"/>
              </w:rPr>
            </w:pPr>
            <w:r w:rsidRPr="00236D83">
              <w:rPr>
                <w:rFonts w:cs="Calibri"/>
                <w:b/>
                <w:color w:val="000000"/>
                <w:szCs w:val="20"/>
                <w:lang w:eastAsia="pl-PL"/>
              </w:rPr>
              <w:t>UTM</w:t>
            </w:r>
          </w:p>
        </w:tc>
      </w:tr>
      <w:tr w:rsidR="004774D0" w:rsidRPr="00AE6298" w14:paraId="39E1AABE"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67D50CB9" w14:textId="77777777" w:rsidR="004774D0" w:rsidRPr="00236D83" w:rsidRDefault="004774D0" w:rsidP="004774D0">
            <w:pPr>
              <w:suppressAutoHyphens w:val="0"/>
              <w:spacing w:line="256" w:lineRule="auto"/>
              <w:rPr>
                <w:rFonts w:cs="Calibri"/>
                <w:color w:val="000000"/>
                <w:sz w:val="20"/>
                <w:szCs w:val="20"/>
                <w:lang w:eastAsia="pl-PL"/>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73560825" w14:textId="77777777" w:rsidR="004774D0" w:rsidRPr="00236D83" w:rsidRDefault="004774D0" w:rsidP="004774D0">
            <w:pPr>
              <w:suppressAutoHyphens w:val="0"/>
              <w:spacing w:line="256" w:lineRule="auto"/>
              <w:rPr>
                <w:rFonts w:cs="Calibri"/>
                <w:b/>
                <w:bCs/>
                <w:color w:val="000000"/>
                <w:sz w:val="20"/>
                <w:szCs w:val="20"/>
                <w:lang w:eastAsia="pl-PL"/>
              </w:rPr>
            </w:pPr>
          </w:p>
        </w:tc>
        <w:tc>
          <w:tcPr>
            <w:tcW w:w="6095" w:type="dxa"/>
            <w:tcBorders>
              <w:top w:val="single" w:sz="4" w:space="0" w:color="auto"/>
              <w:left w:val="single" w:sz="4" w:space="0" w:color="auto"/>
              <w:bottom w:val="single" w:sz="4" w:space="0" w:color="auto"/>
              <w:right w:val="single" w:sz="4" w:space="0" w:color="auto"/>
            </w:tcBorders>
            <w:vAlign w:val="center"/>
          </w:tcPr>
          <w:p w14:paraId="2A6979F5" w14:textId="05186249" w:rsidR="004774D0" w:rsidRPr="00236D83" w:rsidRDefault="004774D0" w:rsidP="004774D0">
            <w:pPr>
              <w:jc w:val="both"/>
              <w:rPr>
                <w:rFonts w:cs="Calibri"/>
                <w:b/>
                <w:sz w:val="20"/>
                <w:szCs w:val="20"/>
              </w:rPr>
            </w:pPr>
            <w:r w:rsidRPr="00236D83">
              <w:rPr>
                <w:rFonts w:cs="Calibri"/>
                <w:sz w:val="20"/>
                <w:szCs w:val="20"/>
              </w:rPr>
              <w:t>Dostarczony system bezpieczeństwa musi zapewniać wszystkie wymienione poniżej funkcje bezpieczeństwa oraz funkcjonalności dodatkowe. System bezpieczeństwa UTM musi zostać dostarczony</w:t>
            </w:r>
            <w:r w:rsidR="008B37BA">
              <w:rPr>
                <w:rFonts w:cs="Calibri"/>
                <w:sz w:val="20"/>
                <w:szCs w:val="20"/>
              </w:rPr>
              <w:br/>
            </w:r>
            <w:r w:rsidRPr="00236D83">
              <w:rPr>
                <w:rFonts w:cs="Calibri"/>
                <w:sz w:val="20"/>
                <w:szCs w:val="20"/>
              </w:rPr>
              <w:t>w klastrze wysokiej dostępności co najmniej Active-</w:t>
            </w:r>
            <w:proofErr w:type="spellStart"/>
            <w:r w:rsidRPr="00236D83">
              <w:rPr>
                <w:rFonts w:cs="Calibri"/>
                <w:sz w:val="20"/>
                <w:szCs w:val="20"/>
              </w:rPr>
              <w:t>Passive</w:t>
            </w:r>
            <w:proofErr w:type="spellEnd"/>
            <w:r w:rsidRPr="00236D83">
              <w:rPr>
                <w:rFonts w:cs="Calibri"/>
                <w:sz w:val="20"/>
                <w:szCs w:val="20"/>
              </w:rPr>
              <w:t xml:space="preserve">. </w:t>
            </w:r>
          </w:p>
          <w:p w14:paraId="2B787330" w14:textId="77777777" w:rsidR="004774D0" w:rsidRPr="00236D83" w:rsidRDefault="004774D0" w:rsidP="004774D0">
            <w:pPr>
              <w:jc w:val="both"/>
              <w:rPr>
                <w:rFonts w:cs="Calibri"/>
                <w:sz w:val="20"/>
                <w:szCs w:val="20"/>
              </w:rPr>
            </w:pPr>
            <w:r w:rsidRPr="00236D83">
              <w:rPr>
                <w:rFonts w:cs="Calibri"/>
                <w:sz w:val="20"/>
                <w:szCs w:val="20"/>
              </w:rPr>
              <w:t>Dla dostarczonych elementów systemów bezpieczeństwa wykonawca musi zapewnić wszystkie poniższe funkcjonalności:</w:t>
            </w:r>
          </w:p>
          <w:p w14:paraId="46E7C158" w14:textId="77777777" w:rsidR="004774D0" w:rsidRP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8B37BA">
              <w:rPr>
                <w:rFonts w:cs="Calibri"/>
                <w:sz w:val="20"/>
                <w:szCs w:val="20"/>
              </w:rPr>
              <w:t>Elementy systemu przenoszące ruch użytkowników muszą dawać możliwość pracy w jednym z dwóch trybów: Router/NAT lub transparent.</w:t>
            </w:r>
          </w:p>
          <w:p w14:paraId="43F11CB1" w14:textId="744DE955" w:rsidR="004774D0" w:rsidRP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8B37BA">
              <w:rPr>
                <w:rFonts w:cs="Calibri"/>
                <w:sz w:val="20"/>
                <w:szCs w:val="20"/>
              </w:rPr>
              <w:t>System realizujący funkcję Firewall musi posiadać wbudowany w interfejs administracyjny system raportowania i przeglądania logów zebranych na urządzeniu. Dopuszcza się system logowania w postaci dedykowanej, odpowiednio zabezpieczonej platformy sprzętowej lub programowej z wykluczeniem platform sprzętowych lub programowych, które wysyłają logi do chmury zlokalizowanej poza terenem Unii Europejskiej.</w:t>
            </w:r>
          </w:p>
          <w:p w14:paraId="13E69655" w14:textId="68404CD3" w:rsidR="004774D0" w:rsidRP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8B37BA">
              <w:rPr>
                <w:rFonts w:cs="Calibri"/>
                <w:sz w:val="20"/>
                <w:szCs w:val="20"/>
              </w:rPr>
              <w:t>W ramach dostarczonego systemu ochrony muszą być realizowane wszystkie z poniższych funkcjonalności</w:t>
            </w:r>
            <w:r w:rsidR="008B37BA">
              <w:rPr>
                <w:rFonts w:cs="Calibri"/>
                <w:sz w:val="20"/>
                <w:szCs w:val="20"/>
              </w:rPr>
              <w:t>:</w:t>
            </w:r>
          </w:p>
          <w:p w14:paraId="1022012A" w14:textId="77777777" w:rsidR="004774D0" w:rsidRPr="00236D83" w:rsidRDefault="004774D0" w:rsidP="0062506E">
            <w:pPr>
              <w:pStyle w:val="Akapitzlist"/>
              <w:numPr>
                <w:ilvl w:val="1"/>
                <w:numId w:val="105"/>
              </w:numPr>
              <w:suppressAutoHyphens/>
              <w:autoSpaceDN/>
              <w:spacing w:after="0" w:line="240" w:lineRule="auto"/>
              <w:contextualSpacing/>
              <w:jc w:val="both"/>
              <w:textAlignment w:val="auto"/>
              <w:rPr>
                <w:rFonts w:cs="Calibri"/>
                <w:sz w:val="20"/>
                <w:szCs w:val="20"/>
              </w:rPr>
            </w:pPr>
            <w:r w:rsidRPr="00236D83">
              <w:rPr>
                <w:rFonts w:cs="Calibri"/>
                <w:sz w:val="20"/>
                <w:szCs w:val="20"/>
              </w:rPr>
              <w:t xml:space="preserve">Kontrola dostępu - zapora ogniowa klasy </w:t>
            </w:r>
            <w:proofErr w:type="spellStart"/>
            <w:r w:rsidRPr="00236D83">
              <w:rPr>
                <w:rFonts w:cs="Calibri"/>
                <w:sz w:val="20"/>
                <w:szCs w:val="20"/>
              </w:rPr>
              <w:t>Stateful</w:t>
            </w:r>
            <w:proofErr w:type="spellEnd"/>
            <w:r w:rsidRPr="00236D83">
              <w:rPr>
                <w:rFonts w:cs="Calibri"/>
                <w:sz w:val="20"/>
                <w:szCs w:val="20"/>
              </w:rPr>
              <w:t xml:space="preserve"> </w:t>
            </w:r>
            <w:proofErr w:type="spellStart"/>
            <w:r w:rsidRPr="00236D83">
              <w:rPr>
                <w:rFonts w:cs="Calibri"/>
                <w:sz w:val="20"/>
                <w:szCs w:val="20"/>
              </w:rPr>
              <w:t>Inspection</w:t>
            </w:r>
            <w:proofErr w:type="spellEnd"/>
          </w:p>
          <w:p w14:paraId="03936A46" w14:textId="77777777" w:rsidR="004774D0" w:rsidRPr="00236D83" w:rsidRDefault="004774D0" w:rsidP="0062506E">
            <w:pPr>
              <w:numPr>
                <w:ilvl w:val="1"/>
                <w:numId w:val="105"/>
              </w:numPr>
              <w:autoSpaceDN/>
              <w:spacing w:after="0" w:line="240" w:lineRule="auto"/>
              <w:jc w:val="both"/>
              <w:textAlignment w:val="auto"/>
              <w:rPr>
                <w:rFonts w:cs="Calibri"/>
                <w:sz w:val="20"/>
                <w:szCs w:val="20"/>
              </w:rPr>
            </w:pPr>
            <w:r w:rsidRPr="00236D83">
              <w:rPr>
                <w:rFonts w:cs="Calibri"/>
                <w:sz w:val="20"/>
                <w:szCs w:val="20"/>
              </w:rPr>
              <w:lastRenderedPageBreak/>
              <w:t xml:space="preserve">Ochrona przed wirusami – antywirus [AV] (dla protokołów SMTP, POP3, HTTP, FTP, HTTPS). System AV musi umożliwiać skanowanie AV dla co najmniej plików typu: </w:t>
            </w:r>
            <w:proofErr w:type="spellStart"/>
            <w:r w:rsidRPr="00236D83">
              <w:rPr>
                <w:rFonts w:cs="Calibri"/>
                <w:sz w:val="20"/>
                <w:szCs w:val="20"/>
              </w:rPr>
              <w:t>rar</w:t>
            </w:r>
            <w:proofErr w:type="spellEnd"/>
            <w:r w:rsidRPr="00236D83">
              <w:rPr>
                <w:rFonts w:cs="Calibri"/>
                <w:sz w:val="20"/>
                <w:szCs w:val="20"/>
              </w:rPr>
              <w:t>, zip.</w:t>
            </w:r>
          </w:p>
          <w:p w14:paraId="4960B3E1" w14:textId="77777777" w:rsidR="004774D0" w:rsidRPr="00236D83" w:rsidRDefault="004774D0" w:rsidP="0062506E">
            <w:pPr>
              <w:numPr>
                <w:ilvl w:val="1"/>
                <w:numId w:val="105"/>
              </w:numPr>
              <w:autoSpaceDN/>
              <w:spacing w:after="0" w:line="240" w:lineRule="auto"/>
              <w:jc w:val="both"/>
              <w:textAlignment w:val="auto"/>
              <w:rPr>
                <w:rFonts w:cs="Calibri"/>
                <w:sz w:val="20"/>
                <w:szCs w:val="20"/>
              </w:rPr>
            </w:pPr>
            <w:r w:rsidRPr="00236D83">
              <w:rPr>
                <w:rFonts w:cs="Calibri"/>
                <w:sz w:val="20"/>
                <w:szCs w:val="20"/>
              </w:rPr>
              <w:t xml:space="preserve">Poufność danych  - </w:t>
            </w:r>
            <w:proofErr w:type="spellStart"/>
            <w:r w:rsidRPr="00236D83">
              <w:rPr>
                <w:rFonts w:cs="Calibri"/>
                <w:sz w:val="20"/>
                <w:szCs w:val="20"/>
              </w:rPr>
              <w:t>IPSec</w:t>
            </w:r>
            <w:proofErr w:type="spellEnd"/>
            <w:r w:rsidRPr="00236D83">
              <w:rPr>
                <w:rFonts w:cs="Calibri"/>
                <w:sz w:val="20"/>
                <w:szCs w:val="20"/>
              </w:rPr>
              <w:t xml:space="preserve"> VPN oraz SSL VPN</w:t>
            </w:r>
          </w:p>
          <w:p w14:paraId="1DE19E46" w14:textId="77777777" w:rsidR="004774D0" w:rsidRPr="00236D83" w:rsidRDefault="004774D0" w:rsidP="0062506E">
            <w:pPr>
              <w:numPr>
                <w:ilvl w:val="1"/>
                <w:numId w:val="105"/>
              </w:numPr>
              <w:autoSpaceDN/>
              <w:spacing w:after="0" w:line="240" w:lineRule="auto"/>
              <w:jc w:val="both"/>
              <w:textAlignment w:val="auto"/>
              <w:rPr>
                <w:rFonts w:cs="Calibri"/>
                <w:sz w:val="20"/>
                <w:szCs w:val="20"/>
              </w:rPr>
            </w:pPr>
            <w:r w:rsidRPr="00236D83">
              <w:rPr>
                <w:rFonts w:cs="Calibri"/>
                <w:sz w:val="20"/>
                <w:szCs w:val="20"/>
              </w:rPr>
              <w:t xml:space="preserve">Ochrona przed atakami  - </w:t>
            </w:r>
            <w:proofErr w:type="spellStart"/>
            <w:r w:rsidRPr="00236D83">
              <w:rPr>
                <w:rFonts w:cs="Calibri"/>
                <w:sz w:val="20"/>
                <w:szCs w:val="20"/>
              </w:rPr>
              <w:t>Intrusion</w:t>
            </w:r>
            <w:proofErr w:type="spellEnd"/>
            <w:r w:rsidRPr="00236D83">
              <w:rPr>
                <w:rFonts w:cs="Calibri"/>
                <w:sz w:val="20"/>
                <w:szCs w:val="20"/>
              </w:rPr>
              <w:t xml:space="preserve"> </w:t>
            </w:r>
            <w:proofErr w:type="spellStart"/>
            <w:r w:rsidRPr="00236D83">
              <w:rPr>
                <w:rFonts w:cs="Calibri"/>
                <w:sz w:val="20"/>
                <w:szCs w:val="20"/>
              </w:rPr>
              <w:t>Prevention</w:t>
            </w:r>
            <w:proofErr w:type="spellEnd"/>
            <w:r w:rsidRPr="00236D83">
              <w:rPr>
                <w:rFonts w:cs="Calibri"/>
                <w:sz w:val="20"/>
                <w:szCs w:val="20"/>
              </w:rPr>
              <w:t xml:space="preserve"> System (IPS/IDS)</w:t>
            </w:r>
          </w:p>
          <w:p w14:paraId="7381AD9B" w14:textId="77777777" w:rsidR="004774D0" w:rsidRPr="00236D83" w:rsidRDefault="004774D0" w:rsidP="0062506E">
            <w:pPr>
              <w:numPr>
                <w:ilvl w:val="1"/>
                <w:numId w:val="105"/>
              </w:numPr>
              <w:autoSpaceDN/>
              <w:spacing w:after="0" w:line="240" w:lineRule="auto"/>
              <w:jc w:val="both"/>
              <w:textAlignment w:val="auto"/>
              <w:rPr>
                <w:rFonts w:cs="Calibri"/>
                <w:sz w:val="20"/>
                <w:szCs w:val="20"/>
              </w:rPr>
            </w:pPr>
            <w:r w:rsidRPr="00236D83">
              <w:rPr>
                <w:rFonts w:cs="Calibri"/>
                <w:sz w:val="20"/>
                <w:szCs w:val="20"/>
              </w:rPr>
              <w:t xml:space="preserve">Kontrola stron Internetowych – Web </w:t>
            </w:r>
            <w:proofErr w:type="spellStart"/>
            <w:r w:rsidRPr="00236D83">
              <w:rPr>
                <w:rFonts w:cs="Calibri"/>
                <w:sz w:val="20"/>
                <w:szCs w:val="20"/>
              </w:rPr>
              <w:t>Filter</w:t>
            </w:r>
            <w:proofErr w:type="spellEnd"/>
          </w:p>
          <w:p w14:paraId="50EE0CC4" w14:textId="77777777" w:rsidR="004774D0" w:rsidRPr="00236D83" w:rsidRDefault="004774D0" w:rsidP="0062506E">
            <w:pPr>
              <w:numPr>
                <w:ilvl w:val="1"/>
                <w:numId w:val="105"/>
              </w:numPr>
              <w:autoSpaceDN/>
              <w:spacing w:after="0" w:line="240" w:lineRule="auto"/>
              <w:jc w:val="both"/>
              <w:textAlignment w:val="auto"/>
              <w:rPr>
                <w:rFonts w:cs="Calibri"/>
                <w:sz w:val="20"/>
                <w:szCs w:val="20"/>
              </w:rPr>
            </w:pPr>
            <w:r w:rsidRPr="00236D83">
              <w:rPr>
                <w:rFonts w:cs="Calibri"/>
                <w:sz w:val="20"/>
                <w:szCs w:val="20"/>
              </w:rPr>
              <w:t xml:space="preserve">Kontrola zawartości poczty – </w:t>
            </w:r>
            <w:proofErr w:type="spellStart"/>
            <w:r w:rsidRPr="00236D83">
              <w:rPr>
                <w:rFonts w:cs="Calibri"/>
                <w:sz w:val="20"/>
                <w:szCs w:val="20"/>
              </w:rPr>
              <w:t>antyspam</w:t>
            </w:r>
            <w:proofErr w:type="spellEnd"/>
            <w:r w:rsidRPr="00236D83">
              <w:rPr>
                <w:rFonts w:cs="Calibri"/>
                <w:sz w:val="20"/>
                <w:szCs w:val="20"/>
              </w:rPr>
              <w:t xml:space="preserve"> (dla protokołów SMTP, POP3) </w:t>
            </w:r>
          </w:p>
          <w:p w14:paraId="576CA5FA" w14:textId="77777777" w:rsidR="004774D0" w:rsidRPr="00236D83" w:rsidRDefault="004774D0" w:rsidP="0062506E">
            <w:pPr>
              <w:numPr>
                <w:ilvl w:val="1"/>
                <w:numId w:val="105"/>
              </w:numPr>
              <w:autoSpaceDN/>
              <w:spacing w:after="0" w:line="240" w:lineRule="auto"/>
              <w:jc w:val="both"/>
              <w:textAlignment w:val="auto"/>
              <w:rPr>
                <w:rFonts w:cs="Calibri"/>
                <w:sz w:val="20"/>
                <w:szCs w:val="20"/>
              </w:rPr>
            </w:pPr>
            <w:r w:rsidRPr="00236D83">
              <w:rPr>
                <w:rFonts w:cs="Calibri"/>
                <w:sz w:val="20"/>
                <w:szCs w:val="20"/>
              </w:rPr>
              <w:t>Kontrola pasma oraz ruchu (</w:t>
            </w:r>
            <w:proofErr w:type="spellStart"/>
            <w:r w:rsidRPr="00236D83">
              <w:rPr>
                <w:rFonts w:cs="Calibri"/>
                <w:sz w:val="20"/>
                <w:szCs w:val="20"/>
              </w:rPr>
              <w:t>QoS</w:t>
            </w:r>
            <w:proofErr w:type="spellEnd"/>
            <w:r w:rsidRPr="00236D83">
              <w:rPr>
                <w:rFonts w:cs="Calibri"/>
                <w:sz w:val="20"/>
                <w:szCs w:val="20"/>
              </w:rPr>
              <w:t xml:space="preserve"> i </w:t>
            </w:r>
            <w:proofErr w:type="spellStart"/>
            <w:r w:rsidRPr="00236D83">
              <w:rPr>
                <w:rFonts w:cs="Calibri"/>
                <w:sz w:val="20"/>
                <w:szCs w:val="20"/>
              </w:rPr>
              <w:t>Traffic</w:t>
            </w:r>
            <w:proofErr w:type="spellEnd"/>
            <w:r w:rsidRPr="00236D83">
              <w:rPr>
                <w:rFonts w:cs="Calibri"/>
                <w:sz w:val="20"/>
                <w:szCs w:val="20"/>
              </w:rPr>
              <w:t xml:space="preserve"> </w:t>
            </w:r>
            <w:proofErr w:type="spellStart"/>
            <w:r w:rsidRPr="00236D83">
              <w:rPr>
                <w:rFonts w:cs="Calibri"/>
                <w:sz w:val="20"/>
                <w:szCs w:val="20"/>
              </w:rPr>
              <w:t>shaping</w:t>
            </w:r>
            <w:proofErr w:type="spellEnd"/>
            <w:r w:rsidRPr="00236D83">
              <w:rPr>
                <w:rFonts w:cs="Calibri"/>
                <w:sz w:val="20"/>
                <w:szCs w:val="20"/>
              </w:rPr>
              <w:t>)</w:t>
            </w:r>
          </w:p>
          <w:p w14:paraId="7E283B70" w14:textId="77777777" w:rsidR="004774D0" w:rsidRPr="00236D83" w:rsidRDefault="004774D0" w:rsidP="0062506E">
            <w:pPr>
              <w:numPr>
                <w:ilvl w:val="1"/>
                <w:numId w:val="105"/>
              </w:numPr>
              <w:autoSpaceDN/>
              <w:spacing w:after="0" w:line="240" w:lineRule="auto"/>
              <w:jc w:val="both"/>
              <w:textAlignment w:val="auto"/>
              <w:rPr>
                <w:rFonts w:cs="Calibri"/>
                <w:sz w:val="20"/>
                <w:szCs w:val="20"/>
              </w:rPr>
            </w:pPr>
            <w:r w:rsidRPr="00236D83">
              <w:rPr>
                <w:rFonts w:cs="Calibri"/>
                <w:sz w:val="20"/>
                <w:szCs w:val="20"/>
              </w:rPr>
              <w:t>Kontrola aplikacji oraz rozpoznawanie ruchu P2P</w:t>
            </w:r>
          </w:p>
          <w:p w14:paraId="687D2CCC" w14:textId="77777777" w:rsidR="004774D0" w:rsidRPr="00236D83" w:rsidRDefault="004774D0" w:rsidP="0062506E">
            <w:pPr>
              <w:numPr>
                <w:ilvl w:val="1"/>
                <w:numId w:val="105"/>
              </w:numPr>
              <w:autoSpaceDN/>
              <w:spacing w:after="0" w:line="240" w:lineRule="auto"/>
              <w:jc w:val="both"/>
              <w:textAlignment w:val="auto"/>
              <w:rPr>
                <w:rFonts w:cs="Calibri"/>
                <w:sz w:val="20"/>
                <w:szCs w:val="20"/>
              </w:rPr>
            </w:pPr>
            <w:r w:rsidRPr="00236D83">
              <w:rPr>
                <w:rFonts w:cs="Calibri"/>
                <w:sz w:val="20"/>
                <w:szCs w:val="20"/>
              </w:rPr>
              <w:t>Analiza ruchu szyfrowanego protokołem SSL</w:t>
            </w:r>
          </w:p>
          <w:p w14:paraId="252C8AB8" w14:textId="77777777" w:rsidR="004774D0" w:rsidRPr="00236D83"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236D83">
              <w:rPr>
                <w:rFonts w:cs="Calibri"/>
                <w:sz w:val="20"/>
                <w:szCs w:val="20"/>
              </w:rPr>
              <w:t>W zakresie realizowanych funkcjonalności VPN, wymagane jest nie mniej niż:</w:t>
            </w:r>
          </w:p>
          <w:p w14:paraId="38D26AF1" w14:textId="77777777" w:rsidR="004774D0" w:rsidRPr="00236D83" w:rsidRDefault="004774D0" w:rsidP="0062506E">
            <w:pPr>
              <w:numPr>
                <w:ilvl w:val="1"/>
                <w:numId w:val="106"/>
              </w:numPr>
              <w:autoSpaceDN/>
              <w:spacing w:after="0" w:line="240" w:lineRule="auto"/>
              <w:jc w:val="both"/>
              <w:textAlignment w:val="auto"/>
              <w:rPr>
                <w:rFonts w:cs="Calibri"/>
                <w:sz w:val="20"/>
                <w:szCs w:val="20"/>
              </w:rPr>
            </w:pPr>
            <w:r w:rsidRPr="00236D83">
              <w:rPr>
                <w:rFonts w:cs="Calibri"/>
                <w:sz w:val="20"/>
                <w:szCs w:val="20"/>
              </w:rPr>
              <w:t>Tworzenie połączeń w topologii Site-to-</w:t>
            </w:r>
            <w:proofErr w:type="spellStart"/>
            <w:r w:rsidRPr="00236D83">
              <w:rPr>
                <w:rFonts w:cs="Calibri"/>
                <w:sz w:val="20"/>
                <w:szCs w:val="20"/>
              </w:rPr>
              <w:t>site</w:t>
            </w:r>
            <w:proofErr w:type="spellEnd"/>
            <w:r w:rsidRPr="00236D83">
              <w:rPr>
                <w:rFonts w:cs="Calibri"/>
                <w:sz w:val="20"/>
                <w:szCs w:val="20"/>
              </w:rPr>
              <w:t xml:space="preserve"> oraz możliwość definiowania połączeń Client-to-</w:t>
            </w:r>
            <w:proofErr w:type="spellStart"/>
            <w:r w:rsidRPr="00236D83">
              <w:rPr>
                <w:rFonts w:cs="Calibri"/>
                <w:sz w:val="20"/>
                <w:szCs w:val="20"/>
              </w:rPr>
              <w:t>site</w:t>
            </w:r>
            <w:proofErr w:type="spellEnd"/>
          </w:p>
          <w:p w14:paraId="7B5D7EEE" w14:textId="77777777" w:rsidR="004774D0" w:rsidRPr="00236D83" w:rsidRDefault="004774D0" w:rsidP="0062506E">
            <w:pPr>
              <w:numPr>
                <w:ilvl w:val="1"/>
                <w:numId w:val="106"/>
              </w:numPr>
              <w:autoSpaceDN/>
              <w:spacing w:after="0" w:line="240" w:lineRule="auto"/>
              <w:jc w:val="both"/>
              <w:textAlignment w:val="auto"/>
              <w:rPr>
                <w:rFonts w:cs="Calibri"/>
                <w:sz w:val="20"/>
                <w:szCs w:val="20"/>
              </w:rPr>
            </w:pPr>
            <w:r w:rsidRPr="00236D83">
              <w:rPr>
                <w:rFonts w:cs="Calibri"/>
                <w:sz w:val="20"/>
                <w:szCs w:val="20"/>
              </w:rPr>
              <w:t xml:space="preserve">Producent oferowanego rozwiązania VPN powinien dostarczać klienta VPN współpracującego z proponowanym rozwiązaniem </w:t>
            </w:r>
          </w:p>
          <w:p w14:paraId="4CDB796E" w14:textId="77777777" w:rsidR="004774D0" w:rsidRPr="00236D83" w:rsidRDefault="004774D0" w:rsidP="0062506E">
            <w:pPr>
              <w:numPr>
                <w:ilvl w:val="1"/>
                <w:numId w:val="106"/>
              </w:numPr>
              <w:autoSpaceDN/>
              <w:spacing w:after="0" w:line="240" w:lineRule="auto"/>
              <w:jc w:val="both"/>
              <w:textAlignment w:val="auto"/>
              <w:rPr>
                <w:rFonts w:cs="Calibri"/>
                <w:sz w:val="20"/>
                <w:szCs w:val="20"/>
              </w:rPr>
            </w:pPr>
            <w:r w:rsidRPr="00236D83">
              <w:rPr>
                <w:rFonts w:cs="Calibri"/>
                <w:sz w:val="20"/>
                <w:szCs w:val="20"/>
              </w:rPr>
              <w:t xml:space="preserve">Monitorowanie stanu tuneli VPN i stałego utrzymywania ich aktywności </w:t>
            </w:r>
          </w:p>
          <w:p w14:paraId="1ACE4C4D" w14:textId="77777777" w:rsidR="004774D0" w:rsidRPr="00236D83" w:rsidRDefault="004774D0" w:rsidP="0062506E">
            <w:pPr>
              <w:numPr>
                <w:ilvl w:val="1"/>
                <w:numId w:val="106"/>
              </w:numPr>
              <w:autoSpaceDN/>
              <w:spacing w:after="0" w:line="240" w:lineRule="auto"/>
              <w:jc w:val="both"/>
              <w:textAlignment w:val="auto"/>
              <w:rPr>
                <w:rFonts w:cs="Calibri"/>
                <w:sz w:val="20"/>
                <w:szCs w:val="20"/>
              </w:rPr>
            </w:pPr>
            <w:r w:rsidRPr="00236D83">
              <w:rPr>
                <w:rFonts w:cs="Calibri"/>
                <w:sz w:val="20"/>
                <w:szCs w:val="20"/>
              </w:rPr>
              <w:t xml:space="preserve">Praca w topologii Hub and </w:t>
            </w:r>
            <w:proofErr w:type="spellStart"/>
            <w:r w:rsidRPr="00236D83">
              <w:rPr>
                <w:rFonts w:cs="Calibri"/>
                <w:sz w:val="20"/>
                <w:szCs w:val="20"/>
              </w:rPr>
              <w:t>Spoke</w:t>
            </w:r>
            <w:proofErr w:type="spellEnd"/>
            <w:r w:rsidRPr="00236D83">
              <w:rPr>
                <w:rFonts w:cs="Calibri"/>
                <w:sz w:val="20"/>
                <w:szCs w:val="20"/>
              </w:rPr>
              <w:t xml:space="preserve"> oraz </w:t>
            </w:r>
            <w:proofErr w:type="spellStart"/>
            <w:r w:rsidRPr="00236D83">
              <w:rPr>
                <w:rFonts w:cs="Calibri"/>
                <w:sz w:val="20"/>
                <w:szCs w:val="20"/>
              </w:rPr>
              <w:t>Mesh</w:t>
            </w:r>
            <w:proofErr w:type="spellEnd"/>
          </w:p>
          <w:p w14:paraId="7751E98E" w14:textId="2776C907" w:rsidR="004774D0" w:rsidRPr="00236D83" w:rsidRDefault="004774D0" w:rsidP="0062506E">
            <w:pPr>
              <w:numPr>
                <w:ilvl w:val="1"/>
                <w:numId w:val="106"/>
              </w:numPr>
              <w:autoSpaceDN/>
              <w:spacing w:after="0" w:line="240" w:lineRule="auto"/>
              <w:jc w:val="both"/>
              <w:textAlignment w:val="auto"/>
              <w:rPr>
                <w:rFonts w:cs="Calibri"/>
                <w:sz w:val="20"/>
                <w:szCs w:val="20"/>
              </w:rPr>
            </w:pPr>
            <w:r w:rsidRPr="00236D83">
              <w:rPr>
                <w:rFonts w:cs="Calibri"/>
                <w:sz w:val="20"/>
                <w:szCs w:val="20"/>
              </w:rPr>
              <w:t xml:space="preserve">Obsługa mechanizmów: </w:t>
            </w:r>
            <w:proofErr w:type="spellStart"/>
            <w:r w:rsidRPr="00236D83">
              <w:rPr>
                <w:rFonts w:cs="Calibri"/>
                <w:sz w:val="20"/>
                <w:szCs w:val="20"/>
              </w:rPr>
              <w:t>IPSec</w:t>
            </w:r>
            <w:proofErr w:type="spellEnd"/>
            <w:r w:rsidRPr="00236D83">
              <w:rPr>
                <w:rFonts w:cs="Calibri"/>
                <w:sz w:val="20"/>
                <w:szCs w:val="20"/>
              </w:rPr>
              <w:t xml:space="preserve"> </w:t>
            </w:r>
          </w:p>
          <w:p w14:paraId="1C79E6A6" w14:textId="77777777" w:rsidR="004774D0" w:rsidRPr="00236D83" w:rsidRDefault="004774D0" w:rsidP="0062506E">
            <w:pPr>
              <w:numPr>
                <w:ilvl w:val="1"/>
                <w:numId w:val="106"/>
              </w:numPr>
              <w:autoSpaceDN/>
              <w:spacing w:after="0" w:line="240" w:lineRule="auto"/>
              <w:jc w:val="both"/>
              <w:textAlignment w:val="auto"/>
              <w:rPr>
                <w:rFonts w:cs="Calibri"/>
                <w:sz w:val="20"/>
                <w:szCs w:val="20"/>
              </w:rPr>
            </w:pPr>
            <w:r w:rsidRPr="00236D83">
              <w:rPr>
                <w:rFonts w:cs="Calibri"/>
                <w:sz w:val="20"/>
                <w:szCs w:val="20"/>
              </w:rPr>
              <w:t xml:space="preserve">Obsługa </w:t>
            </w:r>
            <w:proofErr w:type="spellStart"/>
            <w:r w:rsidRPr="00236D83">
              <w:rPr>
                <w:rFonts w:cs="Calibri"/>
                <w:sz w:val="20"/>
                <w:szCs w:val="20"/>
              </w:rPr>
              <w:t>ssl</w:t>
            </w:r>
            <w:proofErr w:type="spellEnd"/>
            <w:r w:rsidRPr="00236D83">
              <w:rPr>
                <w:rFonts w:cs="Calibri"/>
                <w:sz w:val="20"/>
                <w:szCs w:val="20"/>
              </w:rPr>
              <w:t xml:space="preserve"> </w:t>
            </w:r>
            <w:proofErr w:type="spellStart"/>
            <w:r w:rsidRPr="00236D83">
              <w:rPr>
                <w:rFonts w:cs="Calibri"/>
                <w:sz w:val="20"/>
                <w:szCs w:val="20"/>
              </w:rPr>
              <w:t>vpn</w:t>
            </w:r>
            <w:proofErr w:type="spellEnd"/>
            <w:r w:rsidRPr="00236D83">
              <w:rPr>
                <w:rFonts w:cs="Calibri"/>
                <w:sz w:val="20"/>
                <w:szCs w:val="20"/>
              </w:rPr>
              <w:t xml:space="preserve"> w trybach portal oraz tunel</w:t>
            </w:r>
          </w:p>
          <w:p w14:paraId="0B921DBD" w14:textId="77777777" w:rsidR="004774D0" w:rsidRPr="00236D83"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236D83">
              <w:rPr>
                <w:rFonts w:cs="Calibri"/>
                <w:sz w:val="20"/>
                <w:szCs w:val="20"/>
              </w:rPr>
              <w:t>Rozwiązanie musi zapewniać: obsługę Policy Routingu, routing statyczny i dynamiczny w oparciu o protokoły: RIPv2, OSPF, BGP.</w:t>
            </w:r>
          </w:p>
          <w:p w14:paraId="7F8B8E4F" w14:textId="77777777" w:rsidR="004774D0" w:rsidRPr="00236D83"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236D83">
              <w:rPr>
                <w:rFonts w:cs="Calibri"/>
                <w:sz w:val="20"/>
                <w:szCs w:val="20"/>
              </w:rPr>
              <w:t>Translacja adresów NAT adresu źródłowego i NAT adresu docelowego.</w:t>
            </w:r>
          </w:p>
          <w:p w14:paraId="27DF64D0" w14:textId="77777777" w:rsidR="004774D0" w:rsidRPr="00236D83"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236D83">
              <w:rPr>
                <w:rFonts w:cs="Calibri"/>
                <w:sz w:val="20"/>
                <w:szCs w:val="20"/>
              </w:rPr>
              <w:t>Polityka bezpieczeństwa systemu zabezpieczeń musi uwzględniać adresy IP, interfejsy, protokoły, usługi sieciowe, użytkowników, reakcje zabezpieczeń, rejestrowanie zdarzeń oraz zarządzanie pasmem sieci (m.in. pasmo gwarantowane i maksymalne, priorytety).</w:t>
            </w:r>
          </w:p>
          <w:p w14:paraId="402B39A2" w14:textId="77777777" w:rsidR="004774D0" w:rsidRPr="00236D83"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236D83">
              <w:rPr>
                <w:rFonts w:cs="Calibri"/>
                <w:sz w:val="20"/>
                <w:szCs w:val="20"/>
              </w:rPr>
              <w:t>Silnik antywirusowy musi umożliwiać skanowanie ruchu w obu kierunkach komunikacji dla protokołów działających na niestandardowych portach (np. FTP na porcie 2021).</w:t>
            </w:r>
          </w:p>
          <w:p w14:paraId="554ECCEC" w14:textId="6BFD4B4D" w:rsidR="004774D0" w:rsidRPr="00236D83"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236D83">
              <w:rPr>
                <w:rFonts w:cs="Calibri"/>
                <w:sz w:val="20"/>
                <w:szCs w:val="20"/>
              </w:rPr>
              <w:t>Sygnatury AV muszą być weryfikowane i udostępniane na serwerach producenta systemu bezpieczeństwa.</w:t>
            </w:r>
          </w:p>
          <w:p w14:paraId="4B18681A" w14:textId="69923B63" w:rsidR="004774D0" w:rsidRPr="00236D83"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236D83">
              <w:rPr>
                <w:rFonts w:cs="Calibri"/>
                <w:sz w:val="20"/>
                <w:szCs w:val="20"/>
              </w:rPr>
              <w:t>Oferowany system bezpieczeństwa nie może wysyłać plików poza teren Unii Europejskiej</w:t>
            </w:r>
            <w:r>
              <w:rPr>
                <w:rFonts w:cs="Calibri"/>
                <w:sz w:val="20"/>
                <w:szCs w:val="20"/>
              </w:rPr>
              <w:t xml:space="preserve">, </w:t>
            </w:r>
            <w:r w:rsidRPr="008B37BA">
              <w:rPr>
                <w:rFonts w:cs="Calibri"/>
                <w:sz w:val="20"/>
                <w:szCs w:val="20"/>
              </w:rPr>
              <w:t>pliki nie mogą być też udostępniane innym podmiotom</w:t>
            </w:r>
            <w:r w:rsidRPr="00236D83">
              <w:rPr>
                <w:rFonts w:cs="Calibri"/>
                <w:sz w:val="20"/>
                <w:szCs w:val="20"/>
              </w:rPr>
              <w:t>.</w:t>
            </w:r>
          </w:p>
          <w:p w14:paraId="025E9CA5" w14:textId="77777777" w:rsidR="004774D0" w:rsidRPr="00236D83"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236D83">
              <w:rPr>
                <w:rFonts w:cs="Calibri"/>
                <w:sz w:val="20"/>
                <w:szCs w:val="20"/>
              </w:rPr>
              <w:t xml:space="preserve">Ochrona IPS musi opierać się co najmniej na analizie protokołów i sygnatur. Baza wykrywanych ataków musi zawierać co najmniej 1500 wpisów. Dodatkowo musi być możliwość wykrywania anomalii protokołów i ruchu stanowiących podstawową ochronę przed atakami typu </w:t>
            </w:r>
            <w:proofErr w:type="spellStart"/>
            <w:r w:rsidRPr="00236D83">
              <w:rPr>
                <w:rFonts w:cs="Calibri"/>
                <w:sz w:val="20"/>
                <w:szCs w:val="20"/>
              </w:rPr>
              <w:t>DoS</w:t>
            </w:r>
            <w:proofErr w:type="spellEnd"/>
            <w:r w:rsidRPr="00236D83">
              <w:rPr>
                <w:rFonts w:cs="Calibri"/>
                <w:sz w:val="20"/>
                <w:szCs w:val="20"/>
              </w:rPr>
              <w:t>.</w:t>
            </w:r>
          </w:p>
          <w:p w14:paraId="02AC0856" w14:textId="77777777" w:rsidR="004774D0" w:rsidRPr="00236D83"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236D83">
              <w:rPr>
                <w:rFonts w:cs="Calibri"/>
                <w:sz w:val="20"/>
                <w:szCs w:val="20"/>
              </w:rPr>
              <w:t>Funkcja kontroli aplikacji musi umożliwiać kontrolę ruchu na podstawie głębokiej analizy pakietów, nie bazując jedynie na wartościach portów TCP/UDP.</w:t>
            </w:r>
          </w:p>
          <w:p w14:paraId="1CC88D09" w14:textId="77777777" w:rsidR="004774D0" w:rsidRPr="00236D83"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236D83">
              <w:rPr>
                <w:rFonts w:cs="Calibri"/>
                <w:sz w:val="20"/>
                <w:szCs w:val="20"/>
              </w:rPr>
              <w:t>Baza filtra WWW pogrupowana w minimum 60 kategorii tematycznych. Administrator musi mieć możliwość nadpisywania kategorii oraz tworzenia wyjątków i reguł omijania filtra WWW.</w:t>
            </w:r>
          </w:p>
          <w:p w14:paraId="54D748D0" w14:textId="77777777" w:rsidR="004774D0" w:rsidRPr="00236D83"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236D83">
              <w:rPr>
                <w:rFonts w:cs="Calibri"/>
                <w:sz w:val="20"/>
                <w:szCs w:val="20"/>
              </w:rPr>
              <w:t>Automatyczne ściąganie sygnatur ataków, aplikacji, szczepionek antywirusowych oraz ciągły dostęp do globalnej bazy zasilającej filtr URL.</w:t>
            </w:r>
          </w:p>
          <w:p w14:paraId="194DF56F" w14:textId="412B7499" w:rsidR="004774D0" w:rsidRPr="00236D83"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236D83">
              <w:rPr>
                <w:rFonts w:cs="Calibri"/>
                <w:sz w:val="20"/>
                <w:szCs w:val="20"/>
              </w:rPr>
              <w:t xml:space="preserve">System zabezpieczeń musi umożliwiać wykonywanie uwierzytelniania tożsamości użytkowników </w:t>
            </w:r>
          </w:p>
          <w:p w14:paraId="0CC47335" w14:textId="77777777" w:rsid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236D83">
              <w:rPr>
                <w:rFonts w:cs="Calibri"/>
                <w:sz w:val="20"/>
                <w:szCs w:val="20"/>
              </w:rPr>
              <w:lastRenderedPageBreak/>
              <w:t>System bezpieczeństwa musi posiadać moduł wykrywania typu oprogramowania sieciowego, które jest uruchomione na stacjach roboczych w obrębie chronionej sieci i komunikuje się z siecią Internet.</w:t>
            </w:r>
          </w:p>
          <w:p w14:paraId="048F0D2D" w14:textId="77777777" w:rsid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236D83">
              <w:rPr>
                <w:rFonts w:cs="Calibri"/>
                <w:sz w:val="20"/>
                <w:szCs w:val="20"/>
              </w:rPr>
              <w:t>Moduł ma nie tylko wykrywać uruchomione oprogramowanie sieciowe, ale również wykrywać i informować o lukach i podatnościach występujących w wykrytym oprogramowaniu przykładowo poprzez opis wskazanej podatności lub oznaczenie ryzyka związanego z działaniem aplikacji za pomocą skali lub kolorów.</w:t>
            </w:r>
          </w:p>
          <w:p w14:paraId="065CAA17" w14:textId="04C14503" w:rsidR="004774D0" w:rsidRP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8B37BA">
              <w:rPr>
                <w:rFonts w:cs="Calibri"/>
                <w:sz w:val="20"/>
                <w:szCs w:val="20"/>
              </w:rPr>
              <w:t>W zakresie realizowanych funkcjonalności systemu raportowania</w:t>
            </w:r>
            <w:r w:rsidR="008B37BA">
              <w:rPr>
                <w:rFonts w:cs="Calibri"/>
                <w:sz w:val="20"/>
                <w:szCs w:val="20"/>
              </w:rPr>
              <w:br/>
            </w:r>
            <w:r w:rsidRPr="008B37BA">
              <w:rPr>
                <w:rFonts w:cs="Calibri"/>
                <w:sz w:val="20"/>
                <w:szCs w:val="20"/>
              </w:rPr>
              <w:t>i przeglądania logów, wymagane jest nie mniej niż:</w:t>
            </w:r>
          </w:p>
          <w:p w14:paraId="2BF5D879" w14:textId="7EF92713" w:rsidR="004774D0" w:rsidRPr="00236D83" w:rsidRDefault="004774D0" w:rsidP="0062506E">
            <w:pPr>
              <w:pStyle w:val="Akapitzlist"/>
              <w:numPr>
                <w:ilvl w:val="1"/>
                <w:numId w:val="107"/>
              </w:numPr>
              <w:suppressAutoHyphens/>
              <w:autoSpaceDN/>
              <w:spacing w:after="0" w:line="240" w:lineRule="auto"/>
              <w:contextualSpacing/>
              <w:jc w:val="both"/>
              <w:textAlignment w:val="auto"/>
              <w:rPr>
                <w:rFonts w:cs="Calibri"/>
                <w:sz w:val="20"/>
                <w:szCs w:val="20"/>
              </w:rPr>
            </w:pPr>
            <w:r w:rsidRPr="00236D83">
              <w:rPr>
                <w:rFonts w:cs="Calibri"/>
                <w:sz w:val="20"/>
                <w:szCs w:val="20"/>
              </w:rPr>
              <w:t>Posiadanie predefiniowanych raportów dla ruchu WWW, modułu IPS, skanera antywirusowego i antyspamowego</w:t>
            </w:r>
            <w:r w:rsidR="008B37BA">
              <w:rPr>
                <w:rFonts w:cs="Calibri"/>
                <w:sz w:val="20"/>
                <w:szCs w:val="20"/>
              </w:rPr>
              <w:t>.</w:t>
            </w:r>
          </w:p>
          <w:p w14:paraId="10DADC1C" w14:textId="77777777" w:rsid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236D83">
              <w:rPr>
                <w:rFonts w:cs="Calibri"/>
                <w:sz w:val="20"/>
                <w:szCs w:val="20"/>
              </w:rPr>
              <w:t>System raportowania i przeglądania logów wbudowany w system bezpieczeństwa nie może wymagać dodatkowej licencji do swojego działania.</w:t>
            </w:r>
          </w:p>
          <w:p w14:paraId="1F2CE8CD" w14:textId="0BEA2D66" w:rsid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8B37BA">
              <w:rPr>
                <w:rFonts w:cs="Calibri"/>
                <w:sz w:val="20"/>
                <w:szCs w:val="20"/>
              </w:rPr>
              <w:t>Oferowany system bezpieczeństwa po zakończeniu trwania licencji nie może zablokować pracujących na nim modułów bezpieczeństwa. System będzie pracował na sygnaturach i regułach pobranych</w:t>
            </w:r>
            <w:r w:rsidR="008A7557">
              <w:rPr>
                <w:rFonts w:cs="Calibri"/>
                <w:sz w:val="20"/>
                <w:szCs w:val="20"/>
              </w:rPr>
              <w:br/>
            </w:r>
            <w:r w:rsidRPr="008B37BA">
              <w:rPr>
                <w:rFonts w:cs="Calibri"/>
                <w:sz w:val="20"/>
                <w:szCs w:val="20"/>
              </w:rPr>
              <w:t>w ostatnim dniu aktywnej licencji.</w:t>
            </w:r>
          </w:p>
          <w:p w14:paraId="4897686C" w14:textId="77777777" w:rsid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8B37BA">
              <w:rPr>
                <w:rFonts w:cs="Calibri"/>
                <w:sz w:val="20"/>
                <w:szCs w:val="20"/>
              </w:rPr>
              <w:t>Element oferowanego systemu bezpieczeństwa realizujący zadanie Firewall musi posiadać certyfikat ICSA lub EAL4+ dla rozwiązań kategorii Network Firewall.</w:t>
            </w:r>
          </w:p>
          <w:p w14:paraId="049271DB" w14:textId="77777777" w:rsid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8B37BA">
              <w:rPr>
                <w:rFonts w:cs="Calibri"/>
                <w:sz w:val="20"/>
                <w:szCs w:val="20"/>
              </w:rPr>
              <w:t>Elementy systemu muszą mieć możliwość zarządzania lokalnego (HTTPS, SSH) jak i współpracować z dedykowanymi platformami do centralnego zarządzania i monitorowania. Komunikacja systemów zabezpieczeń z platformami zarządzania musi być realizowana z wykorzystaniem szyfrowanych protokołów.</w:t>
            </w:r>
          </w:p>
          <w:p w14:paraId="499C5422" w14:textId="77777777" w:rsid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8B37BA">
              <w:rPr>
                <w:rFonts w:cs="Calibri"/>
                <w:sz w:val="20"/>
                <w:szCs w:val="20"/>
              </w:rPr>
              <w:t>Interfejsy 10/100/1 000  8-16</w:t>
            </w:r>
          </w:p>
          <w:p w14:paraId="4538C42D" w14:textId="77777777" w:rsid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8B37BA">
              <w:rPr>
                <w:rFonts w:cs="Calibri"/>
                <w:sz w:val="20"/>
                <w:szCs w:val="20"/>
              </w:rPr>
              <w:t>Światłowód 1 GB lub 10 GB (opcja)</w:t>
            </w:r>
          </w:p>
          <w:p w14:paraId="19E3B6CE" w14:textId="77777777" w:rsid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8B37BA">
              <w:rPr>
                <w:rFonts w:cs="Calibri"/>
                <w:sz w:val="20"/>
                <w:szCs w:val="20"/>
              </w:rPr>
              <w:t>Pamięć wewnętrzna 320 GB</w:t>
            </w:r>
          </w:p>
          <w:p w14:paraId="65CD5371" w14:textId="77777777" w:rsid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8B37BA">
              <w:rPr>
                <w:rFonts w:cs="Calibri"/>
                <w:sz w:val="20"/>
                <w:szCs w:val="20"/>
              </w:rPr>
              <w:t xml:space="preserve">Przepustowość </w:t>
            </w:r>
            <w:proofErr w:type="spellStart"/>
            <w:r w:rsidRPr="008B37BA">
              <w:rPr>
                <w:rFonts w:cs="Calibri"/>
                <w:sz w:val="20"/>
                <w:szCs w:val="20"/>
              </w:rPr>
              <w:t>IPSec</w:t>
            </w:r>
            <w:proofErr w:type="spellEnd"/>
            <w:r w:rsidRPr="008B37BA">
              <w:rPr>
                <w:rFonts w:cs="Calibri"/>
                <w:sz w:val="20"/>
                <w:szCs w:val="20"/>
              </w:rPr>
              <w:t xml:space="preserve"> min 2400</w:t>
            </w:r>
          </w:p>
          <w:p w14:paraId="70637C7A" w14:textId="77777777" w:rsid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8B37BA">
              <w:rPr>
                <w:rFonts w:cs="Calibri"/>
                <w:sz w:val="20"/>
                <w:szCs w:val="20"/>
              </w:rPr>
              <w:t xml:space="preserve">Maks. liczba tuneli </w:t>
            </w:r>
            <w:proofErr w:type="spellStart"/>
            <w:r w:rsidRPr="008B37BA">
              <w:rPr>
                <w:rFonts w:cs="Calibri"/>
                <w:sz w:val="20"/>
                <w:szCs w:val="20"/>
              </w:rPr>
              <w:t>IPSec</w:t>
            </w:r>
            <w:proofErr w:type="spellEnd"/>
            <w:r w:rsidRPr="008B37BA">
              <w:rPr>
                <w:rFonts w:cs="Calibri"/>
                <w:sz w:val="20"/>
                <w:szCs w:val="20"/>
              </w:rPr>
              <w:t xml:space="preserve"> min 1000</w:t>
            </w:r>
          </w:p>
          <w:p w14:paraId="5F5C40DB" w14:textId="77777777" w:rsid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8B37BA">
              <w:rPr>
                <w:rFonts w:cs="Calibri"/>
                <w:sz w:val="20"/>
                <w:szCs w:val="20"/>
              </w:rPr>
              <w:t>Maks. liczba tuneli SSL min 150</w:t>
            </w:r>
          </w:p>
          <w:p w14:paraId="13FD86F7" w14:textId="77777777" w:rsid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8B37BA">
              <w:rPr>
                <w:rFonts w:cs="Calibri"/>
                <w:sz w:val="20"/>
                <w:szCs w:val="20"/>
              </w:rPr>
              <w:t>Liczba jednoczesnych sesji 1000000</w:t>
            </w:r>
          </w:p>
          <w:p w14:paraId="61C883FE" w14:textId="77777777" w:rsid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8B37BA">
              <w:rPr>
                <w:rFonts w:cs="Calibri"/>
                <w:sz w:val="20"/>
                <w:szCs w:val="20"/>
              </w:rPr>
              <w:t>Nowe sesje / sekundę 40000</w:t>
            </w:r>
          </w:p>
          <w:p w14:paraId="4A043A4C" w14:textId="77777777" w:rsid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8B37BA">
              <w:rPr>
                <w:rFonts w:cs="Calibri"/>
                <w:sz w:val="20"/>
                <w:szCs w:val="20"/>
              </w:rPr>
              <w:t>802.1Q VLAN (max) 256</w:t>
            </w:r>
          </w:p>
          <w:p w14:paraId="468365B5" w14:textId="1F3D5E70" w:rsidR="004774D0" w:rsidRPr="008B37BA" w:rsidRDefault="004774D0" w:rsidP="0062506E">
            <w:pPr>
              <w:pStyle w:val="Akapitzlist"/>
              <w:numPr>
                <w:ilvl w:val="0"/>
                <w:numId w:val="152"/>
              </w:numPr>
              <w:autoSpaceDN/>
              <w:spacing w:after="0" w:line="240" w:lineRule="auto"/>
              <w:ind w:left="357" w:hanging="357"/>
              <w:jc w:val="both"/>
              <w:textAlignment w:val="auto"/>
              <w:rPr>
                <w:rFonts w:cs="Calibri"/>
                <w:sz w:val="20"/>
                <w:szCs w:val="20"/>
              </w:rPr>
            </w:pPr>
            <w:r w:rsidRPr="008B37BA">
              <w:rPr>
                <w:rFonts w:cs="Calibri"/>
                <w:sz w:val="20"/>
                <w:szCs w:val="20"/>
              </w:rPr>
              <w:t>Firewall 10Gbps</w:t>
            </w:r>
            <w:r w:rsidR="008B37BA">
              <w:rPr>
                <w:rFonts w:cs="Calibri"/>
                <w:sz w:val="20"/>
                <w:szCs w:val="20"/>
              </w:rPr>
              <w:t>.</w:t>
            </w:r>
          </w:p>
        </w:tc>
      </w:tr>
      <w:tr w:rsidR="004774D0" w:rsidRPr="00AE6298" w14:paraId="19756BAF" w14:textId="77777777" w:rsidTr="00D0059D">
        <w:trPr>
          <w:trHeight w:val="690"/>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06BCF0FA" w14:textId="3570D052" w:rsidR="004774D0" w:rsidRPr="00236D83" w:rsidRDefault="004774D0" w:rsidP="004774D0">
            <w:pPr>
              <w:suppressAutoHyphens w:val="0"/>
              <w:spacing w:after="0" w:line="240" w:lineRule="auto"/>
              <w:rPr>
                <w:rFonts w:cs="Calibri"/>
                <w:b/>
                <w:color w:val="000000"/>
                <w:sz w:val="20"/>
                <w:szCs w:val="20"/>
                <w:lang w:eastAsia="pl-PL"/>
              </w:rPr>
            </w:pPr>
            <w:r w:rsidRPr="00236D83">
              <w:rPr>
                <w:rFonts w:cs="Calibri"/>
                <w:b/>
                <w:color w:val="000000"/>
                <w:szCs w:val="20"/>
                <w:lang w:eastAsia="pl-PL"/>
              </w:rPr>
              <w:lastRenderedPageBreak/>
              <w:t>Szafa serwerowa</w:t>
            </w:r>
          </w:p>
        </w:tc>
      </w:tr>
      <w:tr w:rsidR="004774D0" w:rsidRPr="00AE6298" w14:paraId="31BAC85A"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48B0C947" w14:textId="77777777" w:rsidR="004774D0" w:rsidRPr="00236D83" w:rsidRDefault="004774D0" w:rsidP="0062506E">
            <w:pPr>
              <w:pStyle w:val="Akapitzlist"/>
              <w:numPr>
                <w:ilvl w:val="0"/>
                <w:numId w:val="96"/>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126852E" w14:textId="35740873" w:rsidR="004774D0" w:rsidRPr="00236D83" w:rsidRDefault="004774D0" w:rsidP="004774D0">
            <w:pPr>
              <w:suppressAutoHyphens w:val="0"/>
              <w:spacing w:line="256" w:lineRule="auto"/>
              <w:rPr>
                <w:rFonts w:cs="Calibri"/>
                <w:bCs/>
                <w:color w:val="000000"/>
                <w:sz w:val="20"/>
                <w:szCs w:val="20"/>
                <w:lang w:eastAsia="pl-PL"/>
              </w:rPr>
            </w:pPr>
            <w:r>
              <w:rPr>
                <w:rFonts w:cs="Calibri"/>
                <w:sz w:val="20"/>
                <w:szCs w:val="20"/>
              </w:rPr>
              <w:t>Wymagania ogólne</w:t>
            </w:r>
          </w:p>
        </w:tc>
        <w:tc>
          <w:tcPr>
            <w:tcW w:w="6095" w:type="dxa"/>
            <w:tcBorders>
              <w:top w:val="single" w:sz="4" w:space="0" w:color="auto"/>
              <w:left w:val="single" w:sz="4" w:space="0" w:color="auto"/>
              <w:bottom w:val="single" w:sz="4" w:space="0" w:color="auto"/>
              <w:right w:val="single" w:sz="4" w:space="0" w:color="auto"/>
            </w:tcBorders>
            <w:vAlign w:val="center"/>
          </w:tcPr>
          <w:p w14:paraId="42B86E2D" w14:textId="1DD4C97A" w:rsidR="004774D0" w:rsidRPr="0081246C" w:rsidRDefault="004774D0" w:rsidP="004774D0">
            <w:pPr>
              <w:autoSpaceDN/>
              <w:spacing w:after="0" w:line="240" w:lineRule="auto"/>
              <w:textAlignment w:val="auto"/>
              <w:rPr>
                <w:rFonts w:cs="Calibri"/>
                <w:sz w:val="20"/>
                <w:szCs w:val="20"/>
              </w:rPr>
            </w:pPr>
            <w:r>
              <w:rPr>
                <w:rFonts w:cs="Calibri"/>
                <w:sz w:val="20"/>
                <w:szCs w:val="20"/>
              </w:rPr>
              <w:t>D</w:t>
            </w:r>
            <w:r w:rsidRPr="0081246C">
              <w:rPr>
                <w:rFonts w:cs="Calibri"/>
                <w:sz w:val="20"/>
                <w:szCs w:val="20"/>
              </w:rPr>
              <w:t xml:space="preserve">ostarczyć </w:t>
            </w:r>
            <w:r>
              <w:rPr>
                <w:rFonts w:cs="Calibri"/>
                <w:sz w:val="20"/>
                <w:szCs w:val="20"/>
              </w:rPr>
              <w:t xml:space="preserve">należy </w:t>
            </w:r>
            <w:r w:rsidRPr="0081246C">
              <w:rPr>
                <w:rFonts w:cs="Calibri"/>
                <w:sz w:val="20"/>
                <w:szCs w:val="20"/>
              </w:rPr>
              <w:t xml:space="preserve">wyposażoną szafę typu </w:t>
            </w:r>
            <w:proofErr w:type="spellStart"/>
            <w:r w:rsidRPr="0081246C">
              <w:rPr>
                <w:rFonts w:cs="Calibri"/>
                <w:sz w:val="20"/>
                <w:szCs w:val="20"/>
              </w:rPr>
              <w:t>Rack</w:t>
            </w:r>
            <w:proofErr w:type="spellEnd"/>
            <w:r w:rsidRPr="0081246C">
              <w:rPr>
                <w:rFonts w:cs="Calibri"/>
                <w:sz w:val="20"/>
                <w:szCs w:val="20"/>
              </w:rPr>
              <w:t xml:space="preserve"> 47U</w:t>
            </w:r>
            <w:r>
              <w:rPr>
                <w:rFonts w:cs="Calibri"/>
                <w:sz w:val="20"/>
                <w:szCs w:val="20"/>
              </w:rPr>
              <w:t xml:space="preserve"> </w:t>
            </w:r>
            <w:r w:rsidRPr="0081246C">
              <w:rPr>
                <w:rFonts w:cs="Calibri"/>
                <w:sz w:val="20"/>
                <w:szCs w:val="20"/>
              </w:rPr>
              <w:t>(przeznaczon</w:t>
            </w:r>
            <w:r>
              <w:rPr>
                <w:rFonts w:cs="Calibri"/>
                <w:sz w:val="20"/>
                <w:szCs w:val="20"/>
              </w:rPr>
              <w:t>ą</w:t>
            </w:r>
            <w:r w:rsidRPr="0081246C">
              <w:rPr>
                <w:rFonts w:cs="Calibri"/>
                <w:sz w:val="20"/>
                <w:szCs w:val="20"/>
              </w:rPr>
              <w:t xml:space="preserve"> do instalacji i eksploatacji sprzętu IT). Wewnątrz szafy zainstalowana </w:t>
            </w:r>
            <w:r>
              <w:rPr>
                <w:rFonts w:cs="Calibri"/>
                <w:sz w:val="20"/>
                <w:szCs w:val="20"/>
              </w:rPr>
              <w:t>musi być</w:t>
            </w:r>
            <w:r w:rsidRPr="0081246C">
              <w:rPr>
                <w:rFonts w:cs="Calibri"/>
                <w:sz w:val="20"/>
                <w:szCs w:val="20"/>
              </w:rPr>
              <w:t xml:space="preserve"> jednostka klimatyzacji w oparciu o instalację DX – bezpośrednie odparowanie z zewnętrznym skraplaczem. </w:t>
            </w:r>
          </w:p>
          <w:p w14:paraId="38677E3A" w14:textId="44525651" w:rsidR="004774D0" w:rsidRPr="0081246C" w:rsidRDefault="004774D0" w:rsidP="004774D0">
            <w:pPr>
              <w:autoSpaceDN/>
              <w:spacing w:after="0" w:line="240" w:lineRule="auto"/>
              <w:textAlignment w:val="auto"/>
              <w:rPr>
                <w:rFonts w:cs="Calibri"/>
                <w:sz w:val="20"/>
                <w:szCs w:val="20"/>
              </w:rPr>
            </w:pPr>
            <w:r w:rsidRPr="0081246C">
              <w:rPr>
                <w:rFonts w:cs="Calibri"/>
                <w:sz w:val="20"/>
                <w:szCs w:val="20"/>
              </w:rPr>
              <w:t xml:space="preserve">W celu zapewnienia najwyższego stopnia wymaganej bezawaryjności, dostępności, wydajności i efektywności energetycznej, skalowalności całości budowanego układu oraz najwyższego stopnia bezpieczeństwa pracy </w:t>
            </w:r>
            <w:r>
              <w:rPr>
                <w:rFonts w:cs="Calibri"/>
                <w:sz w:val="20"/>
                <w:szCs w:val="20"/>
              </w:rPr>
              <w:t>powinny zostać</w:t>
            </w:r>
            <w:r w:rsidRPr="0081246C">
              <w:rPr>
                <w:rFonts w:cs="Calibri"/>
                <w:sz w:val="20"/>
                <w:szCs w:val="20"/>
              </w:rPr>
              <w:t xml:space="preserve"> zastosowane wszystki</w:t>
            </w:r>
            <w:r>
              <w:rPr>
                <w:rFonts w:cs="Calibri"/>
                <w:sz w:val="20"/>
                <w:szCs w:val="20"/>
              </w:rPr>
              <w:t>e</w:t>
            </w:r>
            <w:r w:rsidR="008B37BA">
              <w:rPr>
                <w:rFonts w:cs="Calibri"/>
                <w:sz w:val="20"/>
                <w:szCs w:val="20"/>
              </w:rPr>
              <w:t xml:space="preserve"> </w:t>
            </w:r>
            <w:r w:rsidRPr="0081246C">
              <w:rPr>
                <w:rFonts w:cs="Calibri"/>
                <w:sz w:val="20"/>
                <w:szCs w:val="20"/>
              </w:rPr>
              <w:t>wymienion</w:t>
            </w:r>
            <w:r>
              <w:rPr>
                <w:rFonts w:cs="Calibri"/>
                <w:sz w:val="20"/>
                <w:szCs w:val="20"/>
              </w:rPr>
              <w:t>e</w:t>
            </w:r>
            <w:r w:rsidRPr="0081246C">
              <w:rPr>
                <w:rFonts w:cs="Calibri"/>
                <w:sz w:val="20"/>
                <w:szCs w:val="20"/>
              </w:rPr>
              <w:t xml:space="preserve"> niżej urządze</w:t>
            </w:r>
            <w:r>
              <w:rPr>
                <w:rFonts w:cs="Calibri"/>
                <w:sz w:val="20"/>
                <w:szCs w:val="20"/>
              </w:rPr>
              <w:t>nia</w:t>
            </w:r>
            <w:r w:rsidRPr="0081246C">
              <w:rPr>
                <w:rFonts w:cs="Calibri"/>
                <w:sz w:val="20"/>
                <w:szCs w:val="20"/>
              </w:rPr>
              <w:t xml:space="preserve"> produkowan</w:t>
            </w:r>
            <w:r>
              <w:rPr>
                <w:rFonts w:cs="Calibri"/>
                <w:sz w:val="20"/>
                <w:szCs w:val="20"/>
              </w:rPr>
              <w:t>e</w:t>
            </w:r>
            <w:r w:rsidRPr="0081246C">
              <w:rPr>
                <w:rFonts w:cs="Calibri"/>
                <w:sz w:val="20"/>
                <w:szCs w:val="20"/>
              </w:rPr>
              <w:t xml:space="preserve"> przez jednego producenta:</w:t>
            </w:r>
          </w:p>
          <w:p w14:paraId="756254A7" w14:textId="77777777" w:rsidR="004774D0" w:rsidRPr="0081246C" w:rsidRDefault="004774D0" w:rsidP="004774D0">
            <w:pPr>
              <w:autoSpaceDN/>
              <w:spacing w:after="0" w:line="240" w:lineRule="auto"/>
              <w:textAlignment w:val="auto"/>
              <w:rPr>
                <w:rFonts w:cs="Calibri"/>
                <w:sz w:val="20"/>
                <w:szCs w:val="20"/>
              </w:rPr>
            </w:pPr>
          </w:p>
          <w:p w14:paraId="585685D9" w14:textId="3FFB6F87" w:rsidR="004774D0" w:rsidRPr="005F5F59" w:rsidRDefault="004774D0" w:rsidP="0062506E">
            <w:pPr>
              <w:pStyle w:val="Akapitzlist"/>
              <w:numPr>
                <w:ilvl w:val="0"/>
                <w:numId w:val="153"/>
              </w:numPr>
              <w:autoSpaceDN/>
              <w:spacing w:after="0" w:line="240" w:lineRule="auto"/>
              <w:textAlignment w:val="auto"/>
              <w:rPr>
                <w:rFonts w:cs="Calibri"/>
                <w:sz w:val="20"/>
                <w:szCs w:val="20"/>
              </w:rPr>
            </w:pPr>
            <w:r w:rsidRPr="005F5F59">
              <w:rPr>
                <w:rFonts w:cs="Calibri"/>
                <w:sz w:val="20"/>
                <w:szCs w:val="20"/>
              </w:rPr>
              <w:t>urządzenia chłodnicze, parowniki, zintegrowane w szafie 19”</w:t>
            </w:r>
            <w:r w:rsidR="008A7557">
              <w:rPr>
                <w:rFonts w:cs="Calibri"/>
                <w:sz w:val="20"/>
                <w:szCs w:val="20"/>
              </w:rPr>
              <w:br/>
            </w:r>
            <w:r w:rsidRPr="005F5F59">
              <w:rPr>
                <w:rFonts w:cs="Calibri"/>
                <w:sz w:val="20"/>
                <w:szCs w:val="20"/>
              </w:rPr>
              <w:t>w układzie zamkniętym,</w:t>
            </w:r>
            <w:r w:rsidR="005F5F59">
              <w:rPr>
                <w:rFonts w:cs="Calibri"/>
                <w:sz w:val="20"/>
                <w:szCs w:val="20"/>
              </w:rPr>
              <w:t xml:space="preserve"> </w:t>
            </w:r>
            <w:r w:rsidRPr="005F5F59">
              <w:rPr>
                <w:rFonts w:cs="Calibri"/>
                <w:sz w:val="20"/>
                <w:szCs w:val="20"/>
              </w:rPr>
              <w:t>chłodzenie w sposób neutralny dla temp. powietrza w pomieszczeniu</w:t>
            </w:r>
            <w:r w:rsidR="005F5F59">
              <w:rPr>
                <w:rFonts w:cs="Calibri"/>
                <w:sz w:val="20"/>
                <w:szCs w:val="20"/>
              </w:rPr>
              <w:t>,</w:t>
            </w:r>
          </w:p>
          <w:p w14:paraId="0A59C75A" w14:textId="60211BB0" w:rsidR="004774D0" w:rsidRPr="005F5F59" w:rsidRDefault="004774D0" w:rsidP="0062506E">
            <w:pPr>
              <w:pStyle w:val="Akapitzlist"/>
              <w:numPr>
                <w:ilvl w:val="0"/>
                <w:numId w:val="153"/>
              </w:numPr>
              <w:autoSpaceDN/>
              <w:spacing w:after="0" w:line="240" w:lineRule="auto"/>
              <w:textAlignment w:val="auto"/>
              <w:rPr>
                <w:rFonts w:cs="Calibri"/>
                <w:sz w:val="20"/>
                <w:szCs w:val="20"/>
              </w:rPr>
            </w:pPr>
            <w:r w:rsidRPr="005F5F59">
              <w:rPr>
                <w:rFonts w:cs="Calibri"/>
                <w:sz w:val="20"/>
                <w:szCs w:val="20"/>
              </w:rPr>
              <w:lastRenderedPageBreak/>
              <w:t>skraplacze zewnętrzne</w:t>
            </w:r>
            <w:r w:rsidR="005F5F59">
              <w:rPr>
                <w:rFonts w:cs="Calibri"/>
                <w:sz w:val="20"/>
                <w:szCs w:val="20"/>
              </w:rPr>
              <w:t>,</w:t>
            </w:r>
          </w:p>
          <w:p w14:paraId="3141824A" w14:textId="7130294B" w:rsidR="004774D0" w:rsidRPr="005F5F59" w:rsidRDefault="004774D0" w:rsidP="0062506E">
            <w:pPr>
              <w:pStyle w:val="Akapitzlist"/>
              <w:numPr>
                <w:ilvl w:val="0"/>
                <w:numId w:val="153"/>
              </w:numPr>
              <w:autoSpaceDN/>
              <w:spacing w:after="0" w:line="240" w:lineRule="auto"/>
              <w:textAlignment w:val="auto"/>
              <w:rPr>
                <w:rFonts w:cs="Calibri"/>
                <w:sz w:val="20"/>
                <w:szCs w:val="20"/>
              </w:rPr>
            </w:pPr>
            <w:r w:rsidRPr="005F5F59">
              <w:rPr>
                <w:rFonts w:cs="Calibri"/>
                <w:sz w:val="20"/>
                <w:szCs w:val="20"/>
              </w:rPr>
              <w:t>szafy 19” IT</w:t>
            </w:r>
            <w:r w:rsidR="005F5F59">
              <w:rPr>
                <w:rFonts w:cs="Calibri"/>
                <w:sz w:val="20"/>
                <w:szCs w:val="20"/>
              </w:rPr>
              <w:t>,</w:t>
            </w:r>
          </w:p>
          <w:p w14:paraId="39302C5F" w14:textId="5FAD13D6" w:rsidR="004774D0" w:rsidRPr="005F5F59" w:rsidRDefault="004774D0" w:rsidP="0062506E">
            <w:pPr>
              <w:pStyle w:val="Akapitzlist"/>
              <w:numPr>
                <w:ilvl w:val="0"/>
                <w:numId w:val="153"/>
              </w:numPr>
              <w:autoSpaceDN/>
              <w:spacing w:after="0" w:line="240" w:lineRule="auto"/>
              <w:textAlignment w:val="auto"/>
              <w:rPr>
                <w:rFonts w:cs="Calibri"/>
                <w:sz w:val="20"/>
                <w:szCs w:val="20"/>
              </w:rPr>
            </w:pPr>
            <w:r w:rsidRPr="005F5F59">
              <w:rPr>
                <w:rFonts w:cs="Calibri"/>
                <w:sz w:val="20"/>
                <w:szCs w:val="20"/>
              </w:rPr>
              <w:t>urządzenia gaśnicze wraz z wczesną detekcją pożaru</w:t>
            </w:r>
            <w:r w:rsidR="005F5F59">
              <w:rPr>
                <w:rFonts w:cs="Calibri"/>
                <w:sz w:val="20"/>
                <w:szCs w:val="20"/>
              </w:rPr>
              <w:t>,</w:t>
            </w:r>
          </w:p>
          <w:p w14:paraId="7DD00E1F" w14:textId="1C249410" w:rsidR="004774D0" w:rsidRPr="005F5F59" w:rsidRDefault="004774D0" w:rsidP="0062506E">
            <w:pPr>
              <w:pStyle w:val="Akapitzlist"/>
              <w:numPr>
                <w:ilvl w:val="0"/>
                <w:numId w:val="153"/>
              </w:numPr>
              <w:autoSpaceDN/>
              <w:spacing w:after="0" w:line="240" w:lineRule="auto"/>
              <w:textAlignment w:val="auto"/>
              <w:rPr>
                <w:rFonts w:cs="Calibri"/>
                <w:sz w:val="20"/>
                <w:szCs w:val="20"/>
              </w:rPr>
            </w:pPr>
            <w:r w:rsidRPr="005F5F59">
              <w:rPr>
                <w:rFonts w:cs="Calibri"/>
                <w:sz w:val="20"/>
                <w:szCs w:val="20"/>
              </w:rPr>
              <w:t>system zdalnego monitoringu warunków środowiskowych</w:t>
            </w:r>
            <w:r w:rsidR="005F5F59">
              <w:rPr>
                <w:rFonts w:cs="Calibri"/>
                <w:sz w:val="20"/>
                <w:szCs w:val="20"/>
              </w:rPr>
              <w:t>.</w:t>
            </w:r>
          </w:p>
        </w:tc>
      </w:tr>
      <w:tr w:rsidR="004774D0" w:rsidRPr="00AE6298" w14:paraId="24F13F86"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65A4FFBB" w14:textId="77777777" w:rsidR="004774D0" w:rsidRPr="00236D83" w:rsidRDefault="004774D0" w:rsidP="0062506E">
            <w:pPr>
              <w:pStyle w:val="Akapitzlist"/>
              <w:numPr>
                <w:ilvl w:val="0"/>
                <w:numId w:val="97"/>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05F39D60" w14:textId="3DE4ADE3" w:rsidR="004774D0" w:rsidRPr="00236D83" w:rsidRDefault="004774D0" w:rsidP="004774D0">
            <w:pPr>
              <w:suppressAutoHyphens w:val="0"/>
              <w:spacing w:line="256" w:lineRule="auto"/>
              <w:rPr>
                <w:rFonts w:cs="Calibri"/>
                <w:bCs/>
                <w:color w:val="000000"/>
                <w:sz w:val="20"/>
                <w:szCs w:val="20"/>
                <w:lang w:eastAsia="pl-PL"/>
              </w:rPr>
            </w:pPr>
            <w:r w:rsidRPr="0081246C">
              <w:rPr>
                <w:rFonts w:cs="Calibri"/>
                <w:sz w:val="20"/>
                <w:szCs w:val="20"/>
              </w:rPr>
              <w:t>Urządzenia chłodnicze zintegrowane w szafie 19” IT</w:t>
            </w:r>
          </w:p>
        </w:tc>
        <w:tc>
          <w:tcPr>
            <w:tcW w:w="6095" w:type="dxa"/>
            <w:tcBorders>
              <w:top w:val="single" w:sz="4" w:space="0" w:color="auto"/>
              <w:left w:val="single" w:sz="4" w:space="0" w:color="auto"/>
              <w:bottom w:val="single" w:sz="4" w:space="0" w:color="auto"/>
              <w:right w:val="single" w:sz="4" w:space="0" w:color="auto"/>
            </w:tcBorders>
            <w:vAlign w:val="center"/>
          </w:tcPr>
          <w:p w14:paraId="0D3656B8" w14:textId="77777777" w:rsidR="005F5F59" w:rsidRPr="005F5F59" w:rsidRDefault="004774D0" w:rsidP="0062506E">
            <w:pPr>
              <w:pStyle w:val="Akapitzlist"/>
              <w:numPr>
                <w:ilvl w:val="0"/>
                <w:numId w:val="154"/>
              </w:numPr>
              <w:autoSpaceDN/>
              <w:spacing w:after="0" w:line="240" w:lineRule="auto"/>
              <w:ind w:left="357" w:hanging="357"/>
              <w:textAlignment w:val="auto"/>
              <w:rPr>
                <w:rFonts w:cs="Calibri"/>
                <w:sz w:val="20"/>
                <w:szCs w:val="20"/>
              </w:rPr>
            </w:pPr>
            <w:r w:rsidRPr="005F5F59">
              <w:rPr>
                <w:rFonts w:cs="Calibri"/>
                <w:sz w:val="20"/>
                <w:szCs w:val="20"/>
              </w:rPr>
              <w:t xml:space="preserve">Klimatyzator typu </w:t>
            </w:r>
            <w:proofErr w:type="spellStart"/>
            <w:r w:rsidRPr="005F5F59">
              <w:rPr>
                <w:rFonts w:cs="Calibri"/>
                <w:sz w:val="20"/>
                <w:szCs w:val="20"/>
              </w:rPr>
              <w:t>split</w:t>
            </w:r>
            <w:proofErr w:type="spellEnd"/>
            <w:r w:rsidRPr="005F5F59">
              <w:rPr>
                <w:rFonts w:cs="Calibri"/>
                <w:sz w:val="20"/>
                <w:szCs w:val="20"/>
              </w:rPr>
              <w:t xml:space="preserve"> DX o mocy 6,5 kW składający się z jednostki wewnętrznej (parownik) i jednej jednostki zewnętrznej (chłodziarki</w:t>
            </w:r>
            <w:r w:rsidR="005F5F59" w:rsidRPr="005F5F59">
              <w:rPr>
                <w:rFonts w:cs="Calibri"/>
                <w:sz w:val="20"/>
                <w:szCs w:val="20"/>
              </w:rPr>
              <w:br/>
            </w:r>
            <w:r w:rsidRPr="005F5F59">
              <w:rPr>
                <w:rFonts w:cs="Calibri"/>
                <w:sz w:val="20"/>
                <w:szCs w:val="20"/>
              </w:rPr>
              <w:t xml:space="preserve">z regulacją </w:t>
            </w:r>
            <w:proofErr w:type="spellStart"/>
            <w:r w:rsidRPr="005F5F59">
              <w:rPr>
                <w:rFonts w:cs="Calibri"/>
                <w:sz w:val="20"/>
                <w:szCs w:val="20"/>
              </w:rPr>
              <w:t>inwerterową</w:t>
            </w:r>
            <w:proofErr w:type="spellEnd"/>
            <w:r w:rsidRPr="005F5F59">
              <w:rPr>
                <w:rFonts w:cs="Calibri"/>
                <w:sz w:val="20"/>
                <w:szCs w:val="20"/>
              </w:rPr>
              <w:t>).</w:t>
            </w:r>
          </w:p>
          <w:p w14:paraId="4CD8B906" w14:textId="007C29D1" w:rsidR="004774D0" w:rsidRPr="005F5F59" w:rsidRDefault="004774D0" w:rsidP="0062506E">
            <w:pPr>
              <w:pStyle w:val="Akapitzlist"/>
              <w:numPr>
                <w:ilvl w:val="0"/>
                <w:numId w:val="154"/>
              </w:numPr>
              <w:autoSpaceDN/>
              <w:spacing w:after="0" w:line="240" w:lineRule="auto"/>
              <w:ind w:left="357" w:hanging="357"/>
              <w:textAlignment w:val="auto"/>
              <w:rPr>
                <w:rFonts w:cs="Calibri"/>
                <w:sz w:val="20"/>
                <w:szCs w:val="20"/>
              </w:rPr>
            </w:pPr>
            <w:r w:rsidRPr="005F5F59">
              <w:rPr>
                <w:rFonts w:cs="Calibri"/>
                <w:sz w:val="20"/>
                <w:szCs w:val="20"/>
              </w:rPr>
              <w:t xml:space="preserve">Konstrukcja jednostki wewnętrznej umożliwiająca zainstalowanie w szafie IT o szerokości 800 mm, montowana wewnątrz szafy IT pomiędzy ramą 19” a ścianą boczną szafy IT. </w:t>
            </w:r>
            <w:r w:rsidR="005F5F59" w:rsidRPr="005F5F59">
              <w:rPr>
                <w:rFonts w:cs="Calibri"/>
                <w:sz w:val="20"/>
                <w:szCs w:val="20"/>
              </w:rPr>
              <w:br/>
            </w:r>
            <w:r w:rsidRPr="005F5F59">
              <w:rPr>
                <w:rFonts w:cs="Calibri"/>
                <w:sz w:val="20"/>
                <w:szCs w:val="20"/>
              </w:rPr>
              <w:t xml:space="preserve">Konstrukcja zoptymalizowana pod kątem IT w taki sposób, aby idealnie wspomagać prowadzenie powietrza „Front to </w:t>
            </w:r>
            <w:proofErr w:type="spellStart"/>
            <w:r w:rsidRPr="005F5F59">
              <w:rPr>
                <w:rFonts w:cs="Calibri"/>
                <w:sz w:val="20"/>
                <w:szCs w:val="20"/>
              </w:rPr>
              <w:t>Back</w:t>
            </w:r>
            <w:proofErr w:type="spellEnd"/>
            <w:r w:rsidRPr="005F5F59">
              <w:rPr>
                <w:rFonts w:cs="Calibri"/>
                <w:sz w:val="20"/>
                <w:szCs w:val="20"/>
              </w:rPr>
              <w:t>“ zabudowy 19".  Jednostka wewnętrzna zasysaj</w:t>
            </w:r>
            <w:r w:rsidR="005F5F59" w:rsidRPr="005F5F59">
              <w:rPr>
                <w:rFonts w:cs="Calibri"/>
                <w:sz w:val="20"/>
                <w:szCs w:val="20"/>
              </w:rPr>
              <w:t>ą</w:t>
            </w:r>
            <w:r w:rsidRPr="005F5F59">
              <w:rPr>
                <w:rFonts w:cs="Calibri"/>
                <w:sz w:val="20"/>
                <w:szCs w:val="20"/>
              </w:rPr>
              <w:t>ca ciepłe powietrze wylotowe</w:t>
            </w:r>
            <w:r w:rsidR="005F5F59" w:rsidRPr="005F5F59">
              <w:rPr>
                <w:rFonts w:cs="Calibri"/>
                <w:sz w:val="20"/>
                <w:szCs w:val="20"/>
              </w:rPr>
              <w:br/>
            </w:r>
            <w:r w:rsidRPr="005F5F59">
              <w:rPr>
                <w:rFonts w:cs="Calibri"/>
                <w:sz w:val="20"/>
                <w:szCs w:val="20"/>
              </w:rPr>
              <w:t>z serwerów bezpośrednio w tylnej części szafy a schłodzone wydmuchiwane po bokach przed płaszczyzną 19".</w:t>
            </w:r>
            <w:r w:rsidR="005F5F59" w:rsidRPr="005F5F59">
              <w:rPr>
                <w:rFonts w:cs="Calibri"/>
                <w:sz w:val="20"/>
                <w:szCs w:val="20"/>
              </w:rPr>
              <w:br/>
            </w:r>
            <w:r w:rsidRPr="005F5F59">
              <w:rPr>
                <w:rFonts w:cs="Calibri"/>
                <w:sz w:val="20"/>
                <w:szCs w:val="20"/>
              </w:rPr>
              <w:t xml:space="preserve">Obudowa jednostki wewnętrznej  wykonana z blachy stalowej powlekanej proszkowo, wewnątrz parownik bezpośredni, 4 wentylatory promieniowe EC, kolektor i odpływ kondensatu. </w:t>
            </w:r>
          </w:p>
          <w:p w14:paraId="5E29BA04" w14:textId="77777777" w:rsidR="005F5F59" w:rsidRPr="005F5F59" w:rsidRDefault="004774D0" w:rsidP="0062506E">
            <w:pPr>
              <w:pStyle w:val="Akapitzlist"/>
              <w:numPr>
                <w:ilvl w:val="0"/>
                <w:numId w:val="154"/>
              </w:numPr>
              <w:autoSpaceDN/>
              <w:spacing w:after="0" w:line="240" w:lineRule="auto"/>
              <w:ind w:left="357" w:hanging="357"/>
              <w:textAlignment w:val="auto"/>
              <w:rPr>
                <w:rFonts w:cs="Calibri"/>
                <w:sz w:val="20"/>
                <w:szCs w:val="20"/>
              </w:rPr>
            </w:pPr>
            <w:r w:rsidRPr="005F5F59">
              <w:rPr>
                <w:rFonts w:cs="Calibri"/>
                <w:sz w:val="20"/>
                <w:szCs w:val="20"/>
              </w:rPr>
              <w:t>Urządzenia powinno pozwalać na montaż z lewej lub z prawej strony szafy serwerowej IT.</w:t>
            </w:r>
            <w:r w:rsidR="005F5F59" w:rsidRPr="005F5F59">
              <w:rPr>
                <w:rFonts w:cs="Calibri"/>
                <w:sz w:val="20"/>
                <w:szCs w:val="20"/>
              </w:rPr>
              <w:br/>
              <w:t>J</w:t>
            </w:r>
            <w:r w:rsidRPr="005F5F59">
              <w:rPr>
                <w:rFonts w:cs="Calibri"/>
                <w:sz w:val="20"/>
                <w:szCs w:val="20"/>
              </w:rPr>
              <w:t xml:space="preserve">ednostka wewnętrzna powinna być wyposażona w sterownik mikroprocesorowy do regulacji temperatury powietrza na wlocie do serwera. Zakres nastawy temperatury wlotowej na serwer to przedział od 20°C do 28°C. </w:t>
            </w:r>
          </w:p>
          <w:p w14:paraId="057721E3" w14:textId="1E5077D5" w:rsidR="005F5F59" w:rsidRDefault="004774D0" w:rsidP="0062506E">
            <w:pPr>
              <w:pStyle w:val="Akapitzlist"/>
              <w:numPr>
                <w:ilvl w:val="0"/>
                <w:numId w:val="154"/>
              </w:numPr>
              <w:autoSpaceDN/>
              <w:spacing w:after="0" w:line="240" w:lineRule="auto"/>
              <w:ind w:left="357" w:hanging="357"/>
              <w:textAlignment w:val="auto"/>
              <w:rPr>
                <w:rFonts w:cs="Calibri"/>
                <w:sz w:val="20"/>
                <w:szCs w:val="20"/>
              </w:rPr>
            </w:pPr>
            <w:r w:rsidRPr="005F5F59">
              <w:rPr>
                <w:rFonts w:cs="Calibri"/>
                <w:sz w:val="20"/>
                <w:szCs w:val="20"/>
              </w:rPr>
              <w:t xml:space="preserve">Wchodzący w skład systemu zewnętrzny czujnik powinien być umieszczony przed serwerem. </w:t>
            </w:r>
            <w:r w:rsidR="005F5F59" w:rsidRPr="005F5F59">
              <w:rPr>
                <w:rFonts w:cs="Calibri"/>
                <w:sz w:val="20"/>
                <w:szCs w:val="20"/>
              </w:rPr>
              <w:br/>
            </w:r>
            <w:r w:rsidRPr="005F5F59">
              <w:rPr>
                <w:rFonts w:cs="Calibri"/>
                <w:sz w:val="20"/>
                <w:szCs w:val="20"/>
              </w:rPr>
              <w:t xml:space="preserve">Jednostka zewnętrzna ze sprężarką powinna posiadać  regulację </w:t>
            </w:r>
            <w:proofErr w:type="spellStart"/>
            <w:r w:rsidRPr="005F5F59">
              <w:rPr>
                <w:rFonts w:cs="Calibri"/>
                <w:sz w:val="20"/>
                <w:szCs w:val="20"/>
              </w:rPr>
              <w:t>inwerterową</w:t>
            </w:r>
            <w:proofErr w:type="spellEnd"/>
            <w:r w:rsidRPr="005F5F59">
              <w:rPr>
                <w:rFonts w:cs="Calibri"/>
                <w:sz w:val="20"/>
                <w:szCs w:val="20"/>
              </w:rPr>
              <w:t xml:space="preserve"> umożliwiającą bezstopniowe dopasowanie mocy także podczas pracy w trybie obciążenia częściowego.</w:t>
            </w:r>
            <w:r w:rsidR="005F5F59" w:rsidRPr="005F5F59">
              <w:rPr>
                <w:rFonts w:cs="Calibri"/>
                <w:sz w:val="20"/>
                <w:szCs w:val="20"/>
              </w:rPr>
              <w:br/>
            </w:r>
            <w:r w:rsidRPr="005F5F59">
              <w:rPr>
                <w:rFonts w:cs="Calibri"/>
                <w:sz w:val="20"/>
                <w:szCs w:val="20"/>
              </w:rPr>
              <w:t xml:space="preserve">Połączenie między jednostką wewnętrzną a zewnętrzną powinno odbywać się za pomocą rurek miedzianych, przewodu danych i zasilania elektrycznego. </w:t>
            </w:r>
            <w:r w:rsidR="005F5F59" w:rsidRPr="005F5F59">
              <w:rPr>
                <w:rFonts w:cs="Calibri"/>
                <w:sz w:val="20"/>
                <w:szCs w:val="20"/>
              </w:rPr>
              <w:br/>
            </w:r>
            <w:r w:rsidRPr="005F5F59">
              <w:rPr>
                <w:rFonts w:cs="Calibri"/>
                <w:sz w:val="20"/>
                <w:szCs w:val="20"/>
              </w:rPr>
              <w:t>Urządzenie wewnętrzne zasilane przez napięcie z urządzenia zewnętrznego.</w:t>
            </w:r>
          </w:p>
          <w:p w14:paraId="313EFE50" w14:textId="1011F0A3" w:rsidR="004774D0" w:rsidRPr="005F5F59" w:rsidRDefault="004774D0" w:rsidP="0062506E">
            <w:pPr>
              <w:pStyle w:val="Akapitzlist"/>
              <w:numPr>
                <w:ilvl w:val="0"/>
                <w:numId w:val="154"/>
              </w:numPr>
              <w:autoSpaceDN/>
              <w:spacing w:after="0" w:line="240" w:lineRule="auto"/>
              <w:ind w:left="357" w:hanging="357"/>
              <w:textAlignment w:val="auto"/>
              <w:rPr>
                <w:rFonts w:cs="Calibri"/>
                <w:sz w:val="20"/>
                <w:szCs w:val="20"/>
              </w:rPr>
            </w:pPr>
            <w:r w:rsidRPr="005F5F59">
              <w:rPr>
                <w:rFonts w:cs="Calibri"/>
                <w:sz w:val="20"/>
                <w:szCs w:val="20"/>
              </w:rPr>
              <w:t>Jako czynnik chłodniczy powinien zostać zastosowany R410a.</w:t>
            </w:r>
          </w:p>
          <w:p w14:paraId="58AF0273" w14:textId="77777777" w:rsidR="004774D0" w:rsidRPr="0081246C" w:rsidRDefault="004774D0" w:rsidP="004774D0">
            <w:pPr>
              <w:autoSpaceDN/>
              <w:spacing w:after="0" w:line="240" w:lineRule="auto"/>
              <w:textAlignment w:val="auto"/>
              <w:rPr>
                <w:rFonts w:cs="Calibri"/>
                <w:sz w:val="20"/>
                <w:szCs w:val="20"/>
              </w:rPr>
            </w:pPr>
          </w:p>
          <w:p w14:paraId="43E9C5D7" w14:textId="77777777" w:rsidR="004774D0" w:rsidRPr="005F5F59" w:rsidRDefault="004774D0" w:rsidP="004774D0">
            <w:pPr>
              <w:autoSpaceDN/>
              <w:spacing w:after="0" w:line="240" w:lineRule="auto"/>
              <w:textAlignment w:val="auto"/>
              <w:rPr>
                <w:rFonts w:cs="Calibri"/>
                <w:b/>
                <w:sz w:val="20"/>
                <w:szCs w:val="20"/>
              </w:rPr>
            </w:pPr>
            <w:r w:rsidRPr="005F5F59">
              <w:rPr>
                <w:rFonts w:cs="Calibri"/>
                <w:b/>
                <w:sz w:val="20"/>
                <w:szCs w:val="20"/>
              </w:rPr>
              <w:t xml:space="preserve">Dane techniczne: </w:t>
            </w:r>
          </w:p>
          <w:p w14:paraId="7A57AC88" w14:textId="1FF8DFDA" w:rsidR="004774D0" w:rsidRPr="0081246C" w:rsidRDefault="004774D0" w:rsidP="0062506E">
            <w:pPr>
              <w:pStyle w:val="Akapitzlist"/>
              <w:numPr>
                <w:ilvl w:val="0"/>
                <w:numId w:val="155"/>
              </w:numPr>
              <w:autoSpaceDN/>
              <w:spacing w:after="0" w:line="240" w:lineRule="auto"/>
              <w:textAlignment w:val="auto"/>
              <w:rPr>
                <w:rFonts w:cs="Calibri"/>
                <w:sz w:val="20"/>
                <w:szCs w:val="20"/>
              </w:rPr>
            </w:pPr>
            <w:r w:rsidRPr="0081246C">
              <w:rPr>
                <w:rFonts w:cs="Calibri"/>
                <w:sz w:val="20"/>
                <w:szCs w:val="20"/>
              </w:rPr>
              <w:t xml:space="preserve">Użytkowa moc chłodnicza </w:t>
            </w:r>
            <w:r>
              <w:rPr>
                <w:rFonts w:cs="Calibri"/>
                <w:sz w:val="20"/>
                <w:szCs w:val="20"/>
              </w:rPr>
              <w:t xml:space="preserve">maksymalnie </w:t>
            </w:r>
            <w:r w:rsidRPr="0081246C">
              <w:rPr>
                <w:rFonts w:cs="Calibri"/>
                <w:sz w:val="20"/>
                <w:szCs w:val="20"/>
              </w:rPr>
              <w:t xml:space="preserve">6,5 kW </w:t>
            </w:r>
          </w:p>
          <w:p w14:paraId="1082DF09" w14:textId="77777777" w:rsidR="004774D0" w:rsidRPr="0081246C" w:rsidRDefault="004774D0" w:rsidP="0062506E">
            <w:pPr>
              <w:pStyle w:val="Akapitzlist"/>
              <w:numPr>
                <w:ilvl w:val="0"/>
                <w:numId w:val="155"/>
              </w:numPr>
              <w:autoSpaceDN/>
              <w:spacing w:after="0" w:line="240" w:lineRule="auto"/>
              <w:textAlignment w:val="auto"/>
              <w:rPr>
                <w:rFonts w:cs="Calibri"/>
                <w:sz w:val="20"/>
                <w:szCs w:val="20"/>
              </w:rPr>
            </w:pPr>
            <w:r w:rsidRPr="0081246C">
              <w:rPr>
                <w:rFonts w:cs="Calibri"/>
                <w:sz w:val="20"/>
                <w:szCs w:val="20"/>
              </w:rPr>
              <w:t xml:space="preserve">Zainstalowane wentylatory w jednostce wewnętrznej: 4 </w:t>
            </w:r>
          </w:p>
          <w:p w14:paraId="07B3190A" w14:textId="615B7278" w:rsidR="004774D0" w:rsidRPr="0081246C" w:rsidRDefault="004774D0" w:rsidP="0062506E">
            <w:pPr>
              <w:pStyle w:val="Akapitzlist"/>
              <w:numPr>
                <w:ilvl w:val="0"/>
                <w:numId w:val="155"/>
              </w:numPr>
              <w:autoSpaceDN/>
              <w:spacing w:after="0" w:line="240" w:lineRule="auto"/>
              <w:textAlignment w:val="auto"/>
              <w:rPr>
                <w:rFonts w:cs="Calibri"/>
                <w:sz w:val="20"/>
                <w:szCs w:val="20"/>
              </w:rPr>
            </w:pPr>
            <w:r w:rsidRPr="0081246C">
              <w:rPr>
                <w:rFonts w:cs="Calibri"/>
                <w:sz w:val="20"/>
                <w:szCs w:val="20"/>
              </w:rPr>
              <w:t xml:space="preserve">Podstawa regulacji: temperatura powietrza na wlocie do serwera, ustawiona na </w:t>
            </w:r>
            <w:r>
              <w:rPr>
                <w:rFonts w:cs="Calibri"/>
                <w:sz w:val="20"/>
                <w:szCs w:val="20"/>
              </w:rPr>
              <w:t xml:space="preserve">maksimum </w:t>
            </w:r>
            <w:r w:rsidRPr="0081246C">
              <w:rPr>
                <w:rFonts w:cs="Calibri"/>
                <w:sz w:val="20"/>
                <w:szCs w:val="20"/>
              </w:rPr>
              <w:t xml:space="preserve">22°C </w:t>
            </w:r>
          </w:p>
          <w:p w14:paraId="7CD45405" w14:textId="77777777" w:rsidR="004774D0" w:rsidRPr="0081246C" w:rsidRDefault="004774D0" w:rsidP="0062506E">
            <w:pPr>
              <w:pStyle w:val="Akapitzlist"/>
              <w:numPr>
                <w:ilvl w:val="0"/>
                <w:numId w:val="155"/>
              </w:numPr>
              <w:autoSpaceDN/>
              <w:spacing w:after="0" w:line="240" w:lineRule="auto"/>
              <w:textAlignment w:val="auto"/>
              <w:rPr>
                <w:rFonts w:cs="Calibri"/>
                <w:sz w:val="20"/>
                <w:szCs w:val="20"/>
              </w:rPr>
            </w:pPr>
            <w:r w:rsidRPr="0081246C">
              <w:rPr>
                <w:rFonts w:cs="Calibri"/>
                <w:sz w:val="20"/>
                <w:szCs w:val="20"/>
              </w:rPr>
              <w:t xml:space="preserve">Zasilanie elektryczne: 230V, 1~, N, PE, 50 </w:t>
            </w:r>
            <w:proofErr w:type="spellStart"/>
            <w:r w:rsidRPr="0081246C">
              <w:rPr>
                <w:rFonts w:cs="Calibri"/>
                <w:sz w:val="20"/>
                <w:szCs w:val="20"/>
              </w:rPr>
              <w:t>Hz</w:t>
            </w:r>
            <w:proofErr w:type="spellEnd"/>
            <w:r w:rsidRPr="0081246C">
              <w:rPr>
                <w:rFonts w:cs="Calibri"/>
                <w:sz w:val="20"/>
                <w:szCs w:val="20"/>
              </w:rPr>
              <w:t xml:space="preserve"> </w:t>
            </w:r>
          </w:p>
          <w:p w14:paraId="78A83747" w14:textId="77777777" w:rsidR="004774D0" w:rsidRPr="0081246C" w:rsidRDefault="004774D0" w:rsidP="0062506E">
            <w:pPr>
              <w:pStyle w:val="Akapitzlist"/>
              <w:numPr>
                <w:ilvl w:val="0"/>
                <w:numId w:val="155"/>
              </w:numPr>
              <w:autoSpaceDN/>
              <w:spacing w:after="0" w:line="240" w:lineRule="auto"/>
              <w:textAlignment w:val="auto"/>
              <w:rPr>
                <w:rFonts w:cs="Calibri"/>
                <w:sz w:val="20"/>
                <w:szCs w:val="20"/>
              </w:rPr>
            </w:pPr>
            <w:r w:rsidRPr="0081246C">
              <w:rPr>
                <w:rFonts w:cs="Calibri"/>
                <w:sz w:val="20"/>
                <w:szCs w:val="20"/>
              </w:rPr>
              <w:t xml:space="preserve">Zabezpieczenie: 16A </w:t>
            </w:r>
          </w:p>
          <w:p w14:paraId="685D9B8C" w14:textId="77777777" w:rsidR="004774D0" w:rsidRPr="0081246C" w:rsidRDefault="004774D0" w:rsidP="0062506E">
            <w:pPr>
              <w:pStyle w:val="Akapitzlist"/>
              <w:numPr>
                <w:ilvl w:val="0"/>
                <w:numId w:val="155"/>
              </w:numPr>
              <w:autoSpaceDN/>
              <w:spacing w:after="0" w:line="240" w:lineRule="auto"/>
              <w:textAlignment w:val="auto"/>
              <w:rPr>
                <w:rFonts w:cs="Calibri"/>
                <w:sz w:val="20"/>
                <w:szCs w:val="20"/>
              </w:rPr>
            </w:pPr>
            <w:r w:rsidRPr="0081246C">
              <w:rPr>
                <w:rFonts w:cs="Calibri"/>
                <w:sz w:val="20"/>
                <w:szCs w:val="20"/>
              </w:rPr>
              <w:t xml:space="preserve">Czynnik chłodniczy: R410a </w:t>
            </w:r>
          </w:p>
          <w:p w14:paraId="6A253455" w14:textId="77777777" w:rsidR="004774D0" w:rsidRPr="0081246C" w:rsidRDefault="004774D0" w:rsidP="0062506E">
            <w:pPr>
              <w:pStyle w:val="Akapitzlist"/>
              <w:numPr>
                <w:ilvl w:val="0"/>
                <w:numId w:val="155"/>
              </w:numPr>
              <w:autoSpaceDN/>
              <w:spacing w:after="0" w:line="240" w:lineRule="auto"/>
              <w:textAlignment w:val="auto"/>
              <w:rPr>
                <w:rFonts w:cs="Calibri"/>
                <w:sz w:val="20"/>
                <w:szCs w:val="20"/>
              </w:rPr>
            </w:pPr>
            <w:r w:rsidRPr="0081246C">
              <w:rPr>
                <w:rFonts w:cs="Calibri"/>
                <w:sz w:val="20"/>
                <w:szCs w:val="20"/>
              </w:rPr>
              <w:t xml:space="preserve">Wymiary jednostki wewnętrznej, szer. x wys. x gł.: 105x1550x820 mm </w:t>
            </w:r>
          </w:p>
          <w:p w14:paraId="30557EFD" w14:textId="77777777" w:rsidR="004774D0" w:rsidRPr="0081246C" w:rsidRDefault="004774D0" w:rsidP="0062506E">
            <w:pPr>
              <w:pStyle w:val="Akapitzlist"/>
              <w:numPr>
                <w:ilvl w:val="0"/>
                <w:numId w:val="155"/>
              </w:numPr>
              <w:autoSpaceDN/>
              <w:spacing w:after="0" w:line="240" w:lineRule="auto"/>
              <w:textAlignment w:val="auto"/>
              <w:rPr>
                <w:rFonts w:cs="Calibri"/>
                <w:sz w:val="20"/>
                <w:szCs w:val="20"/>
              </w:rPr>
            </w:pPr>
            <w:r w:rsidRPr="0081246C">
              <w:rPr>
                <w:rFonts w:cs="Calibri"/>
                <w:sz w:val="20"/>
                <w:szCs w:val="20"/>
              </w:rPr>
              <w:t>Wymiary jednostki zewnętrznej, szer. x wys. x gł.: 845 x 700 x 320 mm</w:t>
            </w:r>
          </w:p>
          <w:p w14:paraId="1981531D" w14:textId="1B4950EB" w:rsidR="004774D0" w:rsidRPr="0081246C" w:rsidRDefault="004774D0" w:rsidP="0062506E">
            <w:pPr>
              <w:pStyle w:val="Akapitzlist"/>
              <w:numPr>
                <w:ilvl w:val="0"/>
                <w:numId w:val="155"/>
              </w:numPr>
              <w:autoSpaceDN/>
              <w:spacing w:after="0" w:line="240" w:lineRule="auto"/>
              <w:textAlignment w:val="auto"/>
              <w:rPr>
                <w:rFonts w:cs="Calibri"/>
                <w:sz w:val="20"/>
                <w:szCs w:val="20"/>
              </w:rPr>
            </w:pPr>
            <w:r>
              <w:rPr>
                <w:rFonts w:cs="Calibri"/>
                <w:sz w:val="20"/>
                <w:szCs w:val="20"/>
              </w:rPr>
              <w:t>Dopuszczalne są różnice w wymiarach +/- 5mm</w:t>
            </w:r>
            <w:r w:rsidRPr="0081246C">
              <w:rPr>
                <w:rFonts w:cs="Calibri"/>
                <w:sz w:val="20"/>
                <w:szCs w:val="20"/>
              </w:rPr>
              <w:t xml:space="preserve">Masa jednostki wewnętrznej: </w:t>
            </w:r>
            <w:r>
              <w:rPr>
                <w:rFonts w:cs="Calibri"/>
                <w:sz w:val="20"/>
                <w:szCs w:val="20"/>
              </w:rPr>
              <w:t xml:space="preserve">maksymalnie </w:t>
            </w:r>
            <w:r w:rsidRPr="0081246C">
              <w:rPr>
                <w:rFonts w:cs="Calibri"/>
                <w:sz w:val="20"/>
                <w:szCs w:val="20"/>
              </w:rPr>
              <w:t xml:space="preserve">48 kg </w:t>
            </w:r>
          </w:p>
          <w:p w14:paraId="115E3CC1" w14:textId="7B3141B3" w:rsidR="004774D0" w:rsidRPr="0081246C" w:rsidRDefault="004774D0" w:rsidP="0062506E">
            <w:pPr>
              <w:pStyle w:val="Akapitzlist"/>
              <w:numPr>
                <w:ilvl w:val="0"/>
                <w:numId w:val="155"/>
              </w:numPr>
              <w:autoSpaceDN/>
              <w:spacing w:after="0" w:line="240" w:lineRule="auto"/>
              <w:textAlignment w:val="auto"/>
              <w:rPr>
                <w:rFonts w:cs="Calibri"/>
                <w:sz w:val="20"/>
                <w:szCs w:val="20"/>
              </w:rPr>
            </w:pPr>
            <w:r w:rsidRPr="0081246C">
              <w:rPr>
                <w:rFonts w:cs="Calibri"/>
                <w:sz w:val="20"/>
                <w:szCs w:val="20"/>
              </w:rPr>
              <w:t xml:space="preserve">Masa jednostki zewnętrznej: </w:t>
            </w:r>
            <w:r>
              <w:rPr>
                <w:rFonts w:cs="Calibri"/>
                <w:sz w:val="20"/>
                <w:szCs w:val="20"/>
              </w:rPr>
              <w:t xml:space="preserve">maksymalnie </w:t>
            </w:r>
            <w:r w:rsidRPr="0081246C">
              <w:rPr>
                <w:rFonts w:cs="Calibri"/>
                <w:sz w:val="20"/>
                <w:szCs w:val="20"/>
              </w:rPr>
              <w:t>42 kg</w:t>
            </w:r>
          </w:p>
          <w:p w14:paraId="6DE929B0" w14:textId="50C4B9BC" w:rsidR="004774D0" w:rsidRPr="00236D83" w:rsidRDefault="004774D0" w:rsidP="0062506E">
            <w:pPr>
              <w:pStyle w:val="Akapitzlist"/>
              <w:numPr>
                <w:ilvl w:val="0"/>
                <w:numId w:val="155"/>
              </w:numPr>
              <w:autoSpaceDN/>
              <w:spacing w:after="0" w:line="240" w:lineRule="auto"/>
              <w:textAlignment w:val="auto"/>
              <w:rPr>
                <w:rFonts w:cs="Calibri"/>
                <w:sz w:val="20"/>
                <w:szCs w:val="20"/>
              </w:rPr>
            </w:pPr>
            <w:r w:rsidRPr="0081246C">
              <w:rPr>
                <w:rFonts w:cs="Calibri"/>
                <w:sz w:val="20"/>
                <w:szCs w:val="20"/>
              </w:rPr>
              <w:t>Zakres temperatur otoczenia, jedn. zewn.: -20°C do +45°C</w:t>
            </w:r>
          </w:p>
        </w:tc>
      </w:tr>
      <w:tr w:rsidR="004774D0" w:rsidRPr="00AE6298" w14:paraId="0180247E"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61EB173" w14:textId="77777777" w:rsidR="004774D0" w:rsidRPr="00236D83" w:rsidRDefault="004774D0" w:rsidP="0062506E">
            <w:pPr>
              <w:pStyle w:val="Akapitzlist"/>
              <w:numPr>
                <w:ilvl w:val="0"/>
                <w:numId w:val="98"/>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728A6456" w14:textId="5BCE271D" w:rsidR="004774D0" w:rsidRPr="00236D83" w:rsidRDefault="004774D0" w:rsidP="004774D0">
            <w:pPr>
              <w:suppressAutoHyphens w:val="0"/>
              <w:spacing w:line="256" w:lineRule="auto"/>
              <w:rPr>
                <w:rFonts w:cs="Calibri"/>
                <w:bCs/>
                <w:color w:val="000000"/>
                <w:sz w:val="20"/>
                <w:szCs w:val="20"/>
                <w:lang w:eastAsia="pl-PL"/>
              </w:rPr>
            </w:pPr>
            <w:r w:rsidRPr="0081246C">
              <w:rPr>
                <w:rFonts w:cs="Calibri"/>
                <w:sz w:val="20"/>
                <w:szCs w:val="20"/>
              </w:rPr>
              <w:t>Szafa 19” serwerowa</w:t>
            </w:r>
          </w:p>
        </w:tc>
        <w:tc>
          <w:tcPr>
            <w:tcW w:w="6095" w:type="dxa"/>
            <w:tcBorders>
              <w:top w:val="single" w:sz="4" w:space="0" w:color="auto"/>
              <w:left w:val="single" w:sz="4" w:space="0" w:color="auto"/>
              <w:bottom w:val="single" w:sz="4" w:space="0" w:color="auto"/>
              <w:right w:val="single" w:sz="4" w:space="0" w:color="auto"/>
            </w:tcBorders>
            <w:vAlign w:val="center"/>
          </w:tcPr>
          <w:p w14:paraId="7E2C61F4" w14:textId="77777777" w:rsidR="004774D0" w:rsidRPr="005F5F59" w:rsidRDefault="004774D0" w:rsidP="0062506E">
            <w:pPr>
              <w:pStyle w:val="Akapitzlist"/>
              <w:numPr>
                <w:ilvl w:val="0"/>
                <w:numId w:val="156"/>
              </w:numPr>
              <w:autoSpaceDN/>
              <w:spacing w:after="0" w:line="240" w:lineRule="auto"/>
              <w:ind w:left="357" w:hanging="357"/>
              <w:textAlignment w:val="auto"/>
              <w:rPr>
                <w:rFonts w:cs="Calibri"/>
                <w:sz w:val="20"/>
                <w:szCs w:val="20"/>
              </w:rPr>
            </w:pPr>
            <w:r w:rsidRPr="005F5F59">
              <w:rPr>
                <w:rFonts w:cs="Calibri"/>
                <w:sz w:val="20"/>
                <w:szCs w:val="20"/>
              </w:rPr>
              <w:t xml:space="preserve">Integralną częścią systemu chłodzenia w technologii chłodzenia wymiennikiem chłodniczym </w:t>
            </w:r>
            <w:proofErr w:type="spellStart"/>
            <w:r w:rsidRPr="005F5F59">
              <w:rPr>
                <w:rFonts w:cs="Calibri"/>
                <w:sz w:val="20"/>
                <w:szCs w:val="20"/>
              </w:rPr>
              <w:t>Rackowym</w:t>
            </w:r>
            <w:proofErr w:type="spellEnd"/>
            <w:r w:rsidRPr="005F5F59">
              <w:rPr>
                <w:rFonts w:cs="Calibri"/>
                <w:sz w:val="20"/>
                <w:szCs w:val="20"/>
              </w:rPr>
              <w:t xml:space="preserve"> musi być szafa IT - 19”. Wymagane są szafy IT tego samego producenta co wymienników chłodniczych oraz skraplaczy tak, aby zapewniona została jak najwyższa dostępność, spójność rozwiązań i optymalizacja poprawnego działania elementów w całości dostarczonego systemu. </w:t>
            </w:r>
          </w:p>
          <w:p w14:paraId="07B6D7BD" w14:textId="77777777" w:rsidR="004774D0" w:rsidRPr="005F5F59" w:rsidRDefault="004774D0" w:rsidP="0062506E">
            <w:pPr>
              <w:pStyle w:val="Akapitzlist"/>
              <w:numPr>
                <w:ilvl w:val="0"/>
                <w:numId w:val="156"/>
              </w:numPr>
              <w:autoSpaceDN/>
              <w:spacing w:after="0" w:line="240" w:lineRule="auto"/>
              <w:ind w:left="357" w:hanging="357"/>
              <w:textAlignment w:val="auto"/>
              <w:rPr>
                <w:rFonts w:cs="Calibri"/>
                <w:sz w:val="20"/>
                <w:szCs w:val="20"/>
              </w:rPr>
            </w:pPr>
            <w:r w:rsidRPr="005F5F59">
              <w:rPr>
                <w:rFonts w:cs="Calibri"/>
                <w:sz w:val="20"/>
                <w:szCs w:val="20"/>
              </w:rPr>
              <w:t xml:space="preserve">Należy dostarczyć szafę 19” IT o wymiarze 800mmx2200mmx1200mm (szerokość x wysokość x głębokość) każda. </w:t>
            </w:r>
          </w:p>
          <w:p w14:paraId="0C7F1826" w14:textId="77777777" w:rsidR="004774D0" w:rsidRPr="005F5F59" w:rsidRDefault="004774D0" w:rsidP="0062506E">
            <w:pPr>
              <w:pStyle w:val="Akapitzlist"/>
              <w:numPr>
                <w:ilvl w:val="0"/>
                <w:numId w:val="156"/>
              </w:numPr>
              <w:autoSpaceDN/>
              <w:spacing w:after="0" w:line="240" w:lineRule="auto"/>
              <w:ind w:left="357" w:hanging="357"/>
              <w:textAlignment w:val="auto"/>
              <w:rPr>
                <w:rFonts w:cs="Calibri"/>
                <w:sz w:val="20"/>
                <w:szCs w:val="20"/>
              </w:rPr>
            </w:pPr>
            <w:r w:rsidRPr="005F5F59">
              <w:rPr>
                <w:rFonts w:cs="Calibri"/>
                <w:sz w:val="20"/>
                <w:szCs w:val="20"/>
              </w:rPr>
              <w:t>Minimalne wymagania techniczne, funkcjonalne, wyposażenia dla szaf serwerowych, sieciowych:</w:t>
            </w:r>
          </w:p>
          <w:p w14:paraId="02CE1CE9" w14:textId="6A9DAACD" w:rsidR="004774D0" w:rsidRPr="005F5F59" w:rsidRDefault="004774D0" w:rsidP="0062506E">
            <w:pPr>
              <w:pStyle w:val="Akapitzlist"/>
              <w:numPr>
                <w:ilvl w:val="0"/>
                <w:numId w:val="157"/>
              </w:numPr>
              <w:autoSpaceDN/>
              <w:spacing w:after="0" w:line="240" w:lineRule="auto"/>
              <w:textAlignment w:val="auto"/>
              <w:rPr>
                <w:rFonts w:cs="Calibri"/>
                <w:sz w:val="20"/>
                <w:szCs w:val="20"/>
              </w:rPr>
            </w:pPr>
            <w:r w:rsidRPr="005F5F59">
              <w:rPr>
                <w:rFonts w:cs="Calibri"/>
                <w:sz w:val="20"/>
                <w:szCs w:val="20"/>
              </w:rPr>
              <w:t>Szafa IT dopuszczona przez producenta do klimatyzacji oraz wczesnego wykrywania i gaszenia pożaru tylko wewnątrz, dla układu zamkniętego, neutralny dla powietrza otoczenia serwerowni</w:t>
            </w:r>
            <w:r w:rsidR="005F5F59">
              <w:rPr>
                <w:rFonts w:cs="Calibri"/>
                <w:sz w:val="20"/>
                <w:szCs w:val="20"/>
              </w:rPr>
              <w:t>.</w:t>
            </w:r>
          </w:p>
          <w:p w14:paraId="3837C57A" w14:textId="3DAE6253" w:rsidR="004774D0" w:rsidRPr="005F5F59" w:rsidRDefault="004774D0" w:rsidP="0062506E">
            <w:pPr>
              <w:pStyle w:val="Akapitzlist"/>
              <w:numPr>
                <w:ilvl w:val="0"/>
                <w:numId w:val="157"/>
              </w:numPr>
              <w:autoSpaceDN/>
              <w:spacing w:after="0" w:line="240" w:lineRule="auto"/>
              <w:textAlignment w:val="auto"/>
              <w:rPr>
                <w:rFonts w:cs="Calibri"/>
                <w:sz w:val="20"/>
                <w:szCs w:val="20"/>
              </w:rPr>
            </w:pPr>
            <w:r w:rsidRPr="005F5F59">
              <w:rPr>
                <w:rFonts w:cs="Calibri"/>
                <w:sz w:val="20"/>
                <w:szCs w:val="20"/>
              </w:rPr>
              <w:t>Szafa serwerowa, 19”, konstrukcja ramy szaf sztywna, spawana</w:t>
            </w:r>
            <w:r w:rsidR="005F5F59">
              <w:rPr>
                <w:rFonts w:cs="Calibri"/>
                <w:sz w:val="20"/>
                <w:szCs w:val="20"/>
              </w:rPr>
              <w:t>.</w:t>
            </w:r>
            <w:r w:rsidRPr="005F5F59">
              <w:rPr>
                <w:rFonts w:cs="Calibri"/>
                <w:sz w:val="20"/>
                <w:szCs w:val="20"/>
              </w:rPr>
              <w:t xml:space="preserve"> </w:t>
            </w:r>
          </w:p>
          <w:p w14:paraId="4E9FA0F4" w14:textId="4473F9C8" w:rsidR="004774D0" w:rsidRPr="005F5F59" w:rsidRDefault="004774D0" w:rsidP="0062506E">
            <w:pPr>
              <w:pStyle w:val="Akapitzlist"/>
              <w:numPr>
                <w:ilvl w:val="0"/>
                <w:numId w:val="157"/>
              </w:numPr>
              <w:autoSpaceDN/>
              <w:spacing w:after="0" w:line="240" w:lineRule="auto"/>
              <w:textAlignment w:val="auto"/>
              <w:rPr>
                <w:rFonts w:cs="Calibri"/>
                <w:sz w:val="20"/>
                <w:szCs w:val="20"/>
              </w:rPr>
            </w:pPr>
            <w:r w:rsidRPr="005F5F59">
              <w:rPr>
                <w:rFonts w:cs="Calibri"/>
                <w:sz w:val="20"/>
                <w:szCs w:val="20"/>
              </w:rPr>
              <w:t>Wysokość zabudowy szaf serwerowych 47U, wraz z dodatkową separacją frontową strefy zimnej.</w:t>
            </w:r>
          </w:p>
          <w:p w14:paraId="5CEE93FE" w14:textId="784DB55C" w:rsidR="004774D0" w:rsidRPr="005F5F59" w:rsidRDefault="004774D0" w:rsidP="0062506E">
            <w:pPr>
              <w:pStyle w:val="Akapitzlist"/>
              <w:numPr>
                <w:ilvl w:val="0"/>
                <w:numId w:val="157"/>
              </w:numPr>
              <w:autoSpaceDN/>
              <w:spacing w:after="0" w:line="240" w:lineRule="auto"/>
              <w:textAlignment w:val="auto"/>
              <w:rPr>
                <w:rFonts w:cs="Calibri"/>
                <w:sz w:val="20"/>
                <w:szCs w:val="20"/>
              </w:rPr>
            </w:pPr>
            <w:r w:rsidRPr="005F5F59">
              <w:rPr>
                <w:rFonts w:cs="Calibri"/>
                <w:sz w:val="20"/>
                <w:szCs w:val="20"/>
              </w:rPr>
              <w:t>Przednie drzwi przeszklone o szczelności IP55 (szkło bezpieczne hartowane ESG 3mm), tylne drzwi dzielone pionowo z blachy stalowej pełne. Płyta dachu pełna.</w:t>
            </w:r>
          </w:p>
          <w:p w14:paraId="47B071EE" w14:textId="4AD8BF33" w:rsidR="004774D0" w:rsidRPr="005F5F59" w:rsidRDefault="004774D0" w:rsidP="0062506E">
            <w:pPr>
              <w:pStyle w:val="Akapitzlist"/>
              <w:numPr>
                <w:ilvl w:val="0"/>
                <w:numId w:val="157"/>
              </w:numPr>
              <w:autoSpaceDN/>
              <w:spacing w:after="0" w:line="240" w:lineRule="auto"/>
              <w:textAlignment w:val="auto"/>
              <w:rPr>
                <w:rFonts w:cs="Calibri"/>
                <w:sz w:val="20"/>
                <w:szCs w:val="20"/>
              </w:rPr>
            </w:pPr>
            <w:r w:rsidRPr="005F5F59">
              <w:rPr>
                <w:rFonts w:cs="Calibri"/>
                <w:sz w:val="20"/>
                <w:szCs w:val="20"/>
              </w:rPr>
              <w:t>Dwie płaszczyzny mocowania 482,6 mm (19“) z przodu i z tyłu na wspornikach montowanych po głębokości szafy w części dachowej oraz podłogowej ramy szafy.</w:t>
            </w:r>
          </w:p>
          <w:p w14:paraId="570F9E90" w14:textId="49B05F72" w:rsidR="004774D0" w:rsidRPr="005F5F59" w:rsidRDefault="004774D0" w:rsidP="0062506E">
            <w:pPr>
              <w:pStyle w:val="Akapitzlist"/>
              <w:numPr>
                <w:ilvl w:val="0"/>
                <w:numId w:val="157"/>
              </w:numPr>
              <w:autoSpaceDN/>
              <w:spacing w:after="0" w:line="240" w:lineRule="auto"/>
              <w:textAlignment w:val="auto"/>
              <w:rPr>
                <w:rFonts w:cs="Calibri"/>
                <w:sz w:val="20"/>
                <w:szCs w:val="20"/>
              </w:rPr>
            </w:pPr>
            <w:r w:rsidRPr="005F5F59">
              <w:rPr>
                <w:rFonts w:cs="Calibri"/>
                <w:sz w:val="20"/>
                <w:szCs w:val="20"/>
              </w:rPr>
              <w:t>Łączna obciążalność obu płaszczyzn montażowych 19” min. 1500 kg. Obciążalność szafy potwierdzona odpowiednim dokumentem.</w:t>
            </w:r>
          </w:p>
          <w:p w14:paraId="0D42D1C2" w14:textId="58BD7CE8" w:rsidR="004774D0" w:rsidRPr="005F5F59" w:rsidRDefault="004774D0" w:rsidP="0062506E">
            <w:pPr>
              <w:pStyle w:val="Akapitzlist"/>
              <w:numPr>
                <w:ilvl w:val="0"/>
                <w:numId w:val="157"/>
              </w:numPr>
              <w:autoSpaceDN/>
              <w:spacing w:after="0" w:line="240" w:lineRule="auto"/>
              <w:textAlignment w:val="auto"/>
              <w:rPr>
                <w:rFonts w:cs="Calibri"/>
                <w:sz w:val="20"/>
                <w:szCs w:val="20"/>
              </w:rPr>
            </w:pPr>
            <w:r w:rsidRPr="005F5F59">
              <w:rPr>
                <w:rFonts w:cs="Calibri"/>
                <w:sz w:val="20"/>
                <w:szCs w:val="20"/>
              </w:rPr>
              <w:t>Płaszczyzny montażowe 19” powinny składać się z uniwersalnych szyn profilowych do zastosowań serwerowych, sieciowych i elektronicznych, z bezstopniową regulacją głębokości, mocowanie do poprzeczek. Mocowanie szyn profilowych powinno odbywać się elastycznie, bez użycia narzędzi, za pomocą szybkozłączy. Szyny profilowe z przodu i z tyłu z dodatkowym otworowaniem w standardzie EIA 310 E. Wszystkie jednostki wysokości powinny być oznakowane na szynach profilowych i ponumerowane w przeciwnych kierunkach. Oznakowanie U obu płaszczyzn montażowych powinno być czytelne od przodu. Wszystkie poprzeczki ze zintegrowaną podziałką do szybkiego określania odstępów montażowych i pozostałej wolnej przestrzeni z przodu.</w:t>
            </w:r>
          </w:p>
          <w:p w14:paraId="5775B1FA" w14:textId="5D05245B" w:rsidR="004774D0" w:rsidRPr="0081246C" w:rsidRDefault="004774D0" w:rsidP="0062506E">
            <w:pPr>
              <w:pStyle w:val="Akapitzlist"/>
              <w:numPr>
                <w:ilvl w:val="0"/>
                <w:numId w:val="157"/>
              </w:numPr>
              <w:autoSpaceDN/>
              <w:spacing w:after="0" w:line="240" w:lineRule="auto"/>
              <w:textAlignment w:val="auto"/>
              <w:rPr>
                <w:rFonts w:cs="Calibri"/>
                <w:sz w:val="20"/>
                <w:szCs w:val="20"/>
              </w:rPr>
            </w:pPr>
            <w:r w:rsidRPr="0081246C">
              <w:rPr>
                <w:rFonts w:cs="Calibri"/>
                <w:sz w:val="20"/>
                <w:szCs w:val="20"/>
              </w:rPr>
              <w:t xml:space="preserve">Szyny profilowe 19” z przodu muszą być przygotowane do </w:t>
            </w:r>
            <w:proofErr w:type="spellStart"/>
            <w:r w:rsidRPr="0081246C">
              <w:rPr>
                <w:rFonts w:cs="Calibri"/>
                <w:sz w:val="20"/>
                <w:szCs w:val="20"/>
              </w:rPr>
              <w:t>beznarzędziowego</w:t>
            </w:r>
            <w:proofErr w:type="spellEnd"/>
            <w:r w:rsidRPr="0081246C">
              <w:rPr>
                <w:rFonts w:cs="Calibri"/>
                <w:sz w:val="20"/>
                <w:szCs w:val="20"/>
              </w:rPr>
              <w:t xml:space="preserve"> montażu elementów ułatwiających prowadzenie kabli i organizowania struktury okablowania o maksymalnej gęstości upakowania. </w:t>
            </w:r>
          </w:p>
          <w:p w14:paraId="5939ADFE" w14:textId="13B0EF45" w:rsidR="004774D0" w:rsidRPr="0081246C" w:rsidRDefault="004774D0" w:rsidP="0062506E">
            <w:pPr>
              <w:pStyle w:val="Akapitzlist"/>
              <w:numPr>
                <w:ilvl w:val="0"/>
                <w:numId w:val="157"/>
              </w:numPr>
              <w:autoSpaceDN/>
              <w:spacing w:after="0" w:line="240" w:lineRule="auto"/>
              <w:textAlignment w:val="auto"/>
              <w:rPr>
                <w:rFonts w:cs="Calibri"/>
                <w:sz w:val="20"/>
                <w:szCs w:val="20"/>
              </w:rPr>
            </w:pPr>
            <w:r w:rsidRPr="0081246C">
              <w:rPr>
                <w:rFonts w:cs="Calibri"/>
                <w:sz w:val="20"/>
                <w:szCs w:val="20"/>
              </w:rPr>
              <w:t>Szyny profilowe 19” z tyłu muszą być przygotowane do obustronnego zamocowania Power Distribution Unit (PDU) o wymiarze 1U do zelektryfikowania szafy bez zużywania objętości pod zabudowę dzięki montażowi pomiędzy płaszczyzną montażową a ścianą boczną, w przestrzeni zero-U. Montaż PDU możliwy pod dwie PDU na każdą ze stron.</w:t>
            </w:r>
          </w:p>
          <w:p w14:paraId="14D4D1E0" w14:textId="3CB0EDC0" w:rsidR="004774D0" w:rsidRPr="0081246C" w:rsidRDefault="004774D0" w:rsidP="0062506E">
            <w:pPr>
              <w:pStyle w:val="Akapitzlist"/>
              <w:numPr>
                <w:ilvl w:val="0"/>
                <w:numId w:val="157"/>
              </w:numPr>
              <w:autoSpaceDN/>
              <w:spacing w:after="0" w:line="240" w:lineRule="auto"/>
              <w:textAlignment w:val="auto"/>
              <w:rPr>
                <w:rFonts w:cs="Calibri"/>
                <w:sz w:val="20"/>
                <w:szCs w:val="20"/>
              </w:rPr>
            </w:pPr>
            <w:r w:rsidRPr="0081246C">
              <w:rPr>
                <w:rFonts w:cs="Calibri"/>
                <w:sz w:val="20"/>
                <w:szCs w:val="20"/>
              </w:rPr>
              <w:t xml:space="preserve">Szafa o szer. 800mm powinna mieć możliwość realizacji zabudowy 19" w standardzie jako centralna wypośrodkowana lub </w:t>
            </w:r>
            <w:r w:rsidRPr="0081246C">
              <w:rPr>
                <w:rFonts w:cs="Calibri"/>
                <w:sz w:val="20"/>
                <w:szCs w:val="20"/>
              </w:rPr>
              <w:lastRenderedPageBreak/>
              <w:t>jako asymetryczna z możliwością przesuwania do skrajnego dowolnego boku szafy. Możliwość realizacji zabudowy profili pod sprzęt IT w standardzie: 19", 21", 23", 24" bez dodatkowych przeróbek mechanicznych, akcesoriów montażowych</w:t>
            </w:r>
            <w:r w:rsidR="005F5F59">
              <w:rPr>
                <w:rFonts w:cs="Calibri"/>
                <w:sz w:val="20"/>
                <w:szCs w:val="20"/>
              </w:rPr>
              <w:t>.</w:t>
            </w:r>
          </w:p>
          <w:p w14:paraId="438447BB" w14:textId="718CAC0A" w:rsidR="004774D0" w:rsidRPr="0081246C" w:rsidRDefault="004774D0" w:rsidP="0062506E">
            <w:pPr>
              <w:pStyle w:val="Akapitzlist"/>
              <w:numPr>
                <w:ilvl w:val="0"/>
                <w:numId w:val="157"/>
              </w:numPr>
              <w:autoSpaceDN/>
              <w:spacing w:after="0" w:line="240" w:lineRule="auto"/>
              <w:textAlignment w:val="auto"/>
              <w:rPr>
                <w:rFonts w:cs="Calibri"/>
                <w:sz w:val="20"/>
                <w:szCs w:val="20"/>
              </w:rPr>
            </w:pPr>
            <w:r w:rsidRPr="0081246C">
              <w:rPr>
                <w:rFonts w:cs="Calibri"/>
                <w:sz w:val="20"/>
                <w:szCs w:val="20"/>
              </w:rPr>
              <w:t>Akcesoria montażowe 19“ i kompletny zestaw uziemienia dołączone luzem do zestawu</w:t>
            </w:r>
            <w:r w:rsidR="005F5F59">
              <w:rPr>
                <w:rFonts w:cs="Calibri"/>
                <w:sz w:val="20"/>
                <w:szCs w:val="20"/>
              </w:rPr>
              <w:t>.</w:t>
            </w:r>
          </w:p>
          <w:p w14:paraId="44C0A41B" w14:textId="67902903" w:rsidR="004774D0" w:rsidRDefault="004774D0" w:rsidP="0062506E">
            <w:pPr>
              <w:pStyle w:val="Akapitzlist"/>
              <w:numPr>
                <w:ilvl w:val="0"/>
                <w:numId w:val="157"/>
              </w:numPr>
              <w:autoSpaceDN/>
              <w:spacing w:after="0" w:line="240" w:lineRule="auto"/>
              <w:textAlignment w:val="auto"/>
              <w:rPr>
                <w:rFonts w:cs="Calibri"/>
                <w:sz w:val="20"/>
                <w:szCs w:val="20"/>
              </w:rPr>
            </w:pPr>
            <w:r w:rsidRPr="0081246C">
              <w:rPr>
                <w:rFonts w:cs="Calibri"/>
                <w:sz w:val="20"/>
                <w:szCs w:val="20"/>
              </w:rPr>
              <w:t xml:space="preserve">Szafę dodatkowo </w:t>
            </w:r>
            <w:r>
              <w:rPr>
                <w:rFonts w:cs="Calibri"/>
                <w:sz w:val="20"/>
                <w:szCs w:val="20"/>
              </w:rPr>
              <w:t xml:space="preserve">powinna być </w:t>
            </w:r>
            <w:r w:rsidRPr="0081246C">
              <w:rPr>
                <w:rFonts w:cs="Calibri"/>
                <w:sz w:val="20"/>
                <w:szCs w:val="20"/>
              </w:rPr>
              <w:t>wyposaż</w:t>
            </w:r>
            <w:r>
              <w:rPr>
                <w:rFonts w:cs="Calibri"/>
                <w:sz w:val="20"/>
                <w:szCs w:val="20"/>
              </w:rPr>
              <w:t>ona</w:t>
            </w:r>
            <w:r w:rsidRPr="0081246C">
              <w:rPr>
                <w:rFonts w:cs="Calibri"/>
                <w:sz w:val="20"/>
                <w:szCs w:val="20"/>
              </w:rPr>
              <w:t xml:space="preserve"> od frontu szafy</w:t>
            </w:r>
            <w:r w:rsidR="008A7557">
              <w:rPr>
                <w:rFonts w:cs="Calibri"/>
                <w:sz w:val="20"/>
                <w:szCs w:val="20"/>
              </w:rPr>
              <w:br/>
            </w:r>
            <w:r w:rsidRPr="0081246C">
              <w:rPr>
                <w:rFonts w:cs="Calibri"/>
                <w:sz w:val="20"/>
                <w:szCs w:val="20"/>
              </w:rPr>
              <w:t xml:space="preserve">z mocowaniem do przedniego profilu 19-calowego w częściową </w:t>
            </w:r>
            <w:r>
              <w:rPr>
                <w:rFonts w:cs="Calibri"/>
                <w:sz w:val="20"/>
                <w:szCs w:val="20"/>
              </w:rPr>
              <w:t>p</w:t>
            </w:r>
            <w:r w:rsidRPr="0081246C">
              <w:rPr>
                <w:rFonts w:cs="Calibri"/>
                <w:sz w:val="20"/>
                <w:szCs w:val="20"/>
              </w:rPr>
              <w:t xml:space="preserve">ionową prowadnicę powietrza zabudowaną po przeciwnej stronie do wewnętrznego wymiennika DX.  Prowadnica powinna posiadać panele zaślepiające 3 x1U - 19", dla  dodatkowej pow. montażowej. </w:t>
            </w:r>
          </w:p>
          <w:p w14:paraId="2D646B1D" w14:textId="77777777" w:rsidR="004774D0" w:rsidRPr="005F5F59" w:rsidRDefault="004774D0" w:rsidP="0062506E">
            <w:pPr>
              <w:pStyle w:val="Akapitzlist"/>
              <w:numPr>
                <w:ilvl w:val="0"/>
                <w:numId w:val="157"/>
              </w:numPr>
              <w:autoSpaceDN/>
              <w:spacing w:after="0" w:line="240" w:lineRule="auto"/>
              <w:textAlignment w:val="auto"/>
              <w:rPr>
                <w:rFonts w:cs="Calibri"/>
                <w:sz w:val="20"/>
                <w:szCs w:val="20"/>
              </w:rPr>
            </w:pPr>
            <w:r w:rsidRPr="005F5F59">
              <w:rPr>
                <w:rFonts w:cs="Calibri"/>
                <w:sz w:val="20"/>
                <w:szCs w:val="20"/>
              </w:rPr>
              <w:t>Materiał:</w:t>
            </w:r>
          </w:p>
          <w:p w14:paraId="006E0012" w14:textId="770C2870" w:rsidR="004774D0" w:rsidRPr="005F5F59" w:rsidRDefault="004774D0" w:rsidP="0062506E">
            <w:pPr>
              <w:pStyle w:val="Akapitzlist"/>
              <w:numPr>
                <w:ilvl w:val="0"/>
                <w:numId w:val="158"/>
              </w:numPr>
              <w:autoSpaceDN/>
              <w:spacing w:after="0" w:line="240" w:lineRule="auto"/>
              <w:ind w:left="1037" w:hanging="357"/>
              <w:textAlignment w:val="auto"/>
              <w:rPr>
                <w:rFonts w:cs="Calibri"/>
                <w:sz w:val="20"/>
                <w:szCs w:val="20"/>
              </w:rPr>
            </w:pPr>
            <w:r w:rsidRPr="005F5F59">
              <w:rPr>
                <w:rFonts w:cs="Calibri"/>
                <w:sz w:val="20"/>
                <w:szCs w:val="20"/>
              </w:rPr>
              <w:t>Blacha stalowa,</w:t>
            </w:r>
          </w:p>
          <w:p w14:paraId="17055F6D" w14:textId="16AC144E" w:rsidR="004774D0" w:rsidRPr="005F5F59" w:rsidRDefault="005F5F59" w:rsidP="0062506E">
            <w:pPr>
              <w:pStyle w:val="Akapitzlist"/>
              <w:numPr>
                <w:ilvl w:val="0"/>
                <w:numId w:val="158"/>
              </w:numPr>
              <w:autoSpaceDN/>
              <w:spacing w:after="0" w:line="240" w:lineRule="auto"/>
              <w:ind w:left="1037" w:hanging="357"/>
              <w:textAlignment w:val="auto"/>
              <w:rPr>
                <w:rFonts w:cs="Calibri"/>
                <w:sz w:val="20"/>
                <w:szCs w:val="20"/>
              </w:rPr>
            </w:pPr>
            <w:r>
              <w:rPr>
                <w:rFonts w:cs="Calibri"/>
                <w:sz w:val="20"/>
                <w:szCs w:val="20"/>
              </w:rPr>
              <w:t>T</w:t>
            </w:r>
            <w:r w:rsidR="004774D0" w:rsidRPr="005F5F59">
              <w:rPr>
                <w:rFonts w:cs="Calibri"/>
                <w:sz w:val="20"/>
                <w:szCs w:val="20"/>
              </w:rPr>
              <w:t>worzywo sztuczne zgodne z UL 94-V0</w:t>
            </w:r>
          </w:p>
          <w:p w14:paraId="442A8482" w14:textId="0D314357" w:rsidR="004774D0" w:rsidRPr="005F5F59" w:rsidRDefault="004774D0" w:rsidP="0062506E">
            <w:pPr>
              <w:pStyle w:val="Akapitzlist"/>
              <w:numPr>
                <w:ilvl w:val="0"/>
                <w:numId w:val="158"/>
              </w:numPr>
              <w:autoSpaceDN/>
              <w:spacing w:after="0" w:line="240" w:lineRule="auto"/>
              <w:ind w:left="1037" w:hanging="357"/>
              <w:textAlignment w:val="auto"/>
              <w:rPr>
                <w:rFonts w:cs="Calibri"/>
                <w:sz w:val="20"/>
                <w:szCs w:val="20"/>
              </w:rPr>
            </w:pPr>
            <w:r w:rsidRPr="005F5F59">
              <w:rPr>
                <w:rFonts w:cs="Calibri"/>
                <w:sz w:val="20"/>
                <w:szCs w:val="20"/>
              </w:rPr>
              <w:t>Powierzchnia: lakierowana</w:t>
            </w:r>
            <w:r w:rsidR="0004180D">
              <w:rPr>
                <w:rFonts w:cs="Calibri"/>
                <w:sz w:val="20"/>
                <w:szCs w:val="20"/>
              </w:rPr>
              <w:t>.</w:t>
            </w:r>
            <w:r w:rsidRPr="005F5F59">
              <w:rPr>
                <w:rFonts w:cs="Calibri"/>
                <w:sz w:val="20"/>
                <w:szCs w:val="20"/>
              </w:rPr>
              <w:t xml:space="preserve"> </w:t>
            </w:r>
          </w:p>
          <w:p w14:paraId="2E2A3F24" w14:textId="3675B5D0" w:rsidR="004774D0" w:rsidRPr="0081246C" w:rsidRDefault="004774D0" w:rsidP="0062506E">
            <w:pPr>
              <w:pStyle w:val="Akapitzlist"/>
              <w:numPr>
                <w:ilvl w:val="0"/>
                <w:numId w:val="157"/>
              </w:numPr>
              <w:autoSpaceDN/>
              <w:spacing w:after="0" w:line="240" w:lineRule="auto"/>
              <w:textAlignment w:val="auto"/>
              <w:rPr>
                <w:rFonts w:cs="Calibri"/>
                <w:sz w:val="20"/>
                <w:szCs w:val="20"/>
              </w:rPr>
            </w:pPr>
            <w:r w:rsidRPr="0081246C">
              <w:rPr>
                <w:rFonts w:cs="Calibri"/>
                <w:sz w:val="20"/>
                <w:szCs w:val="20"/>
              </w:rPr>
              <w:t xml:space="preserve">Dla prowadzenia Kabli w pionie szafa musi być dodatkowo wyposażona w koryto montażowe kablowe pionowe, montowane po głębokości szafy na wydzielonym poziomie montażowym. Montaż możliwy bez użycia narzędzi </w:t>
            </w:r>
            <w:r w:rsidR="005F5F59">
              <w:rPr>
                <w:rFonts w:cs="Calibri"/>
                <w:sz w:val="20"/>
                <w:szCs w:val="20"/>
              </w:rPr>
              <w:t>.</w:t>
            </w:r>
          </w:p>
          <w:p w14:paraId="25C50406" w14:textId="7BEA0351" w:rsidR="004774D0" w:rsidRPr="0081246C" w:rsidRDefault="004774D0" w:rsidP="0062506E">
            <w:pPr>
              <w:pStyle w:val="Akapitzlist"/>
              <w:numPr>
                <w:ilvl w:val="0"/>
                <w:numId w:val="157"/>
              </w:numPr>
              <w:autoSpaceDN/>
              <w:spacing w:after="0" w:line="240" w:lineRule="auto"/>
              <w:textAlignment w:val="auto"/>
              <w:rPr>
                <w:rFonts w:cs="Calibri"/>
                <w:sz w:val="20"/>
                <w:szCs w:val="20"/>
              </w:rPr>
            </w:pPr>
            <w:r w:rsidRPr="0081246C">
              <w:rPr>
                <w:rFonts w:cs="Calibri"/>
                <w:sz w:val="20"/>
                <w:szCs w:val="20"/>
              </w:rPr>
              <w:t xml:space="preserve">Dla zaślepienia wolnej przestrzeni należy z szafą dostarczyć panele zaślepiające o wysokości min. 9U przeznaczone do </w:t>
            </w:r>
            <w:proofErr w:type="spellStart"/>
            <w:r w:rsidRPr="0081246C">
              <w:rPr>
                <w:rFonts w:cs="Calibri"/>
                <w:sz w:val="20"/>
                <w:szCs w:val="20"/>
              </w:rPr>
              <w:t>beznarzędziowego</w:t>
            </w:r>
            <w:proofErr w:type="spellEnd"/>
            <w:r w:rsidRPr="0081246C">
              <w:rPr>
                <w:rFonts w:cs="Calibri"/>
                <w:sz w:val="20"/>
                <w:szCs w:val="20"/>
              </w:rPr>
              <w:t xml:space="preserve"> montażu w 19”. Panel</w:t>
            </w:r>
            <w:r>
              <w:rPr>
                <w:rFonts w:cs="Calibri"/>
                <w:sz w:val="20"/>
                <w:szCs w:val="20"/>
              </w:rPr>
              <w:t>e</w:t>
            </w:r>
            <w:r w:rsidRPr="0081246C">
              <w:rPr>
                <w:rFonts w:cs="Calibri"/>
                <w:sz w:val="20"/>
                <w:szCs w:val="20"/>
              </w:rPr>
              <w:t xml:space="preserve"> zaślepiające mają zapewnić odpowiednie prowadzenie powietrza oraz zapewnić właściwy sposób rozprowadzenia gazu gaśniczego. Każdy panel </w:t>
            </w:r>
            <w:r>
              <w:rPr>
                <w:rFonts w:cs="Calibri"/>
                <w:sz w:val="20"/>
                <w:szCs w:val="20"/>
              </w:rPr>
              <w:t>musi posiadać</w:t>
            </w:r>
            <w:r w:rsidRPr="0081246C">
              <w:rPr>
                <w:rFonts w:cs="Calibri"/>
                <w:sz w:val="20"/>
                <w:szCs w:val="20"/>
              </w:rPr>
              <w:t xml:space="preserve">: odporność ogniową według UL 94 HB i </w:t>
            </w:r>
            <w:r>
              <w:rPr>
                <w:rFonts w:cs="Calibri"/>
                <w:sz w:val="20"/>
                <w:szCs w:val="20"/>
              </w:rPr>
              <w:t>być</w:t>
            </w:r>
            <w:r w:rsidRPr="0081246C">
              <w:rPr>
                <w:rFonts w:cs="Calibri"/>
                <w:sz w:val="20"/>
                <w:szCs w:val="20"/>
              </w:rPr>
              <w:t xml:space="preserve"> samogasnący, możliwość indywidualnego dopasowania wielkości przez wyłamanie wytłaczanych elementów 1U</w:t>
            </w:r>
            <w:r w:rsidR="005F5F59">
              <w:rPr>
                <w:rFonts w:cs="Calibri"/>
                <w:sz w:val="20"/>
                <w:szCs w:val="20"/>
              </w:rPr>
              <w:t>.</w:t>
            </w:r>
          </w:p>
          <w:p w14:paraId="123819A6" w14:textId="14A174DB" w:rsidR="004774D0" w:rsidRDefault="004774D0" w:rsidP="0062506E">
            <w:pPr>
              <w:pStyle w:val="Akapitzlist"/>
              <w:numPr>
                <w:ilvl w:val="0"/>
                <w:numId w:val="157"/>
              </w:numPr>
              <w:autoSpaceDN/>
              <w:spacing w:after="0" w:line="240" w:lineRule="auto"/>
              <w:textAlignment w:val="auto"/>
              <w:rPr>
                <w:rFonts w:cs="Calibri"/>
                <w:sz w:val="20"/>
                <w:szCs w:val="20"/>
              </w:rPr>
            </w:pPr>
            <w:r w:rsidRPr="0081246C">
              <w:rPr>
                <w:rFonts w:cs="Calibri"/>
                <w:sz w:val="20"/>
                <w:szCs w:val="20"/>
              </w:rPr>
              <w:t>Dodatkowo szafa powinna zostać wyposażona w min. jeden poziomy panel porządkujący 1U wraz z pięcioma wieszakami stalowymi o wym. 43x105mm każdy. Szerokość: 482,6 mm (19").</w:t>
            </w:r>
          </w:p>
          <w:p w14:paraId="0D3CA304" w14:textId="77777777" w:rsidR="004774D0" w:rsidRPr="0004180D" w:rsidRDefault="004774D0" w:rsidP="0062506E">
            <w:pPr>
              <w:pStyle w:val="Akapitzlist"/>
              <w:numPr>
                <w:ilvl w:val="0"/>
                <w:numId w:val="157"/>
              </w:numPr>
              <w:autoSpaceDN/>
              <w:spacing w:after="0" w:line="240" w:lineRule="auto"/>
              <w:textAlignment w:val="auto"/>
              <w:rPr>
                <w:rFonts w:cs="Calibri"/>
                <w:sz w:val="20"/>
                <w:szCs w:val="20"/>
              </w:rPr>
            </w:pPr>
            <w:r w:rsidRPr="0004180D">
              <w:rPr>
                <w:rFonts w:cs="Calibri"/>
                <w:sz w:val="20"/>
                <w:szCs w:val="20"/>
              </w:rPr>
              <w:t>Materiał:</w:t>
            </w:r>
          </w:p>
          <w:p w14:paraId="6A467C49" w14:textId="7AFBB3D7" w:rsidR="004774D0" w:rsidRPr="0081246C" w:rsidRDefault="004774D0" w:rsidP="0062506E">
            <w:pPr>
              <w:pStyle w:val="Akapitzlist"/>
              <w:numPr>
                <w:ilvl w:val="0"/>
                <w:numId w:val="158"/>
              </w:numPr>
              <w:autoSpaceDN/>
              <w:spacing w:after="0" w:line="240" w:lineRule="auto"/>
              <w:ind w:left="1037" w:hanging="357"/>
              <w:textAlignment w:val="auto"/>
              <w:rPr>
                <w:rFonts w:cs="Calibri"/>
                <w:sz w:val="20"/>
                <w:szCs w:val="20"/>
              </w:rPr>
            </w:pPr>
            <w:r w:rsidRPr="0081246C">
              <w:rPr>
                <w:rFonts w:cs="Calibri"/>
                <w:sz w:val="20"/>
                <w:szCs w:val="20"/>
              </w:rPr>
              <w:t>Panel: blacha stalowa</w:t>
            </w:r>
            <w:r w:rsidR="0004180D">
              <w:rPr>
                <w:rFonts w:cs="Calibri"/>
                <w:sz w:val="20"/>
                <w:szCs w:val="20"/>
              </w:rPr>
              <w:t>,</w:t>
            </w:r>
          </w:p>
          <w:p w14:paraId="2D1AE053" w14:textId="56A109A4" w:rsidR="004774D0" w:rsidRPr="0081246C" w:rsidRDefault="004774D0" w:rsidP="0062506E">
            <w:pPr>
              <w:pStyle w:val="Akapitzlist"/>
              <w:numPr>
                <w:ilvl w:val="0"/>
                <w:numId w:val="158"/>
              </w:numPr>
              <w:autoSpaceDN/>
              <w:spacing w:after="0" w:line="240" w:lineRule="auto"/>
              <w:ind w:left="1037" w:hanging="357"/>
              <w:textAlignment w:val="auto"/>
              <w:rPr>
                <w:rFonts w:cs="Calibri"/>
                <w:sz w:val="20"/>
                <w:szCs w:val="20"/>
              </w:rPr>
            </w:pPr>
            <w:r w:rsidRPr="0081246C">
              <w:rPr>
                <w:rFonts w:cs="Calibri"/>
                <w:sz w:val="20"/>
                <w:szCs w:val="20"/>
              </w:rPr>
              <w:t>Wieszak: stal ocynkowana</w:t>
            </w:r>
            <w:r w:rsidR="0004180D">
              <w:rPr>
                <w:rFonts w:cs="Calibri"/>
                <w:sz w:val="20"/>
                <w:szCs w:val="20"/>
              </w:rPr>
              <w:t>.</w:t>
            </w:r>
          </w:p>
          <w:p w14:paraId="42383619" w14:textId="1B838459" w:rsidR="004774D0" w:rsidRPr="00236D83" w:rsidRDefault="004774D0" w:rsidP="0062506E">
            <w:pPr>
              <w:pStyle w:val="Akapitzlist"/>
              <w:numPr>
                <w:ilvl w:val="0"/>
                <w:numId w:val="157"/>
              </w:numPr>
              <w:autoSpaceDN/>
              <w:spacing w:after="0" w:line="240" w:lineRule="auto"/>
              <w:textAlignment w:val="auto"/>
              <w:rPr>
                <w:rFonts w:cs="Calibri"/>
                <w:sz w:val="20"/>
                <w:szCs w:val="20"/>
              </w:rPr>
            </w:pPr>
            <w:r w:rsidRPr="0081246C">
              <w:rPr>
                <w:rFonts w:cs="Calibri"/>
                <w:sz w:val="20"/>
                <w:szCs w:val="20"/>
              </w:rPr>
              <w:t xml:space="preserve">Szafa dostarczona </w:t>
            </w:r>
            <w:r>
              <w:rPr>
                <w:rFonts w:cs="Calibri"/>
                <w:sz w:val="20"/>
                <w:szCs w:val="20"/>
              </w:rPr>
              <w:t>musi zostać</w:t>
            </w:r>
            <w:r w:rsidRPr="0081246C">
              <w:rPr>
                <w:rFonts w:cs="Calibri"/>
                <w:sz w:val="20"/>
                <w:szCs w:val="20"/>
              </w:rPr>
              <w:t xml:space="preserve"> wraz z dwoma zintegrowanymi listwami zasilania PDU </w:t>
            </w:r>
            <w:proofErr w:type="spellStart"/>
            <w:r w:rsidRPr="0081246C">
              <w:rPr>
                <w:rFonts w:cs="Calibri"/>
                <w:sz w:val="20"/>
                <w:szCs w:val="20"/>
              </w:rPr>
              <w:t>Metered</w:t>
            </w:r>
            <w:proofErr w:type="spellEnd"/>
            <w:r w:rsidRPr="0081246C">
              <w:rPr>
                <w:rFonts w:cs="Calibri"/>
                <w:sz w:val="20"/>
                <w:szCs w:val="20"/>
              </w:rPr>
              <w:t>, opomiarowane na każdą z faz</w:t>
            </w:r>
            <w:r w:rsidR="0004180D">
              <w:rPr>
                <w:rFonts w:cs="Calibri"/>
                <w:sz w:val="20"/>
                <w:szCs w:val="20"/>
              </w:rPr>
              <w:br/>
            </w:r>
            <w:r w:rsidRPr="0081246C">
              <w:rPr>
                <w:rFonts w:cs="Calibri"/>
                <w:sz w:val="20"/>
                <w:szCs w:val="20"/>
              </w:rPr>
              <w:t>z podłączeniem do sieci zdalnego monitorowania. Przewidzian</w:t>
            </w:r>
            <w:r>
              <w:rPr>
                <w:rFonts w:cs="Calibri"/>
                <w:sz w:val="20"/>
                <w:szCs w:val="20"/>
              </w:rPr>
              <w:t xml:space="preserve">e powinny być </w:t>
            </w:r>
            <w:r w:rsidRPr="0081246C">
              <w:rPr>
                <w:rFonts w:cs="Calibri"/>
                <w:sz w:val="20"/>
                <w:szCs w:val="20"/>
              </w:rPr>
              <w:t xml:space="preserve"> dwa tory prądowe dla szafy. Listwy PDU</w:t>
            </w:r>
            <w:r>
              <w:rPr>
                <w:rFonts w:cs="Calibri"/>
                <w:sz w:val="20"/>
                <w:szCs w:val="20"/>
              </w:rPr>
              <w:t xml:space="preserve"> muszą </w:t>
            </w:r>
            <w:r w:rsidRPr="0081246C">
              <w:rPr>
                <w:rFonts w:cs="Calibri"/>
                <w:sz w:val="20"/>
                <w:szCs w:val="20"/>
              </w:rPr>
              <w:t xml:space="preserve"> posiada</w:t>
            </w:r>
            <w:r>
              <w:rPr>
                <w:rFonts w:cs="Calibri"/>
                <w:sz w:val="20"/>
                <w:szCs w:val="20"/>
              </w:rPr>
              <w:t>ć</w:t>
            </w:r>
            <w:r w:rsidRPr="0081246C">
              <w:rPr>
                <w:rFonts w:cs="Calibri"/>
                <w:sz w:val="20"/>
                <w:szCs w:val="20"/>
              </w:rPr>
              <w:t xml:space="preserve"> możliwość montażu w sposób </w:t>
            </w:r>
            <w:proofErr w:type="spellStart"/>
            <w:r w:rsidRPr="0081246C">
              <w:rPr>
                <w:rFonts w:cs="Calibri"/>
                <w:sz w:val="20"/>
                <w:szCs w:val="20"/>
              </w:rPr>
              <w:t>beznarzędziowy</w:t>
            </w:r>
            <w:proofErr w:type="spellEnd"/>
            <w:r w:rsidRPr="0081246C">
              <w:rPr>
                <w:rFonts w:cs="Calibri"/>
                <w:sz w:val="20"/>
                <w:szCs w:val="20"/>
              </w:rPr>
              <w:t xml:space="preserve"> w przestrzeni pomiędzy ścianą boczną a profilem 19” z dwoma bliźniaczymi listwami. Dla szafy </w:t>
            </w:r>
            <w:r>
              <w:rPr>
                <w:rFonts w:cs="Calibri"/>
                <w:sz w:val="20"/>
                <w:szCs w:val="20"/>
              </w:rPr>
              <w:t>powinna zostać zastosowana</w:t>
            </w:r>
            <w:r w:rsidRPr="0081246C">
              <w:rPr>
                <w:rFonts w:cs="Calibri"/>
                <w:sz w:val="20"/>
                <w:szCs w:val="20"/>
              </w:rPr>
              <w:t xml:space="preserve"> listw</w:t>
            </w:r>
            <w:r>
              <w:rPr>
                <w:rFonts w:cs="Calibri"/>
                <w:sz w:val="20"/>
                <w:szCs w:val="20"/>
              </w:rPr>
              <w:t>a</w:t>
            </w:r>
            <w:r w:rsidRPr="0081246C">
              <w:rPr>
                <w:rFonts w:cs="Calibri"/>
                <w:sz w:val="20"/>
                <w:szCs w:val="20"/>
              </w:rPr>
              <w:t xml:space="preserve"> PDU o max. prądzie 1x 32A.</w:t>
            </w:r>
          </w:p>
        </w:tc>
      </w:tr>
      <w:tr w:rsidR="004774D0" w:rsidRPr="00AE6298" w14:paraId="06C460B6"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2C04AD39" w14:textId="77777777" w:rsidR="004774D0" w:rsidRPr="00236D83" w:rsidRDefault="004774D0" w:rsidP="0062506E">
            <w:pPr>
              <w:pStyle w:val="Akapitzlist"/>
              <w:numPr>
                <w:ilvl w:val="0"/>
                <w:numId w:val="99"/>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A762712" w14:textId="1F791ACF" w:rsidR="004774D0" w:rsidRPr="00236D83" w:rsidRDefault="004774D0" w:rsidP="004774D0">
            <w:pPr>
              <w:suppressAutoHyphens w:val="0"/>
              <w:spacing w:line="256" w:lineRule="auto"/>
              <w:rPr>
                <w:rFonts w:cs="Calibri"/>
                <w:bCs/>
                <w:color w:val="000000"/>
                <w:sz w:val="20"/>
                <w:szCs w:val="20"/>
                <w:lang w:eastAsia="pl-PL"/>
              </w:rPr>
            </w:pPr>
            <w:r>
              <w:rPr>
                <w:rFonts w:cs="Calibri"/>
                <w:sz w:val="20"/>
                <w:szCs w:val="20"/>
              </w:rPr>
              <w:t xml:space="preserve">Opis technologiczny PDU w wersji </w:t>
            </w:r>
            <w:proofErr w:type="spellStart"/>
            <w:r>
              <w:rPr>
                <w:rFonts w:cs="Calibri"/>
                <w:sz w:val="20"/>
                <w:szCs w:val="20"/>
              </w:rPr>
              <w:t>Metered</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14:paraId="3E9B956C" w14:textId="68C52D4F"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Zakres napięcia wejściowego (L-N):90V – 260(400)V AC, 50-60Hz</w:t>
            </w:r>
          </w:p>
          <w:p w14:paraId="71C02E7E"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Prąd wejściowy:</w:t>
            </w:r>
            <w:r w:rsidRPr="0081246C">
              <w:rPr>
                <w:rFonts w:cs="Calibri"/>
                <w:sz w:val="20"/>
                <w:szCs w:val="20"/>
              </w:rPr>
              <w:tab/>
              <w:t>32A</w:t>
            </w:r>
          </w:p>
          <w:p w14:paraId="74C492CE" w14:textId="23A069DC"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Liczba faz:</w:t>
            </w:r>
            <w:r>
              <w:rPr>
                <w:rFonts w:cs="Calibri"/>
                <w:sz w:val="20"/>
                <w:szCs w:val="20"/>
              </w:rPr>
              <w:t xml:space="preserve"> </w:t>
            </w:r>
            <w:r w:rsidRPr="0081246C">
              <w:rPr>
                <w:rFonts w:cs="Calibri"/>
                <w:sz w:val="20"/>
                <w:szCs w:val="20"/>
              </w:rPr>
              <w:t xml:space="preserve"> 1</w:t>
            </w:r>
          </w:p>
          <w:p w14:paraId="3440CC91" w14:textId="7B8AB569"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Liczba gniaz</w:t>
            </w:r>
            <w:r>
              <w:rPr>
                <w:rFonts w:cs="Calibri"/>
                <w:sz w:val="20"/>
                <w:szCs w:val="20"/>
              </w:rPr>
              <w:t xml:space="preserve">dek typu EN60320/C13 (łącznie): min. </w:t>
            </w:r>
            <w:r w:rsidRPr="0081246C">
              <w:rPr>
                <w:rFonts w:cs="Calibri"/>
                <w:sz w:val="20"/>
                <w:szCs w:val="20"/>
              </w:rPr>
              <w:t>24</w:t>
            </w:r>
          </w:p>
          <w:p w14:paraId="34F4A786" w14:textId="42572109"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Liczba gniazdek typu EN60320/C13 (na fazę / bezpiecznik):</w:t>
            </w:r>
            <w:r>
              <w:rPr>
                <w:rFonts w:cs="Calibri"/>
                <w:sz w:val="20"/>
                <w:szCs w:val="20"/>
              </w:rPr>
              <w:t xml:space="preserve"> min. </w:t>
            </w:r>
            <w:r w:rsidRPr="0081246C">
              <w:rPr>
                <w:rFonts w:cs="Calibri"/>
                <w:sz w:val="20"/>
                <w:szCs w:val="20"/>
              </w:rPr>
              <w:t>12</w:t>
            </w:r>
          </w:p>
          <w:p w14:paraId="28CB9925" w14:textId="3A55BA66"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Liczba gniaz</w:t>
            </w:r>
            <w:r>
              <w:rPr>
                <w:rFonts w:cs="Calibri"/>
                <w:sz w:val="20"/>
                <w:szCs w:val="20"/>
              </w:rPr>
              <w:t xml:space="preserve">dek typu EN60320/C19 (łącznie): min </w:t>
            </w:r>
            <w:r w:rsidRPr="0081246C">
              <w:rPr>
                <w:rFonts w:cs="Calibri"/>
                <w:sz w:val="20"/>
                <w:szCs w:val="20"/>
              </w:rPr>
              <w:t>4</w:t>
            </w:r>
          </w:p>
          <w:p w14:paraId="25BEF5A3" w14:textId="4D9F78A5"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Liczba gniazdek typu EN60320/C19 (na fazę / bezpiecznik):</w:t>
            </w:r>
            <w:r>
              <w:rPr>
                <w:rFonts w:cs="Calibri"/>
                <w:sz w:val="20"/>
                <w:szCs w:val="20"/>
              </w:rPr>
              <w:t xml:space="preserve"> min. </w:t>
            </w:r>
            <w:r w:rsidRPr="0081246C">
              <w:rPr>
                <w:rFonts w:cs="Calibri"/>
                <w:sz w:val="20"/>
                <w:szCs w:val="20"/>
              </w:rPr>
              <w:t>2</w:t>
            </w:r>
          </w:p>
          <w:p w14:paraId="29E235D9" w14:textId="5B27CFA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Pr>
                <w:rFonts w:cs="Calibri"/>
                <w:sz w:val="20"/>
                <w:szCs w:val="20"/>
              </w:rPr>
              <w:t xml:space="preserve">Liczba wyłączników ochronnych: min. </w:t>
            </w:r>
            <w:r w:rsidRPr="0081246C">
              <w:rPr>
                <w:rFonts w:cs="Calibri"/>
                <w:sz w:val="20"/>
                <w:szCs w:val="20"/>
              </w:rPr>
              <w:t>2</w:t>
            </w:r>
          </w:p>
          <w:p w14:paraId="6638922F" w14:textId="7F3A32B1"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Liczba elektromagnet</w:t>
            </w:r>
            <w:r>
              <w:rPr>
                <w:rFonts w:cs="Calibri"/>
                <w:sz w:val="20"/>
                <w:szCs w:val="20"/>
              </w:rPr>
              <w:t xml:space="preserve">ycznych wyłączników ochronnych: min. </w:t>
            </w:r>
            <w:r w:rsidRPr="0081246C">
              <w:rPr>
                <w:rFonts w:cs="Calibri"/>
                <w:sz w:val="20"/>
                <w:szCs w:val="20"/>
              </w:rPr>
              <w:t>16A Typ C</w:t>
            </w:r>
          </w:p>
          <w:p w14:paraId="234CF270"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Wtyk przyłączeniowy wejścia PDU:</w:t>
            </w:r>
            <w:r w:rsidRPr="0081246C">
              <w:rPr>
                <w:rFonts w:cs="Calibri"/>
                <w:sz w:val="20"/>
                <w:szCs w:val="20"/>
              </w:rPr>
              <w:tab/>
              <w:t xml:space="preserve">EN60309 / CEE </w:t>
            </w:r>
          </w:p>
          <w:p w14:paraId="59FD729A" w14:textId="06CA152F"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Pr>
                <w:rFonts w:cs="Calibri"/>
                <w:sz w:val="20"/>
                <w:szCs w:val="20"/>
              </w:rPr>
              <w:lastRenderedPageBreak/>
              <w:t xml:space="preserve">Długość kabla przyłączeniowego: min. </w:t>
            </w:r>
            <w:r w:rsidRPr="0081246C">
              <w:rPr>
                <w:rFonts w:cs="Calibri"/>
                <w:sz w:val="20"/>
                <w:szCs w:val="20"/>
              </w:rPr>
              <w:t>3m</w:t>
            </w:r>
          </w:p>
          <w:p w14:paraId="6B225576" w14:textId="1E82F76B"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Typ kabla przyłączeni</w:t>
            </w:r>
            <w:r>
              <w:rPr>
                <w:rFonts w:cs="Calibri"/>
                <w:sz w:val="20"/>
                <w:szCs w:val="20"/>
              </w:rPr>
              <w:t xml:space="preserve">owego: </w:t>
            </w:r>
            <w:r w:rsidRPr="0081246C">
              <w:rPr>
                <w:rFonts w:cs="Calibri"/>
                <w:sz w:val="20"/>
                <w:szCs w:val="20"/>
              </w:rPr>
              <w:t>H05-VV</w:t>
            </w:r>
          </w:p>
          <w:p w14:paraId="1F356FB4" w14:textId="15317F34"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Pr>
                <w:rFonts w:cs="Calibri"/>
                <w:sz w:val="20"/>
                <w:szCs w:val="20"/>
              </w:rPr>
              <w:t xml:space="preserve">Liczba żył: </w:t>
            </w:r>
            <w:r w:rsidRPr="0081246C">
              <w:rPr>
                <w:rFonts w:cs="Calibri"/>
                <w:sz w:val="20"/>
                <w:szCs w:val="20"/>
              </w:rPr>
              <w:t>3</w:t>
            </w:r>
          </w:p>
          <w:p w14:paraId="600B0C27" w14:textId="791AA21A"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Pr>
                <w:rFonts w:cs="Calibri"/>
                <w:sz w:val="20"/>
                <w:szCs w:val="20"/>
              </w:rPr>
              <w:t>Przekrój kabla: 4mm²</w:t>
            </w:r>
          </w:p>
          <w:p w14:paraId="22DE241D" w14:textId="0F7998AD"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Pr>
                <w:rFonts w:cs="Calibri"/>
                <w:sz w:val="20"/>
                <w:szCs w:val="20"/>
              </w:rPr>
              <w:t xml:space="preserve">Szerokość max. obudowy PDU: </w:t>
            </w:r>
            <w:r w:rsidRPr="0081246C">
              <w:rPr>
                <w:rFonts w:cs="Calibri"/>
                <w:sz w:val="20"/>
                <w:szCs w:val="20"/>
              </w:rPr>
              <w:t>44mm (1 U)</w:t>
            </w:r>
          </w:p>
          <w:p w14:paraId="3F1C2E3F" w14:textId="08974E0F"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Głębokość max. obudowy PDU:</w:t>
            </w:r>
            <w:r>
              <w:rPr>
                <w:rFonts w:cs="Calibri"/>
                <w:sz w:val="20"/>
                <w:szCs w:val="20"/>
              </w:rPr>
              <w:t xml:space="preserve"> </w:t>
            </w:r>
            <w:r w:rsidRPr="0081246C">
              <w:rPr>
                <w:rFonts w:cs="Calibri"/>
                <w:sz w:val="20"/>
                <w:szCs w:val="20"/>
              </w:rPr>
              <w:t>70mm</w:t>
            </w:r>
            <w:r w:rsidRPr="0081246C">
              <w:rPr>
                <w:rFonts w:cs="Calibri"/>
                <w:sz w:val="20"/>
                <w:szCs w:val="20"/>
              </w:rPr>
              <w:tab/>
            </w:r>
          </w:p>
          <w:p w14:paraId="37270C31" w14:textId="4E25CFAC"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Wysokość max. obudowy PDU:</w:t>
            </w:r>
            <w:r>
              <w:rPr>
                <w:rFonts w:cs="Calibri"/>
                <w:sz w:val="20"/>
                <w:szCs w:val="20"/>
              </w:rPr>
              <w:t xml:space="preserve"> </w:t>
            </w:r>
            <w:r w:rsidRPr="0081246C">
              <w:rPr>
                <w:rFonts w:cs="Calibri"/>
                <w:sz w:val="20"/>
                <w:szCs w:val="20"/>
              </w:rPr>
              <w:t>1900mm</w:t>
            </w:r>
          </w:p>
          <w:p w14:paraId="03D8BA30" w14:textId="04062DD3"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Pr>
                <w:rFonts w:cs="Calibri"/>
                <w:sz w:val="20"/>
                <w:szCs w:val="20"/>
              </w:rPr>
              <w:t xml:space="preserve">Materiał PDU: </w:t>
            </w:r>
            <w:r w:rsidRPr="0081246C">
              <w:rPr>
                <w:rFonts w:cs="Calibri"/>
                <w:sz w:val="20"/>
                <w:szCs w:val="20"/>
              </w:rPr>
              <w:t xml:space="preserve">aluminium, anodowane, </w:t>
            </w:r>
          </w:p>
          <w:p w14:paraId="2C6B7E68" w14:textId="541B883A"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Adapter mocujący PDU</w:t>
            </w:r>
            <w:r>
              <w:rPr>
                <w:rFonts w:cs="Calibri"/>
                <w:sz w:val="20"/>
                <w:szCs w:val="20"/>
              </w:rPr>
              <w:t xml:space="preserve">: </w:t>
            </w:r>
            <w:r w:rsidRPr="0081246C">
              <w:rPr>
                <w:rFonts w:cs="Calibri"/>
                <w:sz w:val="20"/>
                <w:szCs w:val="20"/>
              </w:rPr>
              <w:t>tworzywo sztuczne, czarny</w:t>
            </w:r>
          </w:p>
          <w:p w14:paraId="6DDAB272" w14:textId="6545B83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Funkcje pomiaru:</w:t>
            </w:r>
            <w:r>
              <w:rPr>
                <w:rFonts w:cs="Calibri"/>
                <w:sz w:val="20"/>
                <w:szCs w:val="20"/>
              </w:rPr>
              <w:t xml:space="preserve">  </w:t>
            </w:r>
            <w:r w:rsidRPr="0081246C">
              <w:rPr>
                <w:rFonts w:cs="Calibri"/>
                <w:sz w:val="20"/>
                <w:szCs w:val="20"/>
              </w:rPr>
              <w:t>Pomiar dla każdej fazy lub zasilania</w:t>
            </w:r>
          </w:p>
          <w:p w14:paraId="19E95DE8" w14:textId="20DAF463" w:rsidR="004774D0" w:rsidRPr="0004180D"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04180D">
              <w:rPr>
                <w:rFonts w:cs="Calibri"/>
                <w:sz w:val="20"/>
                <w:szCs w:val="20"/>
              </w:rPr>
              <w:t>Rejestrowane wartości (na fazę): Napięcie (V), prąd (A), częstotliwość (</w:t>
            </w:r>
            <w:proofErr w:type="spellStart"/>
            <w:r w:rsidRPr="0004180D">
              <w:rPr>
                <w:rFonts w:cs="Calibri"/>
                <w:sz w:val="20"/>
                <w:szCs w:val="20"/>
              </w:rPr>
              <w:t>Hz</w:t>
            </w:r>
            <w:proofErr w:type="spellEnd"/>
            <w:r w:rsidRPr="0004180D">
              <w:rPr>
                <w:rFonts w:cs="Calibri"/>
                <w:sz w:val="20"/>
                <w:szCs w:val="20"/>
              </w:rPr>
              <w:t>),Moc czynna (kW), praca czynna (kWh), moc bierna (VA), praca bierna (</w:t>
            </w:r>
            <w:proofErr w:type="spellStart"/>
            <w:r w:rsidRPr="0004180D">
              <w:rPr>
                <w:rFonts w:cs="Calibri"/>
                <w:sz w:val="20"/>
                <w:szCs w:val="20"/>
              </w:rPr>
              <w:t>kVAh</w:t>
            </w:r>
            <w:proofErr w:type="spellEnd"/>
            <w:r w:rsidRPr="0004180D">
              <w:rPr>
                <w:rFonts w:cs="Calibri"/>
                <w:sz w:val="20"/>
                <w:szCs w:val="20"/>
              </w:rPr>
              <w:t>), Współczynnik mocy (cos fi), Pomiar przewodu zerowego / określanie obciążenia asymetrycznego, Kontrola wkładki bezpiecznikowej</w:t>
            </w:r>
            <w:r w:rsidR="0004180D">
              <w:rPr>
                <w:rFonts w:cs="Calibri"/>
                <w:sz w:val="20"/>
                <w:szCs w:val="20"/>
              </w:rPr>
              <w:t xml:space="preserve"> </w:t>
            </w:r>
            <w:r w:rsidRPr="0004180D">
              <w:rPr>
                <w:rFonts w:cs="Calibri"/>
                <w:sz w:val="20"/>
                <w:szCs w:val="20"/>
              </w:rPr>
              <w:t>(w wersjach 32A/63A)</w:t>
            </w:r>
          </w:p>
          <w:p w14:paraId="1089EF63"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Zakres pomiaru napięcia:</w:t>
            </w:r>
            <w:r w:rsidRPr="0081246C">
              <w:rPr>
                <w:rFonts w:cs="Calibri"/>
                <w:sz w:val="20"/>
                <w:szCs w:val="20"/>
              </w:rPr>
              <w:tab/>
              <w:t>90V- 260V</w:t>
            </w:r>
          </w:p>
          <w:p w14:paraId="16B16296" w14:textId="22A5C4E5"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Pr>
                <w:rFonts w:cs="Calibri"/>
                <w:sz w:val="20"/>
                <w:szCs w:val="20"/>
              </w:rPr>
              <w:t xml:space="preserve">Rozdzielczość pomiaru napięcia: </w:t>
            </w:r>
            <w:r w:rsidRPr="0081246C">
              <w:rPr>
                <w:rFonts w:cs="Calibri"/>
                <w:sz w:val="20"/>
                <w:szCs w:val="20"/>
              </w:rPr>
              <w:t>0,1V</w:t>
            </w:r>
          </w:p>
          <w:p w14:paraId="2E1FE21F" w14:textId="4CEF0D45"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Pr>
                <w:rFonts w:cs="Calibri"/>
                <w:sz w:val="20"/>
                <w:szCs w:val="20"/>
              </w:rPr>
              <w:t xml:space="preserve">Dokładność pomiaru napięcia: </w:t>
            </w:r>
            <w:r w:rsidRPr="0081246C">
              <w:rPr>
                <w:rFonts w:cs="Calibri"/>
                <w:sz w:val="20"/>
                <w:szCs w:val="20"/>
              </w:rPr>
              <w:t>2%</w:t>
            </w:r>
          </w:p>
          <w:p w14:paraId="6371026F" w14:textId="66ED4F9A"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Pr>
                <w:rFonts w:cs="Calibri"/>
                <w:sz w:val="20"/>
                <w:szCs w:val="20"/>
              </w:rPr>
              <w:t xml:space="preserve">Zakres pomiaru prądu: </w:t>
            </w:r>
            <w:r w:rsidRPr="0081246C">
              <w:rPr>
                <w:rFonts w:cs="Calibri"/>
                <w:sz w:val="20"/>
                <w:szCs w:val="20"/>
              </w:rPr>
              <w:t>0–32A</w:t>
            </w:r>
          </w:p>
          <w:p w14:paraId="01773A37" w14:textId="424B2256"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Rozdzielczość pomiaru prądu:</w:t>
            </w:r>
            <w:r>
              <w:rPr>
                <w:rFonts w:cs="Calibri"/>
                <w:sz w:val="20"/>
                <w:szCs w:val="20"/>
              </w:rPr>
              <w:t xml:space="preserve"> </w:t>
            </w:r>
            <w:r w:rsidRPr="0081246C">
              <w:rPr>
                <w:rFonts w:cs="Calibri"/>
                <w:sz w:val="20"/>
                <w:szCs w:val="20"/>
              </w:rPr>
              <w:t>0,1A</w:t>
            </w:r>
          </w:p>
          <w:p w14:paraId="5600F3F2" w14:textId="28EE2E09"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Dokładność pomiaru prądu:</w:t>
            </w:r>
            <w:r>
              <w:rPr>
                <w:rFonts w:cs="Calibri"/>
                <w:sz w:val="20"/>
                <w:szCs w:val="20"/>
              </w:rPr>
              <w:t xml:space="preserve"> </w:t>
            </w:r>
            <w:r w:rsidRPr="0081246C">
              <w:rPr>
                <w:rFonts w:cs="Calibri"/>
                <w:sz w:val="20"/>
                <w:szCs w:val="20"/>
              </w:rPr>
              <w:t>2%</w:t>
            </w:r>
            <w:r w:rsidRPr="0081246C">
              <w:rPr>
                <w:rFonts w:cs="Calibri"/>
                <w:sz w:val="20"/>
                <w:szCs w:val="20"/>
              </w:rPr>
              <w:tab/>
            </w:r>
            <w:r w:rsidRPr="0081246C">
              <w:rPr>
                <w:rFonts w:cs="Calibri"/>
                <w:sz w:val="20"/>
                <w:szCs w:val="20"/>
              </w:rPr>
              <w:tab/>
            </w:r>
          </w:p>
          <w:p w14:paraId="4E8910D5"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Dokładność pomiaru częstotliwości:</w:t>
            </w:r>
            <w:r w:rsidRPr="0081246C">
              <w:rPr>
                <w:rFonts w:cs="Calibri"/>
                <w:sz w:val="20"/>
                <w:szCs w:val="20"/>
              </w:rPr>
              <w:tab/>
              <w:t>2%</w:t>
            </w:r>
          </w:p>
          <w:p w14:paraId="7B57A733"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Dokładność pomiaru mocy czynnej (kW):</w:t>
            </w:r>
            <w:r w:rsidRPr="0081246C">
              <w:rPr>
                <w:rFonts w:cs="Calibri"/>
                <w:sz w:val="20"/>
                <w:szCs w:val="20"/>
              </w:rPr>
              <w:tab/>
              <w:t>2%</w:t>
            </w:r>
          </w:p>
          <w:p w14:paraId="6CB637FA"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Dokładność pomiaru mocy pozornej (KVA):</w:t>
            </w:r>
            <w:r w:rsidRPr="0081246C">
              <w:rPr>
                <w:rFonts w:cs="Calibri"/>
                <w:sz w:val="20"/>
                <w:szCs w:val="20"/>
              </w:rPr>
              <w:tab/>
              <w:t>2%</w:t>
            </w:r>
          </w:p>
          <w:p w14:paraId="258E53C1"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Dokładność pomiaru pracy czynnej (kWh):</w:t>
            </w:r>
            <w:r w:rsidRPr="0081246C">
              <w:rPr>
                <w:rFonts w:cs="Calibri"/>
                <w:sz w:val="20"/>
                <w:szCs w:val="20"/>
              </w:rPr>
              <w:tab/>
              <w:t>1%</w:t>
            </w:r>
          </w:p>
          <w:p w14:paraId="602FD62C"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Dokładność pomiaru pracy biernej (</w:t>
            </w:r>
            <w:proofErr w:type="spellStart"/>
            <w:r w:rsidRPr="0081246C">
              <w:rPr>
                <w:rFonts w:cs="Calibri"/>
                <w:sz w:val="20"/>
                <w:szCs w:val="20"/>
              </w:rPr>
              <w:t>kVAh</w:t>
            </w:r>
            <w:proofErr w:type="spellEnd"/>
            <w:r w:rsidRPr="0081246C">
              <w:rPr>
                <w:rFonts w:cs="Calibri"/>
                <w:sz w:val="20"/>
                <w:szCs w:val="20"/>
              </w:rPr>
              <w:t>):</w:t>
            </w:r>
            <w:r w:rsidRPr="0081246C">
              <w:rPr>
                <w:rFonts w:cs="Calibri"/>
                <w:sz w:val="20"/>
                <w:szCs w:val="20"/>
              </w:rPr>
              <w:tab/>
              <w:t>2%</w:t>
            </w:r>
          </w:p>
          <w:p w14:paraId="263845A1"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Dokładność pomiaru współczynnika mocy:</w:t>
            </w:r>
            <w:r w:rsidRPr="0081246C">
              <w:rPr>
                <w:rFonts w:cs="Calibri"/>
                <w:sz w:val="20"/>
                <w:szCs w:val="20"/>
              </w:rPr>
              <w:tab/>
              <w:t>2%</w:t>
            </w:r>
            <w:r w:rsidRPr="0081246C">
              <w:rPr>
                <w:rFonts w:cs="Calibri"/>
                <w:sz w:val="20"/>
                <w:szCs w:val="20"/>
              </w:rPr>
              <w:tab/>
            </w:r>
            <w:r w:rsidRPr="0081246C">
              <w:rPr>
                <w:rFonts w:cs="Calibri"/>
                <w:sz w:val="20"/>
                <w:szCs w:val="20"/>
              </w:rPr>
              <w:tab/>
            </w:r>
          </w:p>
          <w:p w14:paraId="57D3FDB0" w14:textId="54906DB3"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Konfigurowalne wartości graniczne (ostrzeżenie/alarm):</w:t>
            </w:r>
            <w:r>
              <w:rPr>
                <w:rFonts w:cs="Calibri"/>
                <w:sz w:val="20"/>
                <w:szCs w:val="20"/>
              </w:rPr>
              <w:t xml:space="preserve"> </w:t>
            </w:r>
            <w:r w:rsidRPr="0081246C">
              <w:rPr>
                <w:rFonts w:cs="Calibri"/>
                <w:sz w:val="20"/>
                <w:szCs w:val="20"/>
              </w:rPr>
              <w:t>Tak</w:t>
            </w:r>
          </w:p>
          <w:p w14:paraId="7AB83EB9" w14:textId="38765F5C"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Pr>
                <w:rFonts w:cs="Calibri"/>
                <w:sz w:val="20"/>
                <w:szCs w:val="20"/>
              </w:rPr>
              <w:t xml:space="preserve">Licznik godzin pracy: </w:t>
            </w:r>
            <w:r w:rsidRPr="0081246C">
              <w:rPr>
                <w:rFonts w:cs="Calibri"/>
                <w:sz w:val="20"/>
                <w:szCs w:val="20"/>
              </w:rPr>
              <w:t>Tak</w:t>
            </w:r>
          </w:p>
          <w:p w14:paraId="632A1CFD" w14:textId="20076D9F"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Wyświetlacz / wskaź</w:t>
            </w:r>
            <w:r>
              <w:rPr>
                <w:rFonts w:cs="Calibri"/>
                <w:sz w:val="20"/>
                <w:szCs w:val="20"/>
              </w:rPr>
              <w:t>niki:</w:t>
            </w:r>
            <w:r>
              <w:rPr>
                <w:rFonts w:cs="Calibri"/>
                <w:sz w:val="20"/>
                <w:szCs w:val="20"/>
              </w:rPr>
              <w:tab/>
              <w:t>OLED, RGB 128x128 pikseli</w:t>
            </w:r>
          </w:p>
          <w:p w14:paraId="61A6FAB0" w14:textId="789EE2D2"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Interfejs sieciowy:</w:t>
            </w:r>
            <w:r>
              <w:rPr>
                <w:rFonts w:cs="Calibri"/>
                <w:sz w:val="20"/>
                <w:szCs w:val="20"/>
              </w:rPr>
              <w:t xml:space="preserve"> </w:t>
            </w:r>
            <w:r w:rsidRPr="0081246C">
              <w:rPr>
                <w:rFonts w:cs="Calibri"/>
                <w:sz w:val="20"/>
                <w:szCs w:val="20"/>
              </w:rPr>
              <w:t xml:space="preserve">RJ45, zintegrowany </w:t>
            </w:r>
            <w:proofErr w:type="spellStart"/>
            <w:r w:rsidRPr="0081246C">
              <w:rPr>
                <w:rFonts w:cs="Calibri"/>
                <w:sz w:val="20"/>
                <w:szCs w:val="20"/>
              </w:rPr>
              <w:t>websewer</w:t>
            </w:r>
            <w:proofErr w:type="spellEnd"/>
          </w:p>
          <w:p w14:paraId="1882088D" w14:textId="7A967AE1" w:rsidR="004774D0" w:rsidRPr="0004180D"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04180D">
              <w:rPr>
                <w:rFonts w:cs="Calibri"/>
                <w:sz w:val="20"/>
                <w:szCs w:val="20"/>
              </w:rPr>
              <w:t>Obsługiwane protokoły:</w:t>
            </w:r>
            <w:r w:rsidR="0004180D">
              <w:rPr>
                <w:rFonts w:cs="Calibri"/>
                <w:sz w:val="20"/>
                <w:szCs w:val="20"/>
              </w:rPr>
              <w:t xml:space="preserve"> </w:t>
            </w:r>
            <w:r w:rsidRPr="0004180D">
              <w:rPr>
                <w:rFonts w:cs="Calibri"/>
                <w:sz w:val="20"/>
                <w:szCs w:val="20"/>
              </w:rPr>
              <w:t>HTTP, HTTPS, SSL, SSH, NTP, Telnet</w:t>
            </w:r>
            <w:r w:rsidR="0004180D" w:rsidRPr="0004180D">
              <w:rPr>
                <w:rFonts w:cs="Calibri"/>
                <w:sz w:val="20"/>
                <w:szCs w:val="20"/>
              </w:rPr>
              <w:t xml:space="preserve"> </w:t>
            </w:r>
            <w:r w:rsidRPr="0004180D">
              <w:rPr>
                <w:rFonts w:cs="Calibri"/>
                <w:sz w:val="20"/>
                <w:szCs w:val="20"/>
              </w:rPr>
              <w:t xml:space="preserve">TCP/IP v4 i v6, DHCP, DNS, NTP, </w:t>
            </w:r>
            <w:proofErr w:type="spellStart"/>
            <w:r w:rsidRPr="0004180D">
              <w:rPr>
                <w:rFonts w:cs="Calibri"/>
                <w:sz w:val="20"/>
                <w:szCs w:val="20"/>
              </w:rPr>
              <w:t>Syslog</w:t>
            </w:r>
            <w:proofErr w:type="spellEnd"/>
            <w:r w:rsidR="0004180D">
              <w:rPr>
                <w:rFonts w:cs="Calibri"/>
                <w:sz w:val="20"/>
                <w:szCs w:val="20"/>
              </w:rPr>
              <w:t xml:space="preserve">, </w:t>
            </w:r>
            <w:r w:rsidRPr="0004180D">
              <w:rPr>
                <w:rFonts w:cs="Calibri"/>
                <w:sz w:val="20"/>
                <w:szCs w:val="20"/>
              </w:rPr>
              <w:t>SNMP v1, v2c i v3, XMLFTP/SFTP (aktualizacja / transfer plików)</w:t>
            </w:r>
            <w:r w:rsidR="0004180D">
              <w:rPr>
                <w:rFonts w:cs="Calibri"/>
                <w:sz w:val="20"/>
                <w:szCs w:val="20"/>
              </w:rPr>
              <w:t xml:space="preserve"> </w:t>
            </w:r>
            <w:r w:rsidRPr="0004180D">
              <w:rPr>
                <w:rFonts w:cs="Calibri"/>
                <w:sz w:val="20"/>
                <w:szCs w:val="20"/>
              </w:rPr>
              <w:t>Wysyłanie e-maili (SMTP)</w:t>
            </w:r>
          </w:p>
          <w:p w14:paraId="310C9AA9"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Administrowanie użytkownikami i uprawnieniami:</w:t>
            </w:r>
            <w:r w:rsidRPr="0081246C">
              <w:rPr>
                <w:rFonts w:cs="Calibri"/>
                <w:sz w:val="20"/>
                <w:szCs w:val="20"/>
              </w:rPr>
              <w:tab/>
              <w:t>Tak</w:t>
            </w:r>
          </w:p>
          <w:p w14:paraId="54F7A37B"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Integracja z LDAP(S)/Radius/Active Directory:</w:t>
            </w:r>
            <w:r w:rsidRPr="0081246C">
              <w:rPr>
                <w:rFonts w:cs="Calibri"/>
                <w:sz w:val="20"/>
                <w:szCs w:val="20"/>
              </w:rPr>
              <w:tab/>
              <w:t>Tak</w:t>
            </w:r>
          </w:p>
          <w:p w14:paraId="44FBFAEC"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 xml:space="preserve">Port USB do aktualizacji </w:t>
            </w:r>
            <w:proofErr w:type="spellStart"/>
            <w:r w:rsidRPr="0081246C">
              <w:rPr>
                <w:rFonts w:cs="Calibri"/>
                <w:sz w:val="20"/>
                <w:szCs w:val="20"/>
              </w:rPr>
              <w:t>firmware</w:t>
            </w:r>
            <w:proofErr w:type="spellEnd"/>
            <w:r w:rsidRPr="0081246C">
              <w:rPr>
                <w:rFonts w:cs="Calibri"/>
                <w:sz w:val="20"/>
                <w:szCs w:val="20"/>
              </w:rPr>
              <w:t xml:space="preserve"> i funkcji rejestrowania danych:</w:t>
            </w:r>
            <w:r w:rsidRPr="0081246C">
              <w:rPr>
                <w:rFonts w:cs="Calibri"/>
                <w:sz w:val="20"/>
                <w:szCs w:val="20"/>
              </w:rPr>
              <w:tab/>
              <w:t>Tak</w:t>
            </w:r>
          </w:p>
          <w:p w14:paraId="5DA9E202"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Interfejs CAN-Bus:</w:t>
            </w:r>
            <w:r w:rsidRPr="0081246C">
              <w:rPr>
                <w:rFonts w:cs="Calibri"/>
                <w:sz w:val="20"/>
                <w:szCs w:val="20"/>
              </w:rPr>
              <w:tab/>
              <w:t>RJ45, do podłączania czujników</w:t>
            </w:r>
          </w:p>
          <w:p w14:paraId="59505A91"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Typy czujników CAN:</w:t>
            </w:r>
            <w:r w:rsidRPr="0081246C">
              <w:rPr>
                <w:rFonts w:cs="Calibri"/>
                <w:sz w:val="20"/>
                <w:szCs w:val="20"/>
              </w:rPr>
              <w:tab/>
              <w:t xml:space="preserve">temperatura, temperatura i wilgotność (kombi),  czujnik dostępu IR, czujnik wandalizmu </w:t>
            </w:r>
          </w:p>
          <w:p w14:paraId="7AAF3F78"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Mini. liczba czujników na 1 PDU:</w:t>
            </w:r>
            <w:r w:rsidRPr="0081246C">
              <w:rPr>
                <w:rFonts w:cs="Calibri"/>
                <w:sz w:val="20"/>
                <w:szCs w:val="20"/>
              </w:rPr>
              <w:tab/>
              <w:t>4</w:t>
            </w:r>
          </w:p>
          <w:p w14:paraId="3022D3C8" w14:textId="0270980A"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proofErr w:type="spellStart"/>
            <w:r w:rsidRPr="0081246C">
              <w:rPr>
                <w:rFonts w:cs="Calibri"/>
                <w:sz w:val="20"/>
                <w:szCs w:val="20"/>
              </w:rPr>
              <w:t>Zgodność:CE</w:t>
            </w:r>
            <w:proofErr w:type="spellEnd"/>
          </w:p>
          <w:p w14:paraId="4377491E"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Bezpieczeństwo:</w:t>
            </w:r>
            <w:r w:rsidRPr="0081246C">
              <w:rPr>
                <w:rFonts w:cs="Calibri"/>
                <w:sz w:val="20"/>
                <w:szCs w:val="20"/>
              </w:rPr>
              <w:tab/>
              <w:t>PN-EN 60950-1</w:t>
            </w:r>
          </w:p>
          <w:p w14:paraId="078D1C73" w14:textId="580D3AA5"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EMC:</w:t>
            </w:r>
            <w:r w:rsidRPr="0081246C">
              <w:rPr>
                <w:rFonts w:cs="Calibri"/>
                <w:sz w:val="20"/>
                <w:szCs w:val="20"/>
              </w:rPr>
              <w:tab/>
              <w:t>PN-EN 55022 / B</w:t>
            </w:r>
            <w:r w:rsidRPr="00D0059D">
              <w:rPr>
                <w:rFonts w:cs="Calibri"/>
                <w:sz w:val="20"/>
                <w:szCs w:val="20"/>
              </w:rPr>
              <w:t>,</w:t>
            </w:r>
            <w:r w:rsidRPr="0081246C">
              <w:rPr>
                <w:rFonts w:cs="Calibri"/>
                <w:sz w:val="20"/>
                <w:szCs w:val="20"/>
              </w:rPr>
              <w:t>PN-EN 61000-4-2</w:t>
            </w:r>
            <w:r w:rsidRPr="00D0059D">
              <w:rPr>
                <w:rFonts w:cs="Calibri"/>
                <w:sz w:val="20"/>
                <w:szCs w:val="20"/>
              </w:rPr>
              <w:t>,</w:t>
            </w:r>
            <w:r w:rsidRPr="0081246C">
              <w:rPr>
                <w:rFonts w:cs="Calibri"/>
                <w:sz w:val="20"/>
                <w:szCs w:val="20"/>
              </w:rPr>
              <w:t>PN-EN 61000-4-3</w:t>
            </w:r>
            <w:r w:rsidRPr="00D0059D">
              <w:rPr>
                <w:rFonts w:cs="Calibri"/>
                <w:sz w:val="20"/>
                <w:szCs w:val="20"/>
              </w:rPr>
              <w:t>,</w:t>
            </w:r>
            <w:r w:rsidRPr="0081246C">
              <w:rPr>
                <w:rFonts w:cs="Calibri"/>
                <w:sz w:val="20"/>
                <w:szCs w:val="20"/>
              </w:rPr>
              <w:t>PN-EN 61000-6-2</w:t>
            </w:r>
            <w:r>
              <w:rPr>
                <w:rFonts w:cs="Calibri"/>
                <w:sz w:val="20"/>
                <w:szCs w:val="20"/>
              </w:rPr>
              <w:t>,</w:t>
            </w:r>
            <w:r w:rsidRPr="0081246C">
              <w:rPr>
                <w:rFonts w:cs="Calibri"/>
                <w:sz w:val="20"/>
                <w:szCs w:val="20"/>
              </w:rPr>
              <w:t>PN-EN 61000-6-3</w:t>
            </w:r>
          </w:p>
          <w:p w14:paraId="63FBD466" w14:textId="07D9C1D4"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Pr>
                <w:rFonts w:cs="Calibri"/>
                <w:sz w:val="20"/>
                <w:szCs w:val="20"/>
              </w:rPr>
              <w:t xml:space="preserve">Dyrektywa bezpieczeństwa: </w:t>
            </w:r>
            <w:r w:rsidRPr="0081246C">
              <w:rPr>
                <w:rFonts w:cs="Calibri"/>
                <w:sz w:val="20"/>
                <w:szCs w:val="20"/>
              </w:rPr>
              <w:t>2014/35/EU</w:t>
            </w:r>
          </w:p>
          <w:p w14:paraId="4F10349B"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Dyrektywa EMC:</w:t>
            </w:r>
            <w:r w:rsidRPr="0081246C">
              <w:rPr>
                <w:rFonts w:cs="Calibri"/>
                <w:sz w:val="20"/>
                <w:szCs w:val="20"/>
              </w:rPr>
              <w:tab/>
              <w:t>2014/30/EU</w:t>
            </w:r>
          </w:p>
          <w:p w14:paraId="286AD9AB" w14:textId="58DFE800"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Stopień ochrony:</w:t>
            </w:r>
            <w:r w:rsidRPr="0081246C">
              <w:rPr>
                <w:rFonts w:cs="Calibri"/>
                <w:sz w:val="20"/>
                <w:szCs w:val="20"/>
              </w:rPr>
              <w:tab/>
              <w:t>IP 20 (PN-EN 60529</w:t>
            </w:r>
            <w:r>
              <w:rPr>
                <w:rFonts w:cs="Calibri"/>
                <w:sz w:val="20"/>
                <w:szCs w:val="20"/>
              </w:rPr>
              <w:t xml:space="preserve"> lub równoważna</w:t>
            </w:r>
            <w:r w:rsidRPr="0081246C">
              <w:rPr>
                <w:rFonts w:cs="Calibri"/>
                <w:sz w:val="20"/>
                <w:szCs w:val="20"/>
              </w:rPr>
              <w:t>)</w:t>
            </w:r>
          </w:p>
          <w:p w14:paraId="262D3B2E"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Klasa ochrony:</w:t>
            </w:r>
            <w:r w:rsidRPr="0081246C">
              <w:rPr>
                <w:rFonts w:cs="Calibri"/>
                <w:sz w:val="20"/>
                <w:szCs w:val="20"/>
              </w:rPr>
              <w:tab/>
              <w:t>Klasa 3</w:t>
            </w:r>
          </w:p>
          <w:p w14:paraId="3044272F"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Stopień zabrudzenia:</w:t>
            </w:r>
            <w:r w:rsidRPr="0081246C">
              <w:rPr>
                <w:rFonts w:cs="Calibri"/>
                <w:sz w:val="20"/>
                <w:szCs w:val="20"/>
              </w:rPr>
              <w:tab/>
              <w:t>2</w:t>
            </w:r>
          </w:p>
          <w:p w14:paraId="419FF6E3"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Klasa przepięciowa:</w:t>
            </w:r>
            <w:r w:rsidRPr="0081246C">
              <w:rPr>
                <w:rFonts w:cs="Calibri"/>
                <w:sz w:val="20"/>
                <w:szCs w:val="20"/>
              </w:rPr>
              <w:tab/>
              <w:t>II</w:t>
            </w:r>
          </w:p>
          <w:p w14:paraId="30CF40E0"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 xml:space="preserve">Parametry środowiskowe: </w:t>
            </w:r>
            <w:r w:rsidRPr="0081246C">
              <w:rPr>
                <w:rFonts w:cs="Calibri"/>
                <w:sz w:val="20"/>
                <w:szCs w:val="20"/>
              </w:rPr>
              <w:tab/>
            </w:r>
            <w:proofErr w:type="spellStart"/>
            <w:r w:rsidRPr="0081246C">
              <w:rPr>
                <w:rFonts w:cs="Calibri"/>
                <w:sz w:val="20"/>
                <w:szCs w:val="20"/>
              </w:rPr>
              <w:t>RoHS</w:t>
            </w:r>
            <w:proofErr w:type="spellEnd"/>
          </w:p>
          <w:p w14:paraId="19F8A61F" w14:textId="77777777" w:rsidR="004774D0" w:rsidRPr="0081246C"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t>Temperatury otoczenia:</w:t>
            </w:r>
            <w:r w:rsidRPr="0081246C">
              <w:rPr>
                <w:rFonts w:cs="Calibri"/>
                <w:sz w:val="20"/>
                <w:szCs w:val="20"/>
              </w:rPr>
              <w:tab/>
              <w:t>0°C do +45°C</w:t>
            </w:r>
          </w:p>
          <w:p w14:paraId="31C5A7D5" w14:textId="7C18BB16" w:rsidR="004774D0" w:rsidRPr="00236D83" w:rsidRDefault="004774D0" w:rsidP="0062506E">
            <w:pPr>
              <w:pStyle w:val="Akapitzlist"/>
              <w:numPr>
                <w:ilvl w:val="0"/>
                <w:numId w:val="159"/>
              </w:numPr>
              <w:autoSpaceDN/>
              <w:spacing w:after="0" w:line="240" w:lineRule="auto"/>
              <w:ind w:left="357" w:hanging="357"/>
              <w:textAlignment w:val="auto"/>
              <w:rPr>
                <w:rFonts w:cs="Calibri"/>
                <w:sz w:val="20"/>
                <w:szCs w:val="20"/>
              </w:rPr>
            </w:pPr>
            <w:r w:rsidRPr="0081246C">
              <w:rPr>
                <w:rFonts w:cs="Calibri"/>
                <w:sz w:val="20"/>
                <w:szCs w:val="20"/>
              </w:rPr>
              <w:lastRenderedPageBreak/>
              <w:t>Wilgotność otoczenia:</w:t>
            </w:r>
            <w:r w:rsidRPr="0081246C">
              <w:rPr>
                <w:rFonts w:cs="Calibri"/>
                <w:sz w:val="20"/>
                <w:szCs w:val="20"/>
              </w:rPr>
              <w:tab/>
              <w:t>10 - 95% wilg. wzgl., brak kondensacji</w:t>
            </w:r>
            <w:r w:rsidR="0004180D">
              <w:rPr>
                <w:rFonts w:cs="Calibri"/>
                <w:sz w:val="20"/>
                <w:szCs w:val="20"/>
              </w:rPr>
              <w:t>.</w:t>
            </w:r>
          </w:p>
        </w:tc>
      </w:tr>
      <w:tr w:rsidR="004774D0" w:rsidRPr="00AE6298" w14:paraId="36CC4F09"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36BEE0C9" w14:textId="77777777" w:rsidR="004774D0" w:rsidRPr="00236D83" w:rsidRDefault="004774D0" w:rsidP="0062506E">
            <w:pPr>
              <w:pStyle w:val="Akapitzlist"/>
              <w:numPr>
                <w:ilvl w:val="0"/>
                <w:numId w:val="100"/>
              </w:numPr>
            </w:pPr>
          </w:p>
        </w:tc>
        <w:tc>
          <w:tcPr>
            <w:tcW w:w="2573" w:type="dxa"/>
            <w:tcBorders>
              <w:top w:val="single" w:sz="4" w:space="0" w:color="auto"/>
              <w:left w:val="single" w:sz="4" w:space="0" w:color="auto"/>
              <w:bottom w:val="single" w:sz="4" w:space="0" w:color="auto"/>
              <w:right w:val="single" w:sz="4" w:space="0" w:color="auto"/>
            </w:tcBorders>
            <w:noWrap/>
            <w:vAlign w:val="center"/>
          </w:tcPr>
          <w:p w14:paraId="53C26179" w14:textId="0EBF6193" w:rsidR="004774D0" w:rsidRPr="00236D83" w:rsidRDefault="004774D0" w:rsidP="004774D0">
            <w:pPr>
              <w:suppressAutoHyphens w:val="0"/>
              <w:spacing w:line="256" w:lineRule="auto"/>
              <w:rPr>
                <w:rFonts w:cs="Calibri"/>
                <w:bCs/>
                <w:color w:val="000000"/>
                <w:sz w:val="20"/>
                <w:szCs w:val="20"/>
                <w:lang w:eastAsia="pl-PL"/>
              </w:rPr>
            </w:pPr>
            <w:r>
              <w:rPr>
                <w:rFonts w:cs="Calibri"/>
                <w:sz w:val="20"/>
                <w:szCs w:val="20"/>
              </w:rPr>
              <w:t>Inne</w:t>
            </w:r>
          </w:p>
        </w:tc>
        <w:tc>
          <w:tcPr>
            <w:tcW w:w="6095" w:type="dxa"/>
            <w:tcBorders>
              <w:top w:val="single" w:sz="4" w:space="0" w:color="auto"/>
              <w:left w:val="single" w:sz="4" w:space="0" w:color="auto"/>
              <w:bottom w:val="single" w:sz="4" w:space="0" w:color="auto"/>
              <w:right w:val="single" w:sz="4" w:space="0" w:color="auto"/>
            </w:tcBorders>
          </w:tcPr>
          <w:p w14:paraId="1B1898F3" w14:textId="5F0EF64E" w:rsidR="00B55CEC" w:rsidRDefault="004774D0" w:rsidP="0062506E">
            <w:pPr>
              <w:pStyle w:val="Akapitzlist"/>
              <w:numPr>
                <w:ilvl w:val="0"/>
                <w:numId w:val="160"/>
              </w:numPr>
              <w:ind w:left="357" w:hanging="357"/>
              <w:rPr>
                <w:rFonts w:cs="Calibri"/>
                <w:sz w:val="20"/>
                <w:szCs w:val="20"/>
              </w:rPr>
            </w:pPr>
            <w:r w:rsidRPr="00B55CEC">
              <w:rPr>
                <w:rFonts w:cs="Calibri"/>
                <w:sz w:val="20"/>
                <w:szCs w:val="20"/>
              </w:rPr>
              <w:t>Szafa musi być wyposażona w zintegrowany system wczesnego wykrywania i gaszenia pożaru panelem gaśniczymi o wysokości montażowej max. 1U.</w:t>
            </w:r>
          </w:p>
          <w:p w14:paraId="5681196A" w14:textId="5C0BE720" w:rsidR="00B55CEC" w:rsidRDefault="004774D0" w:rsidP="0062506E">
            <w:pPr>
              <w:pStyle w:val="Akapitzlist"/>
              <w:numPr>
                <w:ilvl w:val="0"/>
                <w:numId w:val="160"/>
              </w:numPr>
              <w:ind w:left="357" w:hanging="357"/>
              <w:rPr>
                <w:rFonts w:cs="Calibri"/>
                <w:sz w:val="20"/>
                <w:szCs w:val="20"/>
              </w:rPr>
            </w:pPr>
            <w:r w:rsidRPr="0004180D">
              <w:rPr>
                <w:rFonts w:cs="Calibri"/>
                <w:sz w:val="20"/>
                <w:szCs w:val="20"/>
              </w:rPr>
              <w:t>Zastosowane urządzenie 1U powinno posiadać wew. zintegrowany pojemnik zawierający środek gaśniczy NOVEC1230 dla kubatury min. 2,8 m3.</w:t>
            </w:r>
          </w:p>
          <w:p w14:paraId="1D940EDB" w14:textId="4FAE99D4" w:rsidR="00B55CEC" w:rsidRDefault="004774D0" w:rsidP="0062506E">
            <w:pPr>
              <w:pStyle w:val="Akapitzlist"/>
              <w:numPr>
                <w:ilvl w:val="0"/>
                <w:numId w:val="160"/>
              </w:numPr>
              <w:ind w:left="357" w:hanging="357"/>
              <w:rPr>
                <w:rFonts w:cs="Calibri"/>
                <w:sz w:val="20"/>
                <w:szCs w:val="20"/>
              </w:rPr>
            </w:pPr>
            <w:r w:rsidRPr="0004180D">
              <w:rPr>
                <w:rFonts w:cs="Calibri"/>
                <w:sz w:val="20"/>
                <w:szCs w:val="20"/>
              </w:rPr>
              <w:t>Gaz przechowywany powinien być w zintegrowanych pojemnikach paneli jako ciecz, która paruje w dyszy gaśniczej i równomiernie rozprasza się w postaci gazu w strefie gaszenia ograniczonego do wnętrza zamkniętych szaf.</w:t>
            </w:r>
          </w:p>
          <w:p w14:paraId="37A24628" w14:textId="785046BC" w:rsidR="00B55CEC" w:rsidRDefault="004774D0" w:rsidP="0062506E">
            <w:pPr>
              <w:pStyle w:val="Akapitzlist"/>
              <w:numPr>
                <w:ilvl w:val="0"/>
                <w:numId w:val="160"/>
              </w:numPr>
              <w:ind w:left="357" w:hanging="357"/>
              <w:rPr>
                <w:rFonts w:cs="Calibri"/>
                <w:sz w:val="20"/>
                <w:szCs w:val="20"/>
              </w:rPr>
            </w:pPr>
            <w:r w:rsidRPr="0004180D">
              <w:rPr>
                <w:rFonts w:cs="Calibri"/>
                <w:sz w:val="20"/>
                <w:szCs w:val="20"/>
              </w:rPr>
              <w:t>Środek gaśniczy nie powinien stanowić żadnego ryzyka dla ludzi przebywających w pomieszczeniu, do którego wyzwalany jest środek w stężeniu gaśniczym.</w:t>
            </w:r>
          </w:p>
          <w:p w14:paraId="708839CC" w14:textId="3AB689A4" w:rsidR="00B55CEC" w:rsidRDefault="0004180D" w:rsidP="0062506E">
            <w:pPr>
              <w:pStyle w:val="Akapitzlist"/>
              <w:numPr>
                <w:ilvl w:val="0"/>
                <w:numId w:val="160"/>
              </w:numPr>
              <w:ind w:left="357" w:hanging="357"/>
              <w:rPr>
                <w:rFonts w:cs="Calibri"/>
                <w:sz w:val="20"/>
                <w:szCs w:val="20"/>
              </w:rPr>
            </w:pPr>
            <w:r w:rsidRPr="0004180D">
              <w:rPr>
                <w:rFonts w:cs="Calibri"/>
                <w:sz w:val="20"/>
                <w:szCs w:val="20"/>
              </w:rPr>
              <w:t>Ś</w:t>
            </w:r>
            <w:r w:rsidR="004774D0" w:rsidRPr="0004180D">
              <w:rPr>
                <w:rFonts w:cs="Calibri"/>
                <w:sz w:val="20"/>
                <w:szCs w:val="20"/>
              </w:rPr>
              <w:t>rodek gaśniczy wyzwalany powinien być do zamkniętych szaf jako bezbarwny, nieprzewodzący elektryczności i nie korozyjny gaz. Nie wymaga usuwania pozostałości po gaszeniu, nie pozostawia żadnych osadów. Pożar zostaje ugaszony przez odebranie energii cieplnej płomieniom.</w:t>
            </w:r>
          </w:p>
          <w:p w14:paraId="63441505" w14:textId="726C9642" w:rsidR="00B55CEC" w:rsidRDefault="004774D0" w:rsidP="0062506E">
            <w:pPr>
              <w:pStyle w:val="Akapitzlist"/>
              <w:numPr>
                <w:ilvl w:val="0"/>
                <w:numId w:val="160"/>
              </w:numPr>
              <w:ind w:left="357" w:hanging="357"/>
              <w:rPr>
                <w:rFonts w:cs="Calibri"/>
                <w:sz w:val="20"/>
                <w:szCs w:val="20"/>
              </w:rPr>
            </w:pPr>
            <w:r w:rsidRPr="0004180D">
              <w:rPr>
                <w:rFonts w:cs="Calibri"/>
                <w:sz w:val="20"/>
                <w:szCs w:val="20"/>
              </w:rPr>
              <w:t>Detekcja pożaru następowała będzie poprzez dwie czujki pożaru zintegrowane w panelu gaśniczym, powietrze z wnętrza szafy zasysane będzie i analizowane poprzez system dedykowanej instalacji. Informacje o alarmach, awariach, ostrzeżenia, wymaganej konserwacji przesyłane będą do systemu monitorowania warunków środowiskowych.</w:t>
            </w:r>
          </w:p>
          <w:p w14:paraId="29496CA6" w14:textId="77777777" w:rsidR="00B55CEC" w:rsidRDefault="004774D0" w:rsidP="0062506E">
            <w:pPr>
              <w:pStyle w:val="Akapitzlist"/>
              <w:numPr>
                <w:ilvl w:val="0"/>
                <w:numId w:val="160"/>
              </w:numPr>
              <w:ind w:left="357" w:hanging="357"/>
              <w:rPr>
                <w:rFonts w:cs="Calibri"/>
                <w:sz w:val="20"/>
                <w:szCs w:val="20"/>
              </w:rPr>
            </w:pPr>
            <w:r w:rsidRPr="0004180D">
              <w:rPr>
                <w:rFonts w:cs="Calibri"/>
                <w:sz w:val="20"/>
                <w:szCs w:val="20"/>
              </w:rPr>
              <w:t>Panel gaśniczy musi posiadać niezależne zintegrowane zasilanie awaryjne na czas min. 4 godz.</w:t>
            </w:r>
          </w:p>
          <w:p w14:paraId="632252B8" w14:textId="07712095" w:rsidR="004774D0" w:rsidRPr="00B55CEC" w:rsidRDefault="004774D0" w:rsidP="0062506E">
            <w:pPr>
              <w:pStyle w:val="Akapitzlist"/>
              <w:numPr>
                <w:ilvl w:val="0"/>
                <w:numId w:val="160"/>
              </w:numPr>
              <w:ind w:left="357" w:hanging="357"/>
              <w:rPr>
                <w:rFonts w:cs="Calibri"/>
                <w:sz w:val="20"/>
                <w:szCs w:val="20"/>
              </w:rPr>
            </w:pPr>
            <w:r w:rsidRPr="0004180D">
              <w:rPr>
                <w:rFonts w:cs="Calibri"/>
                <w:sz w:val="20"/>
                <w:szCs w:val="20"/>
              </w:rPr>
              <w:t>Szafa 19” musi być wyposażona w czujniki otwarcia drzwi przednich</w:t>
            </w:r>
            <w:r w:rsidR="008A7557">
              <w:rPr>
                <w:rFonts w:cs="Calibri"/>
                <w:sz w:val="20"/>
                <w:szCs w:val="20"/>
              </w:rPr>
              <w:br/>
            </w:r>
            <w:r w:rsidRPr="0004180D">
              <w:rPr>
                <w:rFonts w:cs="Calibri"/>
                <w:sz w:val="20"/>
                <w:szCs w:val="20"/>
              </w:rPr>
              <w:t>i tylnych monitorujące ich otwarcie oraz rozbrojenie systemu gaszenia na czas otwarcia drzwi.</w:t>
            </w:r>
          </w:p>
        </w:tc>
      </w:tr>
      <w:tr w:rsidR="004774D0" w:rsidRPr="00AE6298" w14:paraId="069EC77F"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700DF37" w14:textId="77777777" w:rsidR="004774D0" w:rsidRPr="00236D83" w:rsidRDefault="004774D0" w:rsidP="0062506E">
            <w:pPr>
              <w:pStyle w:val="Akapitzlist"/>
              <w:numPr>
                <w:ilvl w:val="0"/>
                <w:numId w:val="101"/>
              </w:numPr>
              <w:spacing w:line="256" w:lineRule="auto"/>
              <w:rPr>
                <w:rFonts w:cs="Calibri"/>
                <w:color w:val="000000"/>
                <w:sz w:val="20"/>
                <w:szCs w:val="20"/>
                <w:lang w:eastAsia="pl-PL"/>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57801DBE" w14:textId="08EFBBBB" w:rsidR="004774D0" w:rsidRPr="00D0059D" w:rsidRDefault="004774D0" w:rsidP="004774D0">
            <w:pPr>
              <w:spacing w:line="256" w:lineRule="auto"/>
              <w:rPr>
                <w:rFonts w:cs="Calibri"/>
                <w:bCs/>
                <w:color w:val="000000"/>
                <w:sz w:val="20"/>
                <w:szCs w:val="20"/>
                <w:lang w:eastAsia="pl-PL"/>
              </w:rPr>
            </w:pPr>
            <w:r w:rsidRPr="00D0059D">
              <w:rPr>
                <w:rFonts w:cs="Calibri"/>
                <w:sz w:val="20"/>
                <w:szCs w:val="20"/>
              </w:rPr>
              <w:t>System monitorowania warunków środowiskowych</w:t>
            </w:r>
          </w:p>
        </w:tc>
        <w:tc>
          <w:tcPr>
            <w:tcW w:w="6095" w:type="dxa"/>
            <w:tcBorders>
              <w:top w:val="single" w:sz="4" w:space="0" w:color="auto"/>
              <w:left w:val="single" w:sz="4" w:space="0" w:color="auto"/>
              <w:bottom w:val="single" w:sz="4" w:space="0" w:color="auto"/>
              <w:right w:val="single" w:sz="4" w:space="0" w:color="auto"/>
            </w:tcBorders>
          </w:tcPr>
          <w:p w14:paraId="3F60F931" w14:textId="61A2AF10" w:rsidR="00B55CEC"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 xml:space="preserve">Dla poprawnego działania dostarczonego systemu chłodzenia szafy IT oraz systemu gaszenia musi zostać zastosowany system zdalnego monitorowania warunków fizycznych. </w:t>
            </w:r>
          </w:p>
          <w:p w14:paraId="10249C76" w14:textId="77777777" w:rsidR="00B55CEC"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 xml:space="preserve">System ten powinien być w pełni kompatybilny z funkcjonalnością dostarczonego urządzenia gaśniczego, chłodniczego oraz szafy IT. </w:t>
            </w:r>
          </w:p>
          <w:p w14:paraId="1265D771" w14:textId="77777777" w:rsidR="00B55CEC"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System musi być oparty o centralną jednostkę sterującą posiadającą jeden adres IP, do której będzie można podłączyć min. 32 czujniki, elementy.</w:t>
            </w:r>
          </w:p>
          <w:p w14:paraId="424FF02D" w14:textId="0B481C31" w:rsidR="00B55CEC"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Jednostka centralna powinna być podłączona przez Ethernet do sieci danych, konfigurowana przez Web / USB, wysyłać alarmy przez serwer poczty elektronicznej oraz Moduł GSM.</w:t>
            </w:r>
          </w:p>
          <w:p w14:paraId="7C948D6D" w14:textId="77777777" w:rsidR="00B55CEC"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lastRenderedPageBreak/>
              <w:t>Moduł GSM dla komunikacji SMS musi obsługiwać zakresy częstotliwości dla zakresu do 4G włącznie.</w:t>
            </w:r>
          </w:p>
          <w:p w14:paraId="3E170C24" w14:textId="45BA148C" w:rsidR="004774D0"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Dodatkowo powinna istnieć możliwość przesyłania powiadomień alarmowych z mini. 4 innych Modułów zarządzających spiętych</w:t>
            </w:r>
            <w:r w:rsidR="008A7557">
              <w:rPr>
                <w:rFonts w:cs="Calibri"/>
                <w:sz w:val="20"/>
                <w:szCs w:val="20"/>
              </w:rPr>
              <w:br/>
            </w:r>
            <w:r w:rsidRPr="002C198C">
              <w:rPr>
                <w:rFonts w:cs="Calibri"/>
                <w:sz w:val="20"/>
                <w:szCs w:val="20"/>
              </w:rPr>
              <w:t>w jedna sieć komunikacyjną.</w:t>
            </w:r>
          </w:p>
          <w:p w14:paraId="153990E1" w14:textId="7BC35312" w:rsidR="004774D0"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 xml:space="preserve">Obsługiwane protokoły: TCP/IPv4, TCP/IPv6, SNMPv1, SNMPv2c, SNMPv3, Telnet, SSH, FTP, SFTP, HTTP, HTTPS, NTP, DHCP, DNS, SMTP, </w:t>
            </w:r>
            <w:proofErr w:type="spellStart"/>
            <w:r w:rsidRPr="002C198C">
              <w:rPr>
                <w:rFonts w:cs="Calibri"/>
                <w:sz w:val="20"/>
                <w:szCs w:val="20"/>
              </w:rPr>
              <w:t>Syslog</w:t>
            </w:r>
            <w:proofErr w:type="spellEnd"/>
            <w:r w:rsidRPr="002C198C">
              <w:rPr>
                <w:rFonts w:cs="Calibri"/>
                <w:sz w:val="20"/>
                <w:szCs w:val="20"/>
              </w:rPr>
              <w:t xml:space="preserve">, LDAP, </w:t>
            </w:r>
            <w:proofErr w:type="spellStart"/>
            <w:r w:rsidRPr="002C198C">
              <w:rPr>
                <w:rFonts w:cs="Calibri"/>
                <w:sz w:val="20"/>
                <w:szCs w:val="20"/>
              </w:rPr>
              <w:t>Modbus</w:t>
            </w:r>
            <w:proofErr w:type="spellEnd"/>
            <w:r w:rsidRPr="002C198C">
              <w:rPr>
                <w:rFonts w:cs="Calibri"/>
                <w:sz w:val="20"/>
                <w:szCs w:val="20"/>
              </w:rPr>
              <w:t xml:space="preserve"> TCP IP. </w:t>
            </w:r>
          </w:p>
          <w:p w14:paraId="74AA2689" w14:textId="77777777" w:rsidR="00B55CEC"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Zintegrowany WEB serwer</w:t>
            </w:r>
          </w:p>
          <w:p w14:paraId="7AE84109" w14:textId="53E0DDCF" w:rsidR="004774D0"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Zintegrowany serwer posiadający OPC UA, uniwersalny przemysłowy protokół komunikacyjny umożliwiający komunikację pomiędzy urządzeniami, odczytywanie danych z czujników przez system nadrzędnego sterowania</w:t>
            </w:r>
          </w:p>
          <w:p w14:paraId="3B13DF05" w14:textId="02F31911" w:rsidR="004774D0"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Port szeregowy komunikacyjny RS232</w:t>
            </w:r>
          </w:p>
          <w:p w14:paraId="045F9A43" w14:textId="23970545" w:rsidR="004774D0"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 xml:space="preserve">Możliwość obsługiwania funkcji Server </w:t>
            </w:r>
            <w:proofErr w:type="spellStart"/>
            <w:r w:rsidRPr="002C198C">
              <w:rPr>
                <w:rFonts w:cs="Calibri"/>
                <w:sz w:val="20"/>
                <w:szCs w:val="20"/>
              </w:rPr>
              <w:t>Shutdown</w:t>
            </w:r>
            <w:proofErr w:type="spellEnd"/>
            <w:r w:rsidRPr="002C198C">
              <w:rPr>
                <w:rFonts w:cs="Calibri"/>
                <w:sz w:val="20"/>
                <w:szCs w:val="20"/>
              </w:rPr>
              <w:t>, automatycznego zamykania serwerów w zależności od występujących zdarzeń w ramach monitorowanych wybranych parametrów, wymaga określenia na etapie projektu ilości i typu sprzętu IP, klientów, określonych scenariuszy</w:t>
            </w:r>
          </w:p>
          <w:p w14:paraId="62ADAED7" w14:textId="0940352C" w:rsidR="004774D0"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 xml:space="preserve">Równoległa do SNMP możliwość komunikacyjna centralnego modułu monitorowania protokołem </w:t>
            </w:r>
            <w:proofErr w:type="spellStart"/>
            <w:r w:rsidRPr="002C198C">
              <w:rPr>
                <w:rFonts w:cs="Calibri"/>
                <w:sz w:val="20"/>
                <w:szCs w:val="20"/>
              </w:rPr>
              <w:t>Modbus</w:t>
            </w:r>
            <w:proofErr w:type="spellEnd"/>
            <w:r w:rsidRPr="002C198C">
              <w:rPr>
                <w:rFonts w:cs="Calibri"/>
                <w:sz w:val="20"/>
                <w:szCs w:val="20"/>
              </w:rPr>
              <w:t xml:space="preserve"> TCP IP</w:t>
            </w:r>
          </w:p>
          <w:p w14:paraId="3C195848" w14:textId="03C1DD0F" w:rsidR="004774D0"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 xml:space="preserve">Stopień ochrony modułów monitoringu: min IP 30 wg PN-EN 60 529 </w:t>
            </w:r>
          </w:p>
          <w:p w14:paraId="335C8465" w14:textId="2056A8D6" w:rsidR="004774D0"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Maks. łączna długość przewodów dla magistrali CAN-Bus w jednym module: 100m</w:t>
            </w:r>
          </w:p>
          <w:p w14:paraId="7F4FE00B" w14:textId="5A2C3B06" w:rsidR="004774D0"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 xml:space="preserve">Obsługa zasilania redundantnego dla modułu centralnego monitoring POE - Power </w:t>
            </w:r>
            <w:proofErr w:type="spellStart"/>
            <w:r w:rsidRPr="002C198C">
              <w:rPr>
                <w:rFonts w:cs="Calibri"/>
                <w:sz w:val="20"/>
                <w:szCs w:val="20"/>
              </w:rPr>
              <w:t>over</w:t>
            </w:r>
            <w:proofErr w:type="spellEnd"/>
            <w:r w:rsidRPr="002C198C">
              <w:rPr>
                <w:rFonts w:cs="Calibri"/>
                <w:sz w:val="20"/>
                <w:szCs w:val="20"/>
              </w:rPr>
              <w:t xml:space="preserve"> Ethernet </w:t>
            </w:r>
          </w:p>
          <w:p w14:paraId="3652FF88" w14:textId="7775EF34" w:rsidR="004774D0"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 xml:space="preserve">Zegar czasu rzeczywistego z NTP z buforem energii (24h) bez baterii/akumulatora </w:t>
            </w:r>
          </w:p>
          <w:p w14:paraId="2921CFDC" w14:textId="3444E20E" w:rsidR="004774D0"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Zarządzanie użytkownikami: LDAP</w:t>
            </w:r>
          </w:p>
          <w:p w14:paraId="79B22454" w14:textId="69033CAD" w:rsidR="004774D0"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 xml:space="preserve">Do zastosowanego systemu zdalnego monitoringu i zarządzania pracą urządzenia gaśniczego, urządzenia chłodniczego, dodatkowo musi zostać zastosowany w szafie 19” IT min. 1 czujnik dualny temperatura-wilgotności, czujnik wycieku punktowy oraz </w:t>
            </w:r>
            <w:r w:rsidR="00B55CEC" w:rsidRPr="002C198C">
              <w:rPr>
                <w:rFonts w:cs="Calibri"/>
                <w:sz w:val="20"/>
                <w:szCs w:val="20"/>
              </w:rPr>
              <w:t>m</w:t>
            </w:r>
            <w:r w:rsidRPr="002C198C">
              <w:rPr>
                <w:rFonts w:cs="Calibri"/>
                <w:sz w:val="20"/>
                <w:szCs w:val="20"/>
              </w:rPr>
              <w:t xml:space="preserve">oduł wejścia – wyjścia dla sygnałów bez potencjałowych. </w:t>
            </w:r>
          </w:p>
          <w:p w14:paraId="4228A3E6" w14:textId="07227E71" w:rsidR="004774D0"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Czujnik dualny temperatura-wilgotność. Zakres pomiarowy temp.: 0°C…+55°C, dokładność pomiaru max. +- 1K, rozdzielczość pomiaru zmiany temp. max.  0.1 K. Zakres pomiarowy wilgotności względnej: 1… 99 %, dokładność pomiaru +- 3% w zakresie od 20 do 80% wilgotności względnej. Każdy z zastosowanych czujników temp./ wilgotności musi posiadać: możliwość ustawienia tzw. offsetu czyli korekcji zmierzonych wartości temp. i wilgotności, ustawienia progów wyso</w:t>
            </w:r>
            <w:r w:rsidRPr="002C198C">
              <w:rPr>
                <w:rFonts w:cs="Calibri"/>
                <w:sz w:val="20"/>
                <w:szCs w:val="20"/>
              </w:rPr>
              <w:lastRenderedPageBreak/>
              <w:t>kiego i niskiego stanu temp. i wilgotności osobno dla stanu ostrzeżenie i alarm, możliwość ustawienia histerezy w mierzonym zakresie temp. i wilgotności.</w:t>
            </w:r>
          </w:p>
          <w:p w14:paraId="2C249249" w14:textId="51288DF9" w:rsidR="004774D0" w:rsidRPr="002C198C" w:rsidRDefault="004774D0" w:rsidP="0062506E">
            <w:pPr>
              <w:pStyle w:val="Akapitzlist"/>
              <w:numPr>
                <w:ilvl w:val="0"/>
                <w:numId w:val="161"/>
              </w:numPr>
              <w:ind w:left="357" w:hanging="357"/>
              <w:rPr>
                <w:rFonts w:cs="Calibri"/>
                <w:sz w:val="20"/>
                <w:szCs w:val="20"/>
              </w:rPr>
            </w:pPr>
            <w:r w:rsidRPr="002C198C">
              <w:rPr>
                <w:rFonts w:cs="Calibri"/>
                <w:sz w:val="20"/>
                <w:szCs w:val="20"/>
              </w:rPr>
              <w:t>Moduł Wejścia-Wyjścia. Monitorowanie minimalnie  ośmiu wejść cyfrowych i sterowanie za pomocą minimalnie  czterech wyjść przekaźnikowych. W programie powinna istnieć możliwość połączenia przekaźników i wartości pomiarowych w taki sposób, aby załączały się w określonych okolicznościach. Oprogramowanie musi umożliwiać kontrolę urządzenia lub przekazywać komunikaty. Możliwość szybkiego podłączenia automatycznego rozpoznawania przez plug &amp;</w:t>
            </w:r>
            <w:proofErr w:type="spellStart"/>
            <w:r w:rsidRPr="002C198C">
              <w:rPr>
                <w:rFonts w:cs="Calibri"/>
                <w:sz w:val="20"/>
                <w:szCs w:val="20"/>
              </w:rPr>
              <w:t>play</w:t>
            </w:r>
            <w:proofErr w:type="spellEnd"/>
            <w:r w:rsidRPr="002C198C">
              <w:rPr>
                <w:rFonts w:cs="Calibri"/>
                <w:sz w:val="20"/>
                <w:szCs w:val="20"/>
              </w:rPr>
              <w:t xml:space="preserve">. </w:t>
            </w:r>
          </w:p>
          <w:p w14:paraId="6901D6EA" w14:textId="4147E54C" w:rsidR="004774D0" w:rsidRPr="007B46D7" w:rsidRDefault="004774D0" w:rsidP="0062506E">
            <w:pPr>
              <w:numPr>
                <w:ilvl w:val="0"/>
                <w:numId w:val="161"/>
              </w:numPr>
              <w:ind w:left="357" w:hanging="357"/>
              <w:rPr>
                <w:rFonts w:cs="Calibri"/>
                <w:sz w:val="20"/>
                <w:szCs w:val="20"/>
              </w:rPr>
            </w:pPr>
            <w:r w:rsidRPr="0081246C">
              <w:rPr>
                <w:rFonts w:cs="Calibri"/>
                <w:sz w:val="20"/>
                <w:szCs w:val="20"/>
              </w:rPr>
              <w:t>Zakres temperatury pracy: 0°C…+45°C</w:t>
            </w:r>
          </w:p>
        </w:tc>
      </w:tr>
      <w:tr w:rsidR="004774D0" w:rsidRPr="00AE6298" w14:paraId="5457AD09"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6CE51F73" w14:textId="77777777" w:rsidR="004774D0" w:rsidRPr="00236D83" w:rsidRDefault="004774D0" w:rsidP="0062506E">
            <w:pPr>
              <w:pStyle w:val="Akapitzlist"/>
              <w:numPr>
                <w:ilvl w:val="0"/>
                <w:numId w:val="101"/>
              </w:numPr>
              <w:spacing w:line="256" w:lineRule="auto"/>
              <w:rPr>
                <w:rFonts w:cs="Calibri"/>
                <w:color w:val="000000"/>
                <w:sz w:val="20"/>
                <w:szCs w:val="20"/>
                <w:lang w:eastAsia="pl-PL"/>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2CF46355" w14:textId="60A3C307" w:rsidR="004774D0" w:rsidRPr="00D0059D" w:rsidRDefault="004774D0" w:rsidP="004774D0">
            <w:pPr>
              <w:spacing w:line="256" w:lineRule="auto"/>
              <w:rPr>
                <w:rFonts w:cs="Calibri"/>
                <w:sz w:val="20"/>
                <w:szCs w:val="20"/>
              </w:rPr>
            </w:pPr>
            <w:r w:rsidRPr="00D0059D">
              <w:rPr>
                <w:rFonts w:cs="Calibri"/>
                <w:sz w:val="20"/>
                <w:szCs w:val="20"/>
              </w:rPr>
              <w:t>System automatycznego awaryjnego otwarcia drzwi szafy IT</w:t>
            </w:r>
          </w:p>
        </w:tc>
        <w:tc>
          <w:tcPr>
            <w:tcW w:w="6095" w:type="dxa"/>
            <w:tcBorders>
              <w:top w:val="single" w:sz="4" w:space="0" w:color="auto"/>
              <w:left w:val="single" w:sz="4" w:space="0" w:color="auto"/>
              <w:bottom w:val="single" w:sz="4" w:space="0" w:color="auto"/>
              <w:right w:val="single" w:sz="4" w:space="0" w:color="auto"/>
            </w:tcBorders>
          </w:tcPr>
          <w:p w14:paraId="4A6D8B49" w14:textId="115DC482" w:rsidR="0072229B" w:rsidRPr="0072229B" w:rsidRDefault="004774D0" w:rsidP="0062506E">
            <w:pPr>
              <w:pStyle w:val="Akapitzlist"/>
              <w:numPr>
                <w:ilvl w:val="0"/>
                <w:numId w:val="162"/>
              </w:numPr>
              <w:autoSpaceDN/>
              <w:spacing w:after="0" w:line="240" w:lineRule="auto"/>
              <w:ind w:left="357" w:hanging="357"/>
              <w:jc w:val="both"/>
              <w:textAlignment w:val="auto"/>
              <w:rPr>
                <w:rFonts w:cs="Calibri"/>
                <w:sz w:val="20"/>
                <w:szCs w:val="20"/>
              </w:rPr>
            </w:pPr>
            <w:r w:rsidRPr="0072229B">
              <w:rPr>
                <w:rFonts w:cs="Calibri"/>
                <w:sz w:val="20"/>
                <w:szCs w:val="20"/>
              </w:rPr>
              <w:t xml:space="preserve">Szafa IT musi zostać wyposażona w zintegrowany system awaryjnego automatycznego otwarcia drzwi przednich i tylnych. </w:t>
            </w:r>
          </w:p>
          <w:p w14:paraId="00D4AF28" w14:textId="663F5FD6" w:rsidR="0072229B" w:rsidRPr="0072229B" w:rsidRDefault="004774D0" w:rsidP="0062506E">
            <w:pPr>
              <w:pStyle w:val="Akapitzlist"/>
              <w:numPr>
                <w:ilvl w:val="0"/>
                <w:numId w:val="162"/>
              </w:numPr>
              <w:autoSpaceDN/>
              <w:spacing w:after="0" w:line="240" w:lineRule="auto"/>
              <w:ind w:left="357" w:hanging="357"/>
              <w:jc w:val="both"/>
              <w:textAlignment w:val="auto"/>
              <w:rPr>
                <w:rFonts w:cs="Calibri"/>
                <w:sz w:val="20"/>
                <w:szCs w:val="20"/>
              </w:rPr>
            </w:pPr>
            <w:r w:rsidRPr="0072229B">
              <w:rPr>
                <w:rFonts w:cs="Calibri"/>
                <w:sz w:val="20"/>
                <w:szCs w:val="20"/>
              </w:rPr>
              <w:t xml:space="preserve">Automatyka systemu musi umożliwiać otwarcie drzwi szaf w sposób automatyczny w przypadku braku zasilania oraz awarii układu chłodzenia od ustawionego wzrostu temp. wewnątrz zamkniętej szafy. </w:t>
            </w:r>
          </w:p>
          <w:p w14:paraId="73F894F5" w14:textId="1A9C54E0" w:rsidR="0072229B" w:rsidRPr="0072229B" w:rsidRDefault="004774D0" w:rsidP="0062506E">
            <w:pPr>
              <w:pStyle w:val="Akapitzlist"/>
              <w:numPr>
                <w:ilvl w:val="0"/>
                <w:numId w:val="162"/>
              </w:numPr>
              <w:autoSpaceDN/>
              <w:spacing w:after="0" w:line="240" w:lineRule="auto"/>
              <w:ind w:left="357" w:hanging="357"/>
              <w:jc w:val="both"/>
              <w:textAlignment w:val="auto"/>
              <w:rPr>
                <w:rFonts w:cs="Calibri"/>
                <w:sz w:val="20"/>
                <w:szCs w:val="20"/>
              </w:rPr>
            </w:pPr>
            <w:r w:rsidRPr="0072229B">
              <w:rPr>
                <w:rFonts w:cs="Calibri"/>
                <w:sz w:val="20"/>
                <w:szCs w:val="20"/>
              </w:rPr>
              <w:t xml:space="preserve">Szaf musi być wyposażona w system otwarcia drzwi przednich i tylnych: lokalnego manualnego poprzez wkładkę zamka z przyciskiem, zdalnego po sieci oraz automatycznego w przypadku awarii i zadanej logicznej funkcji, scenariusza. W tym celu szafa  powinna być  wyposażona w odrębny niezależny moduł sterujący otwarciem drzwi szafy wraz z dedykowanym czujnikiem temp. NTC oraz lokalną informacją o granicznych i zadanych temp. wew. szafy. </w:t>
            </w:r>
          </w:p>
          <w:p w14:paraId="5C3A37F3" w14:textId="2775C37D" w:rsidR="0072229B" w:rsidRPr="0072229B" w:rsidRDefault="004774D0" w:rsidP="0062506E">
            <w:pPr>
              <w:pStyle w:val="Akapitzlist"/>
              <w:numPr>
                <w:ilvl w:val="0"/>
                <w:numId w:val="162"/>
              </w:numPr>
              <w:autoSpaceDN/>
              <w:spacing w:after="0" w:line="240" w:lineRule="auto"/>
              <w:ind w:left="357" w:hanging="357"/>
              <w:jc w:val="both"/>
              <w:textAlignment w:val="auto"/>
              <w:rPr>
                <w:rFonts w:cs="Calibri"/>
                <w:sz w:val="20"/>
                <w:szCs w:val="20"/>
              </w:rPr>
            </w:pPr>
            <w:r w:rsidRPr="0072229B">
              <w:rPr>
                <w:rFonts w:cs="Calibri"/>
                <w:sz w:val="20"/>
                <w:szCs w:val="20"/>
              </w:rPr>
              <w:t xml:space="preserve">Moduł sterujący zainstalowany w szafie powinien posiadać : 3 wejścia cyfrowe dedykowane dla sygnału alarmu z zewnętrznego systemu/ drzwi przednich / drzwi tylnych, 1 wejście dla czytników zamek cyfrowy / czytnik transponderów, 2 wyjścia dla systemu zwolnienia otwarcia drzwi, 2 wyjścia dla opcjonalnego elektrycznego systemu niwelowania podciśnienia w szafie, 2 złącza magistrali przyłączeniowej </w:t>
            </w:r>
            <w:proofErr w:type="spellStart"/>
            <w:r w:rsidRPr="0072229B">
              <w:rPr>
                <w:rFonts w:cs="Calibri"/>
                <w:sz w:val="20"/>
                <w:szCs w:val="20"/>
              </w:rPr>
              <w:t>Can</w:t>
            </w:r>
            <w:proofErr w:type="spellEnd"/>
            <w:r w:rsidRPr="0072229B">
              <w:rPr>
                <w:rFonts w:cs="Calibri"/>
                <w:sz w:val="20"/>
                <w:szCs w:val="20"/>
              </w:rPr>
              <w:t xml:space="preserve"> Bus.</w:t>
            </w:r>
          </w:p>
          <w:p w14:paraId="21F7D533" w14:textId="6BD94BA7" w:rsidR="0072229B" w:rsidRPr="0072229B" w:rsidRDefault="0072229B" w:rsidP="0062506E">
            <w:pPr>
              <w:pStyle w:val="Akapitzlist"/>
              <w:numPr>
                <w:ilvl w:val="0"/>
                <w:numId w:val="162"/>
              </w:numPr>
              <w:autoSpaceDN/>
              <w:spacing w:after="0" w:line="240" w:lineRule="auto"/>
              <w:ind w:left="357" w:hanging="357"/>
              <w:jc w:val="both"/>
              <w:textAlignment w:val="auto"/>
              <w:rPr>
                <w:rFonts w:cs="Calibri"/>
                <w:sz w:val="20"/>
                <w:szCs w:val="20"/>
              </w:rPr>
            </w:pPr>
            <w:r w:rsidRPr="0072229B">
              <w:rPr>
                <w:rFonts w:cs="Calibri"/>
                <w:sz w:val="20"/>
                <w:szCs w:val="20"/>
              </w:rPr>
              <w:t>S</w:t>
            </w:r>
            <w:r w:rsidR="004774D0" w:rsidRPr="0072229B">
              <w:rPr>
                <w:rFonts w:cs="Calibri"/>
                <w:sz w:val="20"/>
                <w:szCs w:val="20"/>
              </w:rPr>
              <w:t xml:space="preserve">ystem powinien być wyposażony  w sterownik plug &amp; </w:t>
            </w:r>
            <w:proofErr w:type="spellStart"/>
            <w:r w:rsidR="004774D0" w:rsidRPr="0072229B">
              <w:rPr>
                <w:rFonts w:cs="Calibri"/>
                <w:sz w:val="20"/>
                <w:szCs w:val="20"/>
              </w:rPr>
              <w:t>play</w:t>
            </w:r>
            <w:proofErr w:type="spellEnd"/>
            <w:r w:rsidR="004774D0" w:rsidRPr="0072229B">
              <w:rPr>
                <w:rFonts w:cs="Calibri"/>
                <w:sz w:val="20"/>
                <w:szCs w:val="20"/>
              </w:rPr>
              <w:t xml:space="preserve"> dla integracji z opcjonalnym oprogramowaniem DCIM Software. </w:t>
            </w:r>
          </w:p>
          <w:p w14:paraId="59A35C5A" w14:textId="77777777" w:rsidR="0072229B" w:rsidRPr="0072229B" w:rsidRDefault="004774D0" w:rsidP="0062506E">
            <w:pPr>
              <w:pStyle w:val="Akapitzlist"/>
              <w:numPr>
                <w:ilvl w:val="0"/>
                <w:numId w:val="162"/>
              </w:numPr>
              <w:autoSpaceDN/>
              <w:spacing w:after="0" w:line="240" w:lineRule="auto"/>
              <w:ind w:left="357" w:hanging="357"/>
              <w:jc w:val="both"/>
              <w:textAlignment w:val="auto"/>
              <w:rPr>
                <w:rFonts w:cs="Calibri"/>
                <w:sz w:val="20"/>
                <w:szCs w:val="20"/>
              </w:rPr>
            </w:pPr>
            <w:r w:rsidRPr="0072229B">
              <w:rPr>
                <w:rFonts w:cs="Calibri"/>
                <w:sz w:val="20"/>
                <w:szCs w:val="20"/>
              </w:rPr>
              <w:t>System automatycznego awaryjnego otwarcia drzwi szafy powinien umożliwiać integrację oraz współpracę automatyki z zaprojektowanym wymiennikiem DX.</w:t>
            </w:r>
          </w:p>
          <w:p w14:paraId="369384BA" w14:textId="0A383D2F" w:rsidR="004774D0" w:rsidRPr="0072229B" w:rsidRDefault="004774D0" w:rsidP="0062506E">
            <w:pPr>
              <w:pStyle w:val="Akapitzlist"/>
              <w:numPr>
                <w:ilvl w:val="0"/>
                <w:numId w:val="162"/>
              </w:numPr>
              <w:autoSpaceDN/>
              <w:spacing w:after="0" w:line="240" w:lineRule="auto"/>
              <w:ind w:left="357" w:hanging="357"/>
              <w:jc w:val="both"/>
              <w:textAlignment w:val="auto"/>
              <w:rPr>
                <w:rFonts w:cs="Calibri"/>
                <w:sz w:val="20"/>
                <w:szCs w:val="20"/>
              </w:rPr>
            </w:pPr>
            <w:r w:rsidRPr="0072229B">
              <w:rPr>
                <w:rFonts w:cs="Calibri"/>
                <w:sz w:val="20"/>
                <w:szCs w:val="20"/>
              </w:rPr>
              <w:t>System musi umożliwiać zdalną konfigurację standardowo poprzez Web interfejs oraz opcjonalnie przez oprogramowanie DCIM.</w:t>
            </w:r>
          </w:p>
        </w:tc>
      </w:tr>
      <w:tr w:rsidR="004774D0" w:rsidRPr="00AE6298" w14:paraId="6604D193" w14:textId="77777777" w:rsidTr="00D0059D">
        <w:trPr>
          <w:trHeight w:val="690"/>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0F986FC7" w14:textId="53BA6B8A" w:rsidR="004774D0" w:rsidRPr="00236D83" w:rsidRDefault="004774D0" w:rsidP="004774D0">
            <w:pPr>
              <w:suppressAutoHyphens w:val="0"/>
              <w:spacing w:after="0" w:line="240" w:lineRule="auto"/>
              <w:rPr>
                <w:rFonts w:cs="Calibri"/>
                <w:b/>
                <w:color w:val="000000"/>
                <w:szCs w:val="20"/>
                <w:lang w:eastAsia="pl-PL"/>
              </w:rPr>
            </w:pPr>
            <w:r w:rsidRPr="00236D83">
              <w:rPr>
                <w:rFonts w:cs="Calibri"/>
                <w:b/>
                <w:color w:val="000000"/>
                <w:szCs w:val="20"/>
                <w:lang w:eastAsia="pl-PL"/>
              </w:rPr>
              <w:t>Licencj</w:t>
            </w:r>
            <w:r>
              <w:rPr>
                <w:rFonts w:cs="Calibri"/>
                <w:b/>
                <w:color w:val="000000"/>
                <w:szCs w:val="20"/>
                <w:lang w:eastAsia="pl-PL"/>
              </w:rPr>
              <w:t xml:space="preserve">a </w:t>
            </w:r>
            <w:r w:rsidRPr="00236D83">
              <w:rPr>
                <w:rFonts w:cs="Calibri"/>
                <w:b/>
                <w:color w:val="000000"/>
                <w:szCs w:val="20"/>
                <w:lang w:eastAsia="pl-PL"/>
              </w:rPr>
              <w:t>dostępow</w:t>
            </w:r>
            <w:r>
              <w:rPr>
                <w:rFonts w:cs="Calibri"/>
                <w:b/>
                <w:color w:val="000000"/>
                <w:szCs w:val="20"/>
                <w:lang w:eastAsia="pl-PL"/>
              </w:rPr>
              <w:t>a</w:t>
            </w:r>
          </w:p>
        </w:tc>
      </w:tr>
      <w:tr w:rsidR="004774D0" w:rsidRPr="00AE6298" w14:paraId="38426A65" w14:textId="77777777" w:rsidTr="00D11564">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50A51DF4" w14:textId="77777777" w:rsidR="004774D0" w:rsidRPr="00236D83" w:rsidRDefault="004774D0" w:rsidP="0062506E">
            <w:pPr>
              <w:pStyle w:val="Akapitzlist"/>
              <w:numPr>
                <w:ilvl w:val="0"/>
                <w:numId w:val="136"/>
              </w:numPr>
              <w:spacing w:line="256" w:lineRule="auto"/>
              <w:rPr>
                <w:rFonts w:cs="Calibri"/>
                <w:color w:val="000000"/>
                <w:sz w:val="20"/>
                <w:szCs w:val="20"/>
                <w:lang w:eastAsia="pl-PL"/>
              </w:rPr>
            </w:pPr>
          </w:p>
        </w:tc>
        <w:tc>
          <w:tcPr>
            <w:tcW w:w="2573" w:type="dxa"/>
            <w:tcBorders>
              <w:top w:val="single" w:sz="4" w:space="0" w:color="auto"/>
              <w:left w:val="single" w:sz="4" w:space="0" w:color="auto"/>
              <w:bottom w:val="single" w:sz="4" w:space="0" w:color="auto"/>
              <w:right w:val="single" w:sz="4" w:space="0" w:color="auto"/>
            </w:tcBorders>
            <w:noWrap/>
          </w:tcPr>
          <w:p w14:paraId="697AE7DD" w14:textId="38D99A25" w:rsidR="004774D0" w:rsidRPr="00236D83" w:rsidRDefault="004774D0" w:rsidP="004774D0">
            <w:pPr>
              <w:suppressAutoHyphens w:val="0"/>
              <w:spacing w:line="256" w:lineRule="auto"/>
              <w:rPr>
                <w:rFonts w:cs="Calibri"/>
                <w:sz w:val="20"/>
                <w:szCs w:val="20"/>
              </w:rPr>
            </w:pPr>
            <w:r w:rsidRPr="00D46432">
              <w:rPr>
                <w:rFonts w:asciiTheme="minorHAnsi" w:hAnsiTheme="minorHAnsi" w:cstheme="minorHAnsi"/>
                <w:sz w:val="18"/>
                <w:szCs w:val="18"/>
              </w:rPr>
              <w:t>Oprogramowanie</w:t>
            </w:r>
          </w:p>
        </w:tc>
        <w:tc>
          <w:tcPr>
            <w:tcW w:w="6095" w:type="dxa"/>
            <w:tcBorders>
              <w:top w:val="single" w:sz="4" w:space="0" w:color="auto"/>
              <w:left w:val="single" w:sz="4" w:space="0" w:color="auto"/>
              <w:bottom w:val="single" w:sz="4" w:space="0" w:color="auto"/>
              <w:right w:val="single" w:sz="4" w:space="0" w:color="auto"/>
            </w:tcBorders>
          </w:tcPr>
          <w:p w14:paraId="2B1DFB67" w14:textId="6A7156BB" w:rsidR="004774D0" w:rsidRPr="00236D83" w:rsidRDefault="004774D0" w:rsidP="0062506E">
            <w:pPr>
              <w:pStyle w:val="Akapitzlist"/>
              <w:numPr>
                <w:ilvl w:val="0"/>
                <w:numId w:val="104"/>
              </w:numPr>
              <w:spacing w:after="0" w:line="240" w:lineRule="auto"/>
              <w:contextualSpacing/>
              <w:rPr>
                <w:rFonts w:cs="Calibri"/>
                <w:bCs/>
                <w:color w:val="000000"/>
                <w:sz w:val="20"/>
                <w:szCs w:val="20"/>
              </w:rPr>
            </w:pPr>
            <w:r w:rsidRPr="00D46432">
              <w:rPr>
                <w:rFonts w:asciiTheme="minorHAnsi" w:hAnsiTheme="minorHAnsi" w:cstheme="minorHAnsi"/>
                <w:sz w:val="18"/>
                <w:szCs w:val="18"/>
              </w:rPr>
              <w:t xml:space="preserve">MS Windows 2019 </w:t>
            </w:r>
            <w:r w:rsidRPr="0047311A">
              <w:rPr>
                <w:rFonts w:asciiTheme="minorHAnsi" w:hAnsiTheme="minorHAnsi" w:cstheme="minorHAnsi"/>
                <w:sz w:val="18"/>
                <w:szCs w:val="18"/>
              </w:rPr>
              <w:t>RDS CAL</w:t>
            </w:r>
            <w:r w:rsidR="008A7557">
              <w:rPr>
                <w:rFonts w:asciiTheme="minorHAnsi" w:hAnsiTheme="minorHAnsi" w:cstheme="minorHAnsi"/>
                <w:sz w:val="18"/>
                <w:szCs w:val="18"/>
              </w:rPr>
              <w:t xml:space="preserve"> </w:t>
            </w:r>
            <w:r w:rsidRPr="00D46432">
              <w:rPr>
                <w:rFonts w:asciiTheme="minorHAnsi" w:hAnsiTheme="minorHAnsi" w:cstheme="minorHAnsi"/>
                <w:sz w:val="18"/>
                <w:szCs w:val="18"/>
              </w:rPr>
              <w:t>lub równoważne*</w:t>
            </w:r>
          </w:p>
        </w:tc>
      </w:tr>
      <w:tr w:rsidR="004774D0" w:rsidRPr="00AE6298" w14:paraId="7DE55726" w14:textId="77777777" w:rsidTr="00D0059D">
        <w:trPr>
          <w:trHeight w:val="690"/>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58743A17" w14:textId="51BEAADF" w:rsidR="004774D0" w:rsidRPr="00236D83" w:rsidRDefault="004774D0" w:rsidP="004774D0">
            <w:pPr>
              <w:suppressAutoHyphens w:val="0"/>
              <w:spacing w:after="0" w:line="240" w:lineRule="auto"/>
              <w:rPr>
                <w:rFonts w:cs="Calibri"/>
                <w:b/>
                <w:color w:val="000000"/>
                <w:sz w:val="20"/>
                <w:szCs w:val="20"/>
                <w:lang w:eastAsia="pl-PL"/>
              </w:rPr>
            </w:pPr>
            <w:r w:rsidRPr="00236D83">
              <w:rPr>
                <w:rFonts w:cs="Calibri"/>
                <w:b/>
                <w:color w:val="000000"/>
                <w:szCs w:val="20"/>
                <w:lang w:eastAsia="pl-PL"/>
              </w:rPr>
              <w:t xml:space="preserve">Oprogramowanie </w:t>
            </w:r>
            <w:r>
              <w:rPr>
                <w:rFonts w:cs="Calibri"/>
                <w:b/>
                <w:color w:val="000000"/>
                <w:szCs w:val="20"/>
                <w:lang w:eastAsia="pl-PL"/>
              </w:rPr>
              <w:t>b</w:t>
            </w:r>
            <w:r w:rsidRPr="00236D83">
              <w:rPr>
                <w:rFonts w:cs="Calibri"/>
                <w:b/>
                <w:color w:val="000000"/>
                <w:szCs w:val="20"/>
                <w:lang w:eastAsia="pl-PL"/>
              </w:rPr>
              <w:t>ackupowe</w:t>
            </w:r>
          </w:p>
        </w:tc>
      </w:tr>
      <w:tr w:rsidR="004774D0" w:rsidRPr="00AE6298" w14:paraId="51AD3ED5"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624D41FE" w14:textId="77777777" w:rsidR="004774D0" w:rsidRPr="00236D83" w:rsidRDefault="004774D0" w:rsidP="0062506E">
            <w:pPr>
              <w:pStyle w:val="Akapitzlist"/>
              <w:numPr>
                <w:ilvl w:val="0"/>
                <w:numId w:val="102"/>
              </w:numPr>
              <w:spacing w:line="256" w:lineRule="auto"/>
              <w:rPr>
                <w:rFonts w:cs="Calibri"/>
                <w:color w:val="000000"/>
                <w:sz w:val="20"/>
                <w:szCs w:val="20"/>
                <w:lang w:eastAsia="pl-PL"/>
              </w:rPr>
            </w:pPr>
          </w:p>
        </w:tc>
        <w:tc>
          <w:tcPr>
            <w:tcW w:w="2573" w:type="dxa"/>
            <w:tcBorders>
              <w:top w:val="single" w:sz="4" w:space="0" w:color="auto"/>
              <w:left w:val="single" w:sz="4" w:space="0" w:color="auto"/>
              <w:bottom w:val="single" w:sz="4" w:space="0" w:color="auto"/>
              <w:right w:val="single" w:sz="4" w:space="0" w:color="auto"/>
            </w:tcBorders>
            <w:noWrap/>
            <w:vAlign w:val="center"/>
          </w:tcPr>
          <w:p w14:paraId="48E98A69" w14:textId="684E2D04" w:rsidR="004774D0" w:rsidRPr="00236D83" w:rsidRDefault="004774D0" w:rsidP="004774D0">
            <w:pPr>
              <w:suppressAutoHyphens w:val="0"/>
              <w:spacing w:line="256" w:lineRule="auto"/>
              <w:rPr>
                <w:rFonts w:cs="Calibri"/>
                <w:bCs/>
                <w:color w:val="000000"/>
                <w:sz w:val="20"/>
                <w:szCs w:val="20"/>
                <w:lang w:eastAsia="pl-PL"/>
              </w:rPr>
            </w:pPr>
            <w:r w:rsidRPr="00236D83">
              <w:rPr>
                <w:rFonts w:cs="Calibri"/>
                <w:bCs/>
                <w:color w:val="000000"/>
                <w:sz w:val="20"/>
                <w:szCs w:val="20"/>
                <w:lang w:eastAsia="pl-PL"/>
              </w:rPr>
              <w:t xml:space="preserve">Tworzenie Kopii zapasowej </w:t>
            </w:r>
          </w:p>
        </w:tc>
        <w:tc>
          <w:tcPr>
            <w:tcW w:w="6095" w:type="dxa"/>
            <w:tcBorders>
              <w:top w:val="single" w:sz="4" w:space="0" w:color="auto"/>
              <w:left w:val="single" w:sz="4" w:space="0" w:color="auto"/>
              <w:bottom w:val="single" w:sz="4" w:space="0" w:color="auto"/>
              <w:right w:val="single" w:sz="4" w:space="0" w:color="auto"/>
            </w:tcBorders>
            <w:vAlign w:val="center"/>
          </w:tcPr>
          <w:p w14:paraId="2CB85DE4" w14:textId="6C14F084" w:rsidR="004774D0" w:rsidRDefault="004774D0" w:rsidP="0062506E">
            <w:pPr>
              <w:pStyle w:val="Akapitzlist"/>
              <w:numPr>
                <w:ilvl w:val="0"/>
                <w:numId w:val="103"/>
              </w:numPr>
              <w:spacing w:after="0" w:line="240" w:lineRule="auto"/>
              <w:rPr>
                <w:rFonts w:cs="Calibri"/>
                <w:bCs/>
                <w:color w:val="000000"/>
                <w:sz w:val="20"/>
                <w:szCs w:val="20"/>
              </w:rPr>
            </w:pPr>
            <w:r w:rsidRPr="0047311A">
              <w:rPr>
                <w:rFonts w:cs="Calibri"/>
                <w:bCs/>
                <w:color w:val="000000"/>
                <w:sz w:val="20"/>
                <w:szCs w:val="20"/>
              </w:rPr>
              <w:t>Oprogramowanie backupowe obsługujące min. 1 fizyczny serwer bazodanowy oraz min. 2 hosty wirtualizacyjne ( zgodne</w:t>
            </w:r>
            <w:r w:rsidR="008A7557">
              <w:rPr>
                <w:rFonts w:cs="Calibri"/>
                <w:bCs/>
                <w:color w:val="000000"/>
                <w:sz w:val="20"/>
                <w:szCs w:val="20"/>
              </w:rPr>
              <w:br/>
            </w:r>
            <w:r w:rsidRPr="0047311A">
              <w:rPr>
                <w:rFonts w:cs="Calibri"/>
                <w:bCs/>
                <w:color w:val="000000"/>
                <w:sz w:val="20"/>
                <w:szCs w:val="20"/>
              </w:rPr>
              <w:t xml:space="preserve">z oprogramowaniem wirtualizacyjnym) wraz z </w:t>
            </w:r>
            <w:r>
              <w:rPr>
                <w:rFonts w:cs="Calibri"/>
                <w:bCs/>
                <w:color w:val="000000"/>
                <w:sz w:val="20"/>
                <w:szCs w:val="20"/>
              </w:rPr>
              <w:t>5 letnim okresem wsparcia</w:t>
            </w:r>
          </w:p>
          <w:p w14:paraId="27BA033B" w14:textId="5DD0E5B9" w:rsidR="004774D0" w:rsidRDefault="004774D0" w:rsidP="0062506E">
            <w:pPr>
              <w:pStyle w:val="Akapitzlist"/>
              <w:numPr>
                <w:ilvl w:val="0"/>
                <w:numId w:val="103"/>
              </w:numPr>
              <w:spacing w:after="0" w:line="240" w:lineRule="auto"/>
              <w:rPr>
                <w:rFonts w:cs="Calibri"/>
                <w:bCs/>
                <w:color w:val="000000"/>
                <w:sz w:val="20"/>
                <w:szCs w:val="20"/>
              </w:rPr>
            </w:pPr>
            <w:r>
              <w:rPr>
                <w:rFonts w:cs="Calibri"/>
                <w:bCs/>
                <w:color w:val="000000"/>
                <w:sz w:val="20"/>
                <w:szCs w:val="20"/>
              </w:rPr>
              <w:lastRenderedPageBreak/>
              <w:t xml:space="preserve">Obsługiwane systemy operacyjne Windows Serwer 2019, 2016,2012, Linux </w:t>
            </w:r>
          </w:p>
          <w:p w14:paraId="3209D847" w14:textId="623790BF" w:rsidR="004774D0" w:rsidRDefault="004774D0" w:rsidP="0062506E">
            <w:pPr>
              <w:pStyle w:val="Akapitzlist"/>
              <w:numPr>
                <w:ilvl w:val="0"/>
                <w:numId w:val="103"/>
              </w:numPr>
              <w:spacing w:after="0" w:line="240" w:lineRule="auto"/>
              <w:rPr>
                <w:rFonts w:cs="Calibri"/>
                <w:bCs/>
                <w:color w:val="000000"/>
                <w:sz w:val="20"/>
                <w:szCs w:val="20"/>
              </w:rPr>
            </w:pPr>
            <w:r>
              <w:rPr>
                <w:rFonts w:cs="Calibri"/>
                <w:bCs/>
                <w:color w:val="000000"/>
                <w:sz w:val="20"/>
                <w:szCs w:val="20"/>
              </w:rPr>
              <w:t xml:space="preserve">Obsługiwane platformy minimum </w:t>
            </w:r>
            <w:proofErr w:type="spellStart"/>
            <w:r w:rsidRPr="00305008">
              <w:rPr>
                <w:rFonts w:cs="Calibri"/>
                <w:bCs/>
                <w:color w:val="000000"/>
                <w:sz w:val="20"/>
                <w:szCs w:val="20"/>
              </w:rPr>
              <w:t>VMware</w:t>
            </w:r>
            <w:proofErr w:type="spellEnd"/>
            <w:r w:rsidRPr="00305008">
              <w:rPr>
                <w:rFonts w:cs="Calibri"/>
                <w:bCs/>
                <w:color w:val="000000"/>
                <w:sz w:val="20"/>
                <w:szCs w:val="20"/>
              </w:rPr>
              <w:t xml:space="preserve"> i Hyper-V, a także do fizycznych serwerów i stacji roboczych oraz instancji chmurowych</w:t>
            </w:r>
          </w:p>
          <w:p w14:paraId="0EE162B7" w14:textId="77777777"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Możliwość tworzenia spójnych aplikacyjnie kopii zapasowych maszyn wirtualnych na poziomie obrazu z zaawansowanym przetwarzaniem uwzględniającym specyfikę aplikacji (łącznie z obcinaniem dzienników transakcji).</w:t>
            </w:r>
          </w:p>
          <w:p w14:paraId="118189DA" w14:textId="72D0A7F7"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Tworzenie przyrostowych kopii zapasowych poszczególnych maszyn wirtualnych w ramach istniejącego zadania backupu.</w:t>
            </w:r>
          </w:p>
          <w:p w14:paraId="305F55DB" w14:textId="77777777"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 xml:space="preserve">Udostępnianie macierzystej integracji z obiektową pamięcią masową, obejmującą środowisko lokalne, platformy AWS, Microsoft </w:t>
            </w:r>
            <w:proofErr w:type="spellStart"/>
            <w:r w:rsidRPr="00236D83">
              <w:rPr>
                <w:rFonts w:cs="Calibri"/>
                <w:bCs/>
                <w:color w:val="000000"/>
                <w:sz w:val="20"/>
                <w:szCs w:val="20"/>
              </w:rPr>
              <w:t>Azure</w:t>
            </w:r>
            <w:proofErr w:type="spellEnd"/>
            <w:r w:rsidRPr="00236D83">
              <w:rPr>
                <w:rFonts w:cs="Calibri"/>
                <w:bCs/>
                <w:color w:val="000000"/>
                <w:sz w:val="20"/>
                <w:szCs w:val="20"/>
              </w:rPr>
              <w:t xml:space="preserve"> i IBM </w:t>
            </w:r>
            <w:proofErr w:type="spellStart"/>
            <w:r w:rsidRPr="00236D83">
              <w:rPr>
                <w:rFonts w:cs="Calibri"/>
                <w:bCs/>
                <w:color w:val="000000"/>
                <w:sz w:val="20"/>
                <w:szCs w:val="20"/>
              </w:rPr>
              <w:t>Cloud</w:t>
            </w:r>
            <w:proofErr w:type="spellEnd"/>
            <w:r w:rsidRPr="00236D83">
              <w:rPr>
                <w:rFonts w:cs="Calibri"/>
                <w:bCs/>
                <w:color w:val="000000"/>
                <w:sz w:val="20"/>
                <w:szCs w:val="20"/>
              </w:rPr>
              <w:t xml:space="preserve"> oraz wiele rozwiązań pamięci masowej zgodnych z technologią S3. Pomaga zmniejszyć obciążenia finansowe związane z chmurą publiczną oraz wyeliminować przywiązanie do określonej marki urządzeń dodatkowej pamięci masowej.</w:t>
            </w:r>
          </w:p>
          <w:p w14:paraId="14AF1761" w14:textId="70440EB1"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 xml:space="preserve">Możliwość tworzenia dodatkowych migawek pamięci masowej w szerokiej gamie systemów pamięci podstawowej, takich jak HPE 3PAR </w:t>
            </w:r>
            <w:proofErr w:type="spellStart"/>
            <w:r w:rsidRPr="00236D83">
              <w:rPr>
                <w:rFonts w:cs="Calibri"/>
                <w:bCs/>
                <w:color w:val="000000"/>
                <w:sz w:val="20"/>
                <w:szCs w:val="20"/>
              </w:rPr>
              <w:t>StoreServ</w:t>
            </w:r>
            <w:proofErr w:type="spellEnd"/>
            <w:r w:rsidRPr="00236D83">
              <w:rPr>
                <w:rFonts w:cs="Calibri"/>
                <w:bCs/>
                <w:color w:val="000000"/>
                <w:sz w:val="20"/>
                <w:szCs w:val="20"/>
              </w:rPr>
              <w:t xml:space="preserve">, HPE </w:t>
            </w:r>
            <w:proofErr w:type="spellStart"/>
            <w:r w:rsidRPr="00236D83">
              <w:rPr>
                <w:rFonts w:cs="Calibri"/>
                <w:bCs/>
                <w:color w:val="000000"/>
                <w:sz w:val="20"/>
                <w:szCs w:val="20"/>
              </w:rPr>
              <w:t>Nimble</w:t>
            </w:r>
            <w:proofErr w:type="spellEnd"/>
            <w:r w:rsidRPr="00236D83">
              <w:rPr>
                <w:rFonts w:cs="Calibri"/>
                <w:bCs/>
                <w:color w:val="000000"/>
                <w:sz w:val="20"/>
                <w:szCs w:val="20"/>
              </w:rPr>
              <w:t xml:space="preserve"> oraz </w:t>
            </w:r>
            <w:proofErr w:type="spellStart"/>
            <w:r w:rsidRPr="00236D83">
              <w:rPr>
                <w:rFonts w:cs="Calibri"/>
                <w:bCs/>
                <w:color w:val="000000"/>
                <w:sz w:val="20"/>
                <w:szCs w:val="20"/>
              </w:rPr>
              <w:t>NetApp</w:t>
            </w:r>
            <w:proofErr w:type="spellEnd"/>
            <w:r w:rsidRPr="00236D83">
              <w:rPr>
                <w:rFonts w:cs="Calibri"/>
                <w:bCs/>
                <w:color w:val="000000"/>
                <w:sz w:val="20"/>
                <w:szCs w:val="20"/>
              </w:rPr>
              <w:t xml:space="preserve"> ONTAP i HCI.</w:t>
            </w:r>
          </w:p>
          <w:p w14:paraId="03F64AB7" w14:textId="1AAE020F"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 xml:space="preserve">Pełna kopia syntetyczna </w:t>
            </w:r>
          </w:p>
          <w:p w14:paraId="0DAC1B9F" w14:textId="4A8BF112"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 xml:space="preserve">Wbudowane funkcje </w:t>
            </w:r>
            <w:proofErr w:type="spellStart"/>
            <w:r w:rsidRPr="00236D83">
              <w:rPr>
                <w:rFonts w:cs="Calibri"/>
                <w:bCs/>
                <w:color w:val="000000"/>
                <w:sz w:val="20"/>
                <w:szCs w:val="20"/>
              </w:rPr>
              <w:t>deduplikacji</w:t>
            </w:r>
            <w:proofErr w:type="spellEnd"/>
            <w:r w:rsidRPr="00236D83">
              <w:rPr>
                <w:rFonts w:cs="Calibri"/>
                <w:bCs/>
                <w:color w:val="000000"/>
                <w:sz w:val="20"/>
                <w:szCs w:val="20"/>
              </w:rPr>
              <w:t>, kompresji i wykluczania plików wymiany</w:t>
            </w:r>
          </w:p>
          <w:p w14:paraId="35836C63" w14:textId="2091B325"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Powielanie kopii zapasowych</w:t>
            </w:r>
          </w:p>
          <w:p w14:paraId="66A40C6B" w14:textId="77777777"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Kompleksowe szyfrowanie</w:t>
            </w:r>
          </w:p>
          <w:p w14:paraId="6532F660" w14:textId="77777777"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 xml:space="preserve">Koligacja serwerów </w:t>
            </w:r>
            <w:proofErr w:type="spellStart"/>
            <w:r w:rsidRPr="00236D83">
              <w:rPr>
                <w:rFonts w:cs="Calibri"/>
                <w:bCs/>
                <w:color w:val="000000"/>
                <w:sz w:val="20"/>
                <w:szCs w:val="20"/>
              </w:rPr>
              <w:t>proxy</w:t>
            </w:r>
            <w:proofErr w:type="spellEnd"/>
          </w:p>
          <w:p w14:paraId="54606C18" w14:textId="75A14EE0"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 xml:space="preserve">Integracja z </w:t>
            </w:r>
            <w:proofErr w:type="spellStart"/>
            <w:r w:rsidRPr="00236D83">
              <w:rPr>
                <w:rFonts w:cs="Calibri"/>
                <w:bCs/>
                <w:color w:val="000000"/>
                <w:sz w:val="20"/>
                <w:szCs w:val="20"/>
              </w:rPr>
              <w:t>deduplikującą</w:t>
            </w:r>
            <w:proofErr w:type="spellEnd"/>
            <w:r w:rsidRPr="00236D83">
              <w:rPr>
                <w:rFonts w:cs="Calibri"/>
                <w:bCs/>
                <w:color w:val="000000"/>
                <w:sz w:val="20"/>
                <w:szCs w:val="20"/>
              </w:rPr>
              <w:t xml:space="preserve"> pamięcią masową</w:t>
            </w:r>
          </w:p>
          <w:p w14:paraId="121FBEAC" w14:textId="1092670A"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Pliki kopii zapasowych poszczególnych maszyn wirtualnych</w:t>
            </w:r>
          </w:p>
          <w:p w14:paraId="2AF5C447" w14:textId="337CF48E"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Przetwarzanie na poziomie obrazów z selekcją plików</w:t>
            </w:r>
          </w:p>
          <w:p w14:paraId="6FD7FAFB" w14:textId="4F245AA7"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Replikacja maszyn wirtualnych w oparciu o obrazy</w:t>
            </w:r>
          </w:p>
          <w:p w14:paraId="215E4029" w14:textId="77777777"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Wspomagane przełączanie w tryb awaryjny i powrót po awarii</w:t>
            </w:r>
          </w:p>
          <w:p w14:paraId="064D1631" w14:textId="4BBFC0F0"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 xml:space="preserve">Replikacja z kopii zapasowej </w:t>
            </w:r>
          </w:p>
          <w:p w14:paraId="565919AF" w14:textId="77777777"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Planowane przełączanie awaryjne</w:t>
            </w:r>
          </w:p>
          <w:p w14:paraId="11B8B07A" w14:textId="77777777"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Przełączanie awaryjne jednym kliknięciem</w:t>
            </w:r>
          </w:p>
          <w:p w14:paraId="2E877EEB" w14:textId="77777777"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Pełne odzyskiwanie maszyny wirtualnej</w:t>
            </w:r>
          </w:p>
          <w:p w14:paraId="005877C4" w14:textId="77777777"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Odzyskiwanie dysków wirtualnych i plików maszyny wirtualnej</w:t>
            </w:r>
          </w:p>
          <w:p w14:paraId="65AAB4D7" w14:textId="77777777"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Portal odzyskiwania plików i maszyn wirtualnych dla operatorów działu wsparcia</w:t>
            </w:r>
          </w:p>
          <w:p w14:paraId="531B1E67" w14:textId="77777777"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Portal odzyskiwania elementów programu Microsoft Exchange dla operatorów działu wsparcia</w:t>
            </w:r>
          </w:p>
          <w:p w14:paraId="4E112F3E" w14:textId="77777777"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Portal odzyskiwania baz danych Microsoft SQL</w:t>
            </w:r>
          </w:p>
          <w:p w14:paraId="426FAF84" w14:textId="4A5DBD8C" w:rsidR="004774D0" w:rsidRPr="00236D83" w:rsidRDefault="004774D0" w:rsidP="0062506E">
            <w:pPr>
              <w:pStyle w:val="Akapitzlist"/>
              <w:numPr>
                <w:ilvl w:val="0"/>
                <w:numId w:val="103"/>
              </w:numPr>
              <w:spacing w:after="0" w:line="240" w:lineRule="auto"/>
              <w:ind w:left="357" w:hanging="357"/>
              <w:rPr>
                <w:rFonts w:cs="Calibri"/>
                <w:bCs/>
                <w:color w:val="000000"/>
                <w:sz w:val="20"/>
                <w:szCs w:val="20"/>
              </w:rPr>
            </w:pPr>
            <w:r w:rsidRPr="00236D83">
              <w:rPr>
                <w:rFonts w:cs="Calibri"/>
                <w:bCs/>
                <w:color w:val="000000"/>
                <w:sz w:val="20"/>
                <w:szCs w:val="20"/>
              </w:rPr>
              <w:t>Portal odzyskiwania baz danych Oracle</w:t>
            </w:r>
          </w:p>
        </w:tc>
      </w:tr>
      <w:tr w:rsidR="004700AE" w:rsidRPr="00D60F8E" w14:paraId="16CFD245" w14:textId="77777777" w:rsidTr="00C2159A">
        <w:trPr>
          <w:trHeight w:val="690"/>
        </w:trPr>
        <w:tc>
          <w:tcPr>
            <w:tcW w:w="10037" w:type="dxa"/>
            <w:gridSpan w:val="3"/>
            <w:tcBorders>
              <w:top w:val="single" w:sz="4" w:space="0" w:color="auto"/>
              <w:left w:val="single" w:sz="4" w:space="0" w:color="auto"/>
              <w:bottom w:val="single" w:sz="4" w:space="0" w:color="auto"/>
              <w:right w:val="single" w:sz="4" w:space="0" w:color="auto"/>
            </w:tcBorders>
            <w:noWrap/>
            <w:vAlign w:val="center"/>
          </w:tcPr>
          <w:p w14:paraId="59E3E4DD" w14:textId="70347031" w:rsidR="004700AE" w:rsidRPr="00C2159A" w:rsidRDefault="00C2159A" w:rsidP="004700AE">
            <w:pPr>
              <w:spacing w:after="0" w:line="240" w:lineRule="auto"/>
              <w:rPr>
                <w:rFonts w:cs="Calibri"/>
                <w:b/>
                <w:bCs/>
                <w:color w:val="000000"/>
                <w:lang w:val="en-US"/>
              </w:rPr>
            </w:pPr>
            <w:r w:rsidRPr="00C2159A">
              <w:rPr>
                <w:b/>
                <w:lang w:val="en-US"/>
              </w:rPr>
              <w:t xml:space="preserve">System </w:t>
            </w:r>
            <w:proofErr w:type="spellStart"/>
            <w:r w:rsidRPr="00C2159A">
              <w:rPr>
                <w:b/>
                <w:lang w:val="en-US"/>
              </w:rPr>
              <w:t>typu</w:t>
            </w:r>
            <w:proofErr w:type="spellEnd"/>
            <w:r w:rsidRPr="00C2159A">
              <w:rPr>
                <w:b/>
                <w:lang w:val="en-US"/>
              </w:rPr>
              <w:t xml:space="preserve"> NAC (Network Access Control)</w:t>
            </w:r>
          </w:p>
        </w:tc>
      </w:tr>
      <w:tr w:rsidR="004700AE" w:rsidRPr="00AE6298" w14:paraId="196CB779"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4610610D" w14:textId="2D580D30" w:rsidR="004700AE" w:rsidRPr="00236D83" w:rsidRDefault="004700AE" w:rsidP="004700AE">
            <w:pPr>
              <w:pStyle w:val="Akapitzlist"/>
              <w:spacing w:line="256" w:lineRule="auto"/>
              <w:rPr>
                <w:rFonts w:cs="Calibri"/>
                <w:color w:val="000000"/>
                <w:sz w:val="20"/>
                <w:szCs w:val="20"/>
                <w:lang w:eastAsia="pl-PL"/>
              </w:rPr>
            </w:pPr>
            <w:r>
              <w:rPr>
                <w:rFonts w:cs="Calibri"/>
                <w:color w:val="000000"/>
                <w:sz w:val="20"/>
                <w:szCs w:val="20"/>
                <w:lang w:eastAsia="pl-PL"/>
              </w:rPr>
              <w:t>1.</w:t>
            </w:r>
          </w:p>
        </w:tc>
        <w:tc>
          <w:tcPr>
            <w:tcW w:w="2573" w:type="dxa"/>
            <w:tcBorders>
              <w:top w:val="single" w:sz="4" w:space="0" w:color="auto"/>
              <w:left w:val="single" w:sz="4" w:space="0" w:color="auto"/>
              <w:bottom w:val="single" w:sz="4" w:space="0" w:color="auto"/>
              <w:right w:val="single" w:sz="4" w:space="0" w:color="auto"/>
            </w:tcBorders>
            <w:noWrap/>
            <w:vAlign w:val="center"/>
          </w:tcPr>
          <w:p w14:paraId="7D6819BE" w14:textId="23F5A746" w:rsidR="004700AE" w:rsidRPr="00236D83" w:rsidRDefault="00C2159A" w:rsidP="004774D0">
            <w:pPr>
              <w:suppressAutoHyphens w:val="0"/>
              <w:spacing w:line="256" w:lineRule="auto"/>
              <w:rPr>
                <w:rFonts w:cs="Calibri"/>
                <w:bCs/>
                <w:color w:val="000000"/>
                <w:sz w:val="20"/>
                <w:szCs w:val="20"/>
                <w:lang w:eastAsia="pl-PL"/>
              </w:rPr>
            </w:pPr>
            <w:r>
              <w:rPr>
                <w:rFonts w:cs="Calibri"/>
                <w:bCs/>
                <w:color w:val="000000"/>
                <w:sz w:val="20"/>
                <w:szCs w:val="20"/>
                <w:lang w:eastAsia="pl-PL"/>
              </w:rPr>
              <w:t>Wymagania minimalne</w:t>
            </w:r>
          </w:p>
        </w:tc>
        <w:tc>
          <w:tcPr>
            <w:tcW w:w="6095" w:type="dxa"/>
            <w:tcBorders>
              <w:top w:val="single" w:sz="4" w:space="0" w:color="auto"/>
              <w:left w:val="single" w:sz="4" w:space="0" w:color="auto"/>
              <w:bottom w:val="single" w:sz="4" w:space="0" w:color="auto"/>
              <w:right w:val="single" w:sz="4" w:space="0" w:color="auto"/>
            </w:tcBorders>
            <w:vAlign w:val="center"/>
          </w:tcPr>
          <w:p w14:paraId="73F80C31" w14:textId="5EDE8378" w:rsidR="004700AE" w:rsidRDefault="00C2159A" w:rsidP="00C2159A">
            <w:pPr>
              <w:spacing w:after="0" w:line="240" w:lineRule="auto"/>
              <w:rPr>
                <w:rFonts w:cs="Calibri"/>
                <w:bCs/>
                <w:color w:val="000000"/>
                <w:sz w:val="20"/>
                <w:szCs w:val="20"/>
              </w:rPr>
            </w:pPr>
            <w:r w:rsidRPr="00C2159A">
              <w:rPr>
                <w:rFonts w:cs="Calibri"/>
                <w:bCs/>
                <w:color w:val="000000"/>
                <w:sz w:val="20"/>
                <w:szCs w:val="20"/>
              </w:rPr>
              <w:t>Przedmiotem zamówienia jest: Dostawa systemu kontroli dostępu do sieci wewnętrznej – system klasy NAC (Network Access Control) wraz</w:t>
            </w:r>
            <w:r>
              <w:rPr>
                <w:rFonts w:cs="Calibri"/>
                <w:bCs/>
                <w:color w:val="000000"/>
                <w:sz w:val="20"/>
                <w:szCs w:val="20"/>
              </w:rPr>
              <w:br/>
            </w:r>
            <w:r w:rsidRPr="00C2159A">
              <w:rPr>
                <w:rFonts w:cs="Calibri"/>
                <w:bCs/>
                <w:color w:val="000000"/>
                <w:sz w:val="20"/>
                <w:szCs w:val="20"/>
              </w:rPr>
              <w:t>z 36 miesięcz</w:t>
            </w:r>
            <w:r w:rsidR="00904184">
              <w:rPr>
                <w:rFonts w:cs="Calibri"/>
                <w:bCs/>
                <w:color w:val="000000"/>
                <w:sz w:val="20"/>
                <w:szCs w:val="20"/>
              </w:rPr>
              <w:t>ną</w:t>
            </w:r>
            <w:r w:rsidRPr="00C2159A">
              <w:rPr>
                <w:rFonts w:cs="Calibri"/>
                <w:bCs/>
                <w:color w:val="000000"/>
                <w:sz w:val="20"/>
                <w:szCs w:val="20"/>
              </w:rPr>
              <w:t xml:space="preserve"> </w:t>
            </w:r>
            <w:r w:rsidR="00904184">
              <w:rPr>
                <w:rFonts w:cs="Calibri"/>
                <w:bCs/>
                <w:color w:val="000000"/>
                <w:sz w:val="20"/>
                <w:szCs w:val="20"/>
              </w:rPr>
              <w:t>gwarancją</w:t>
            </w:r>
            <w:r w:rsidRPr="00C2159A">
              <w:rPr>
                <w:rFonts w:cs="Calibri"/>
                <w:bCs/>
                <w:color w:val="000000"/>
                <w:sz w:val="20"/>
                <w:szCs w:val="20"/>
              </w:rPr>
              <w:t xml:space="preserve"> producenta.</w:t>
            </w:r>
          </w:p>
          <w:p w14:paraId="4E5FDACD" w14:textId="77777777" w:rsidR="00C2159A" w:rsidRDefault="00C2159A" w:rsidP="00C2159A">
            <w:pPr>
              <w:spacing w:after="0" w:line="240" w:lineRule="auto"/>
              <w:rPr>
                <w:rFonts w:cs="Calibri"/>
                <w:bCs/>
                <w:color w:val="000000"/>
                <w:sz w:val="20"/>
                <w:szCs w:val="20"/>
              </w:rPr>
            </w:pPr>
          </w:p>
          <w:p w14:paraId="24831B1B" w14:textId="779A3F2C" w:rsidR="00C2159A" w:rsidRPr="00C2159A" w:rsidRDefault="00C2159A" w:rsidP="00C2159A">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 xml:space="preserve">System kontroli dostępu musi być dostępny w postaci maszyny wirtualnej dostępnej na systemy wirtualizacyjne </w:t>
            </w:r>
            <w:proofErr w:type="spellStart"/>
            <w:r w:rsidRPr="00C2159A">
              <w:rPr>
                <w:rFonts w:cs="Calibri"/>
                <w:bCs/>
                <w:color w:val="000000"/>
                <w:sz w:val="20"/>
                <w:szCs w:val="20"/>
              </w:rPr>
              <w:t>VMWare</w:t>
            </w:r>
            <w:proofErr w:type="spellEnd"/>
            <w:r w:rsidRPr="00C2159A">
              <w:rPr>
                <w:rFonts w:cs="Calibri"/>
                <w:bCs/>
                <w:color w:val="000000"/>
                <w:sz w:val="20"/>
                <w:szCs w:val="20"/>
              </w:rPr>
              <w:t xml:space="preserve">. System kontroli dostępu musi się składać z aplikacji zarządzającej pozwalającej na konfigurację systemu kontroli dostępu do sieci oraz serwerów </w:t>
            </w:r>
            <w:r w:rsidRPr="00C2159A">
              <w:rPr>
                <w:rFonts w:cs="Calibri"/>
                <w:bCs/>
                <w:color w:val="000000"/>
                <w:sz w:val="20"/>
                <w:szCs w:val="20"/>
              </w:rPr>
              <w:lastRenderedPageBreak/>
              <w:t>RADIUS, które zapewniają uwierzytelnianie oraz autoryzację dostępu do sieci. Wymaga się, aby pojedynczy system kontroli dostępu był</w:t>
            </w:r>
            <w:r>
              <w:rPr>
                <w:rFonts w:cs="Calibri"/>
                <w:bCs/>
                <w:color w:val="000000"/>
                <w:sz w:val="20"/>
                <w:szCs w:val="20"/>
              </w:rPr>
              <w:br/>
            </w:r>
            <w:r w:rsidRPr="00C2159A">
              <w:rPr>
                <w:rFonts w:cs="Calibri"/>
                <w:bCs/>
                <w:color w:val="000000"/>
                <w:sz w:val="20"/>
                <w:szCs w:val="20"/>
              </w:rPr>
              <w:t>w stanie obsłużyć do co najmniej 300 systemów końcowych.</w:t>
            </w:r>
          </w:p>
          <w:p w14:paraId="54B3A6EF" w14:textId="1966689D" w:rsidR="00C2159A" w:rsidRPr="00C2159A" w:rsidRDefault="00C2159A" w:rsidP="00C2159A">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Zamawiający wymaga, aby dostarczony system był dostarczony z licencją umożliwiającą obsłużenie do co najmniej 300 systemów końcowych w systemie pracy HA na poziomie aplikacyjnym</w:t>
            </w:r>
            <w:r w:rsidR="00904184">
              <w:rPr>
                <w:rFonts w:cs="Calibri"/>
                <w:bCs/>
                <w:color w:val="000000"/>
                <w:sz w:val="20"/>
                <w:szCs w:val="20"/>
              </w:rPr>
              <w:t>.</w:t>
            </w:r>
          </w:p>
          <w:p w14:paraId="0B180DA6" w14:textId="29FD5349" w:rsidR="00C2159A" w:rsidRPr="00C2159A" w:rsidRDefault="00C2159A" w:rsidP="00C2159A">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System kontroli dostępu musi zapewniać możliwość uwierzytelniania użytkowników (Proxy) do innych systemów uwierzytelniających RADIUS, LDAP/Microsoft Active Directory oraz lokalnej bazy użytkowników. Musi istnieć możliwość wyboru systemu uwierzytelniającego na podstawie:</w:t>
            </w:r>
          </w:p>
          <w:p w14:paraId="34D03F38" w14:textId="1E7FCE86" w:rsidR="00C2159A" w:rsidRPr="00C2159A" w:rsidRDefault="00C2159A" w:rsidP="00C2159A">
            <w:pPr>
              <w:pStyle w:val="Akapitzlist"/>
              <w:numPr>
                <w:ilvl w:val="7"/>
                <w:numId w:val="164"/>
              </w:numPr>
              <w:spacing w:after="0" w:line="240" w:lineRule="auto"/>
              <w:ind w:left="714" w:hanging="357"/>
              <w:rPr>
                <w:rFonts w:cs="Calibri"/>
                <w:bCs/>
                <w:color w:val="000000"/>
                <w:sz w:val="20"/>
                <w:szCs w:val="20"/>
              </w:rPr>
            </w:pPr>
            <w:r w:rsidRPr="00C2159A">
              <w:rPr>
                <w:rFonts w:cs="Calibri"/>
                <w:bCs/>
                <w:color w:val="000000"/>
                <w:sz w:val="20"/>
                <w:szCs w:val="20"/>
              </w:rPr>
              <w:t xml:space="preserve">Typu uwierzytelnienia np. IEEE 802.1x, MAC </w:t>
            </w:r>
            <w:proofErr w:type="spellStart"/>
            <w:r w:rsidRPr="00C2159A">
              <w:rPr>
                <w:rFonts w:cs="Calibri"/>
                <w:bCs/>
                <w:color w:val="000000"/>
                <w:sz w:val="20"/>
                <w:szCs w:val="20"/>
              </w:rPr>
              <w:t>authentication</w:t>
            </w:r>
            <w:proofErr w:type="spellEnd"/>
            <w:r w:rsidRPr="00C2159A">
              <w:rPr>
                <w:rFonts w:cs="Calibri"/>
                <w:bCs/>
                <w:color w:val="000000"/>
                <w:sz w:val="20"/>
                <w:szCs w:val="20"/>
              </w:rPr>
              <w:t xml:space="preserve"> (PAP, CHAP, </w:t>
            </w:r>
            <w:proofErr w:type="spellStart"/>
            <w:r w:rsidRPr="00C2159A">
              <w:rPr>
                <w:rFonts w:cs="Calibri"/>
                <w:bCs/>
                <w:color w:val="000000"/>
                <w:sz w:val="20"/>
                <w:szCs w:val="20"/>
              </w:rPr>
              <w:t>MsCHAP</w:t>
            </w:r>
            <w:proofErr w:type="spellEnd"/>
            <w:r w:rsidRPr="00C2159A">
              <w:rPr>
                <w:rFonts w:cs="Calibri"/>
                <w:bCs/>
                <w:color w:val="000000"/>
                <w:sz w:val="20"/>
                <w:szCs w:val="20"/>
              </w:rPr>
              <w:t>, EAP- MD5), dostęp do zarządzania urządzeń itp.</w:t>
            </w:r>
          </w:p>
          <w:p w14:paraId="34161DBD" w14:textId="08C81698" w:rsidR="00C2159A" w:rsidRPr="00C2159A" w:rsidRDefault="00C2159A" w:rsidP="00C2159A">
            <w:pPr>
              <w:pStyle w:val="Akapitzlist"/>
              <w:numPr>
                <w:ilvl w:val="7"/>
                <w:numId w:val="164"/>
              </w:numPr>
              <w:spacing w:after="0" w:line="240" w:lineRule="auto"/>
              <w:ind w:left="714" w:hanging="357"/>
              <w:rPr>
                <w:rFonts w:cs="Calibri"/>
                <w:bCs/>
                <w:color w:val="000000"/>
                <w:sz w:val="20"/>
                <w:szCs w:val="20"/>
              </w:rPr>
            </w:pPr>
            <w:r w:rsidRPr="00C2159A">
              <w:rPr>
                <w:rFonts w:cs="Calibri"/>
                <w:bCs/>
                <w:color w:val="000000"/>
                <w:sz w:val="20"/>
                <w:szCs w:val="20"/>
              </w:rPr>
              <w:t>Nazwy użytkownika, MAC adresu lub nazwy Host urządzenia</w:t>
            </w:r>
            <w:r w:rsidR="00904184">
              <w:rPr>
                <w:rFonts w:cs="Calibri"/>
                <w:bCs/>
                <w:color w:val="000000"/>
                <w:sz w:val="20"/>
                <w:szCs w:val="20"/>
              </w:rPr>
              <w:t>.</w:t>
            </w:r>
          </w:p>
          <w:p w14:paraId="4F7F9FB2" w14:textId="45A923DF" w:rsidR="00C2159A" w:rsidRPr="00C2159A" w:rsidRDefault="00C2159A" w:rsidP="00C2159A">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Po przeprowadzeniu uwierzytelnienia musi następować autoryzacja dostępu do sieci. Wybór konkretnej autoryzacji dostępu musi być możliwy na podstawie następujących parametrów:</w:t>
            </w:r>
          </w:p>
          <w:p w14:paraId="6E1E46CE" w14:textId="039C9066" w:rsidR="00C2159A" w:rsidRPr="003030B1" w:rsidRDefault="00C2159A" w:rsidP="00C2159A">
            <w:pPr>
              <w:pStyle w:val="Akapitzlist"/>
              <w:numPr>
                <w:ilvl w:val="0"/>
                <w:numId w:val="165"/>
              </w:numPr>
              <w:spacing w:after="0" w:line="240" w:lineRule="auto"/>
              <w:rPr>
                <w:rFonts w:cs="Calibri"/>
                <w:bCs/>
                <w:color w:val="000000"/>
                <w:sz w:val="20"/>
                <w:szCs w:val="20"/>
                <w:lang w:val="en-US"/>
              </w:rPr>
            </w:pPr>
            <w:r w:rsidRPr="00C2159A">
              <w:rPr>
                <w:rFonts w:cs="Calibri"/>
                <w:bCs/>
                <w:color w:val="000000"/>
                <w:sz w:val="20"/>
                <w:szCs w:val="20"/>
              </w:rPr>
              <w:t xml:space="preserve">Typu uwierzytelniania np. IEEE 802.1x, MAC </w:t>
            </w:r>
            <w:proofErr w:type="spellStart"/>
            <w:r w:rsidRPr="00C2159A">
              <w:rPr>
                <w:rFonts w:cs="Calibri"/>
                <w:bCs/>
                <w:color w:val="000000"/>
                <w:sz w:val="20"/>
                <w:szCs w:val="20"/>
              </w:rPr>
              <w:t>authentication</w:t>
            </w:r>
            <w:proofErr w:type="spellEnd"/>
            <w:r w:rsidRPr="00C2159A">
              <w:rPr>
                <w:rFonts w:cs="Calibri"/>
                <w:bCs/>
                <w:color w:val="000000"/>
                <w:sz w:val="20"/>
                <w:szCs w:val="20"/>
              </w:rPr>
              <w:t xml:space="preserve">, Management </w:t>
            </w:r>
            <w:proofErr w:type="spellStart"/>
            <w:r w:rsidRPr="00C2159A">
              <w:rPr>
                <w:rFonts w:cs="Calibri"/>
                <w:bCs/>
                <w:color w:val="000000"/>
                <w:sz w:val="20"/>
                <w:szCs w:val="20"/>
              </w:rPr>
              <w:t>Authentication</w:t>
            </w:r>
            <w:proofErr w:type="spellEnd"/>
            <w:r w:rsidRPr="00C2159A">
              <w:rPr>
                <w:rFonts w:cs="Calibri"/>
                <w:bCs/>
                <w:color w:val="000000"/>
                <w:sz w:val="20"/>
                <w:szCs w:val="20"/>
              </w:rPr>
              <w:t xml:space="preserve"> wraz z możliwością wyboru szczegółowego sposobu uwierzytelniania np. </w:t>
            </w:r>
            <w:r w:rsidRPr="003030B1">
              <w:rPr>
                <w:rFonts w:cs="Calibri"/>
                <w:bCs/>
                <w:color w:val="000000"/>
                <w:sz w:val="20"/>
                <w:szCs w:val="20"/>
                <w:lang w:val="en-US"/>
              </w:rPr>
              <w:t>IEEE 802.1x (PEAP), IEEE 802.1x (EAP-TLS), IEEE 802.1x (EAP-TTLS), MAC (PAP), MAC (CHAP), MAC (</w:t>
            </w:r>
            <w:proofErr w:type="spellStart"/>
            <w:r w:rsidRPr="003030B1">
              <w:rPr>
                <w:rFonts w:cs="Calibri"/>
                <w:bCs/>
                <w:color w:val="000000"/>
                <w:sz w:val="20"/>
                <w:szCs w:val="20"/>
                <w:lang w:val="en-US"/>
              </w:rPr>
              <w:t>MsCHAP</w:t>
            </w:r>
            <w:proofErr w:type="spellEnd"/>
            <w:r w:rsidRPr="003030B1">
              <w:rPr>
                <w:rFonts w:cs="Calibri"/>
                <w:bCs/>
                <w:color w:val="000000"/>
                <w:sz w:val="20"/>
                <w:szCs w:val="20"/>
                <w:lang w:val="en-US"/>
              </w:rPr>
              <w:t xml:space="preserve">), MAC (MD5) </w:t>
            </w:r>
            <w:proofErr w:type="spellStart"/>
            <w:r w:rsidRPr="003030B1">
              <w:rPr>
                <w:rFonts w:cs="Calibri"/>
                <w:bCs/>
                <w:color w:val="000000"/>
                <w:sz w:val="20"/>
                <w:szCs w:val="20"/>
                <w:lang w:val="en-US"/>
              </w:rPr>
              <w:t>itp</w:t>
            </w:r>
            <w:proofErr w:type="spellEnd"/>
            <w:r w:rsidRPr="003030B1">
              <w:rPr>
                <w:rFonts w:cs="Calibri"/>
                <w:bCs/>
                <w:color w:val="000000"/>
                <w:sz w:val="20"/>
                <w:szCs w:val="20"/>
                <w:lang w:val="en-US"/>
              </w:rPr>
              <w:t>.</w:t>
            </w:r>
          </w:p>
          <w:p w14:paraId="1A8F3032" w14:textId="77CD8124" w:rsidR="00C2159A" w:rsidRPr="00C2159A" w:rsidRDefault="00C2159A" w:rsidP="00C2159A">
            <w:pPr>
              <w:pStyle w:val="Akapitzlist"/>
              <w:numPr>
                <w:ilvl w:val="0"/>
                <w:numId w:val="165"/>
              </w:numPr>
              <w:spacing w:after="0" w:line="240" w:lineRule="auto"/>
              <w:rPr>
                <w:rFonts w:cs="Calibri"/>
                <w:bCs/>
                <w:color w:val="000000"/>
                <w:sz w:val="20"/>
                <w:szCs w:val="20"/>
              </w:rPr>
            </w:pPr>
            <w:r w:rsidRPr="00C2159A">
              <w:rPr>
                <w:rFonts w:cs="Calibri"/>
                <w:bCs/>
                <w:color w:val="000000"/>
                <w:sz w:val="20"/>
                <w:szCs w:val="20"/>
              </w:rPr>
              <w:t>Grupy użytkowników bazujące na grupach LDAP/Microsoft Active Directory, grupach RADIUS lub grupach nazw użytkowników wpisanych ręcznie</w:t>
            </w:r>
          </w:p>
          <w:p w14:paraId="02389C40" w14:textId="34588A86" w:rsidR="00C2159A" w:rsidRPr="00C2159A" w:rsidRDefault="00C2159A" w:rsidP="00C2159A">
            <w:pPr>
              <w:pStyle w:val="Akapitzlist"/>
              <w:numPr>
                <w:ilvl w:val="0"/>
                <w:numId w:val="165"/>
              </w:numPr>
              <w:spacing w:after="0" w:line="240" w:lineRule="auto"/>
              <w:rPr>
                <w:rFonts w:cs="Calibri"/>
                <w:bCs/>
                <w:color w:val="000000"/>
                <w:sz w:val="20"/>
                <w:szCs w:val="20"/>
              </w:rPr>
            </w:pPr>
            <w:r w:rsidRPr="00C2159A">
              <w:rPr>
                <w:rFonts w:cs="Calibri"/>
                <w:bCs/>
                <w:color w:val="000000"/>
                <w:sz w:val="20"/>
                <w:szCs w:val="20"/>
              </w:rPr>
              <w:t xml:space="preserve"> Systemów końcowych bazujących na nazwie systemu końcowego (</w:t>
            </w:r>
            <w:proofErr w:type="spellStart"/>
            <w:r w:rsidRPr="00C2159A">
              <w:rPr>
                <w:rFonts w:cs="Calibri"/>
                <w:bCs/>
                <w:color w:val="000000"/>
                <w:sz w:val="20"/>
                <w:szCs w:val="20"/>
              </w:rPr>
              <w:t>Hostname</w:t>
            </w:r>
            <w:proofErr w:type="spellEnd"/>
            <w:r w:rsidRPr="00C2159A">
              <w:rPr>
                <w:rFonts w:cs="Calibri"/>
                <w:bCs/>
                <w:color w:val="000000"/>
                <w:sz w:val="20"/>
                <w:szCs w:val="20"/>
              </w:rPr>
              <w:t>), adresie IP, przynależności systemu końcowego do grupy LDAP/Microsoft Active Directory, MAC adresie</w:t>
            </w:r>
          </w:p>
          <w:p w14:paraId="50CEEB90" w14:textId="7AABBC26" w:rsidR="00C2159A" w:rsidRPr="00C2159A" w:rsidRDefault="00C2159A" w:rsidP="00C2159A">
            <w:pPr>
              <w:pStyle w:val="Akapitzlist"/>
              <w:numPr>
                <w:ilvl w:val="0"/>
                <w:numId w:val="165"/>
              </w:numPr>
              <w:spacing w:after="0" w:line="240" w:lineRule="auto"/>
              <w:rPr>
                <w:rFonts w:cs="Calibri"/>
                <w:bCs/>
                <w:color w:val="000000"/>
                <w:sz w:val="20"/>
                <w:szCs w:val="20"/>
              </w:rPr>
            </w:pPr>
            <w:r w:rsidRPr="00C2159A">
              <w:rPr>
                <w:rFonts w:cs="Calibri"/>
                <w:bCs/>
                <w:color w:val="000000"/>
                <w:sz w:val="20"/>
                <w:szCs w:val="20"/>
              </w:rPr>
              <w:t>Typów urządzeń końcowych np. Android, iOS, Mac, Linux, Windows Mobile itp.</w:t>
            </w:r>
          </w:p>
          <w:p w14:paraId="2D2FC284" w14:textId="4A44E692" w:rsidR="00C2159A" w:rsidRPr="00C2159A" w:rsidRDefault="00C2159A" w:rsidP="00C2159A">
            <w:pPr>
              <w:pStyle w:val="Akapitzlist"/>
              <w:numPr>
                <w:ilvl w:val="0"/>
                <w:numId w:val="165"/>
              </w:numPr>
              <w:spacing w:after="0" w:line="240" w:lineRule="auto"/>
              <w:rPr>
                <w:rFonts w:cs="Calibri"/>
                <w:bCs/>
                <w:color w:val="000000"/>
                <w:sz w:val="20"/>
                <w:szCs w:val="20"/>
              </w:rPr>
            </w:pPr>
            <w:r w:rsidRPr="00C2159A">
              <w:rPr>
                <w:rFonts w:cs="Calibri"/>
                <w:bCs/>
                <w:color w:val="000000"/>
                <w:sz w:val="20"/>
                <w:szCs w:val="20"/>
              </w:rPr>
              <w:t>Lokalizacji – np. adresy IP przełączników, które przeprowadzają autoryzację wraz z możliwością wskazania konkretnych portów, SSID oraz konkretnych punktów dostępowych w przypadku sieci bezprzewodowej</w:t>
            </w:r>
          </w:p>
          <w:p w14:paraId="1C460C36" w14:textId="277ECF97" w:rsidR="00C2159A" w:rsidRPr="00C2159A" w:rsidRDefault="00C2159A" w:rsidP="00C2159A">
            <w:pPr>
              <w:pStyle w:val="Akapitzlist"/>
              <w:numPr>
                <w:ilvl w:val="0"/>
                <w:numId w:val="165"/>
              </w:numPr>
              <w:spacing w:after="0" w:line="240" w:lineRule="auto"/>
              <w:rPr>
                <w:rFonts w:cs="Calibri"/>
                <w:bCs/>
                <w:color w:val="000000"/>
                <w:sz w:val="20"/>
                <w:szCs w:val="20"/>
              </w:rPr>
            </w:pPr>
            <w:r w:rsidRPr="00C2159A">
              <w:rPr>
                <w:rFonts w:cs="Calibri"/>
                <w:bCs/>
                <w:color w:val="000000"/>
                <w:sz w:val="20"/>
                <w:szCs w:val="20"/>
              </w:rPr>
              <w:t>Czasu – np. codziennie pomiędzy godziną 8:00 a 16:00.</w:t>
            </w:r>
          </w:p>
          <w:p w14:paraId="464F2751" w14:textId="2725B0BA" w:rsidR="00C2159A" w:rsidRPr="00C2159A" w:rsidRDefault="00C2159A" w:rsidP="00C2159A">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 xml:space="preserve">Aplikacja powinna posiadać możliwość tworzenia profili autoryzacyjnych, które określają biznesową rolę użytkownika w sieci np.: Administrator, Księgowość, Radcy Prawni, Goście, Lekarze, Pracownicy itp. Rola taka powinna być powiązana z polityką jaką </w:t>
            </w:r>
            <w:r w:rsidR="00904184">
              <w:rPr>
                <w:rFonts w:cs="Calibri"/>
                <w:bCs/>
                <w:color w:val="000000"/>
                <w:sz w:val="20"/>
                <w:szCs w:val="20"/>
              </w:rPr>
              <w:t>Zamawiający będzie chciał</w:t>
            </w:r>
            <w:r w:rsidRPr="00C2159A">
              <w:rPr>
                <w:rFonts w:cs="Calibri"/>
                <w:bCs/>
                <w:color w:val="000000"/>
                <w:sz w:val="20"/>
                <w:szCs w:val="20"/>
              </w:rPr>
              <w:t xml:space="preserve"> wymusić na urządzeniach klienckich (przełącznikach, sieci bezprzewodowej itp.).</w:t>
            </w:r>
          </w:p>
          <w:p w14:paraId="65A43500" w14:textId="41DC9745" w:rsidR="00C2159A" w:rsidRPr="00C2159A" w:rsidRDefault="00C2159A" w:rsidP="00C2159A">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Profil autoryzacyjny powinien wskazywać na politykę, jaka musi zostać wysłana do urządzenia aby zapewnić właściwą autoryzację dostępu systemu końcowego do sieci.</w:t>
            </w:r>
          </w:p>
          <w:p w14:paraId="67923463" w14:textId="0A78B752" w:rsidR="00C2159A" w:rsidRPr="00C2159A" w:rsidRDefault="00C2159A" w:rsidP="00C2159A">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 xml:space="preserve">Polityka musi zapewniać możliwość wysłania standardowych atrybutów RADIUS w ramach których będzie możliwe ustawienie: sieci VLAN do której użytkownika ma mieć dostęp, listy kontroli dostępu ACL oraz </w:t>
            </w:r>
            <w:proofErr w:type="spellStart"/>
            <w:r w:rsidRPr="00C2159A">
              <w:rPr>
                <w:rFonts w:cs="Calibri"/>
                <w:bCs/>
                <w:color w:val="000000"/>
                <w:sz w:val="20"/>
                <w:szCs w:val="20"/>
              </w:rPr>
              <w:t>Quality</w:t>
            </w:r>
            <w:proofErr w:type="spellEnd"/>
            <w:r w:rsidRPr="00C2159A">
              <w:rPr>
                <w:rFonts w:cs="Calibri"/>
                <w:bCs/>
                <w:color w:val="000000"/>
                <w:sz w:val="20"/>
                <w:szCs w:val="20"/>
              </w:rPr>
              <w:t xml:space="preserve"> of Service. Ponieważ oprócz przydziału sieci VLAN różne urządzenia mogą wymagać wysłania różnych atrybutów istnieje konieczność zapewnienia możliwości definiowania wysyłanych atrybutów dla każdego urządzenia z osobna. Przykładowo dla większości przełączników przydzielenie systemu końcowego do sieci </w:t>
            </w:r>
            <w:r w:rsidRPr="00C2159A">
              <w:rPr>
                <w:rFonts w:cs="Calibri"/>
                <w:bCs/>
                <w:color w:val="000000"/>
                <w:sz w:val="20"/>
                <w:szCs w:val="20"/>
              </w:rPr>
              <w:lastRenderedPageBreak/>
              <w:t xml:space="preserve">VLAN wymaga wysłania następujących atrybutów: </w:t>
            </w:r>
            <w:proofErr w:type="spellStart"/>
            <w:r w:rsidRPr="00C2159A">
              <w:rPr>
                <w:rFonts w:cs="Calibri"/>
                <w:bCs/>
                <w:color w:val="000000"/>
                <w:sz w:val="20"/>
                <w:szCs w:val="20"/>
              </w:rPr>
              <w:t>Tunnel-Type</w:t>
            </w:r>
            <w:proofErr w:type="spellEnd"/>
            <w:r w:rsidRPr="00C2159A">
              <w:rPr>
                <w:rFonts w:cs="Calibri"/>
                <w:bCs/>
                <w:color w:val="000000"/>
                <w:sz w:val="20"/>
                <w:szCs w:val="20"/>
              </w:rPr>
              <w:t xml:space="preserve">, </w:t>
            </w:r>
            <w:proofErr w:type="spellStart"/>
            <w:r w:rsidRPr="00C2159A">
              <w:rPr>
                <w:rFonts w:cs="Calibri"/>
                <w:bCs/>
                <w:color w:val="000000"/>
                <w:sz w:val="20"/>
                <w:szCs w:val="20"/>
              </w:rPr>
              <w:t>Tunnel</w:t>
            </w:r>
            <w:proofErr w:type="spellEnd"/>
            <w:r w:rsidRPr="00C2159A">
              <w:rPr>
                <w:rFonts w:cs="Calibri"/>
                <w:bCs/>
                <w:color w:val="000000"/>
                <w:sz w:val="20"/>
                <w:szCs w:val="20"/>
              </w:rPr>
              <w:t>-Medium-</w:t>
            </w:r>
            <w:proofErr w:type="spellStart"/>
            <w:r w:rsidRPr="00C2159A">
              <w:rPr>
                <w:rFonts w:cs="Calibri"/>
                <w:bCs/>
                <w:color w:val="000000"/>
                <w:sz w:val="20"/>
                <w:szCs w:val="20"/>
              </w:rPr>
              <w:t>Type</w:t>
            </w:r>
            <w:proofErr w:type="spellEnd"/>
            <w:r w:rsidRPr="00C2159A">
              <w:rPr>
                <w:rFonts w:cs="Calibri"/>
                <w:bCs/>
                <w:color w:val="000000"/>
                <w:sz w:val="20"/>
                <w:szCs w:val="20"/>
              </w:rPr>
              <w:t xml:space="preserve"> oraz </w:t>
            </w:r>
            <w:proofErr w:type="spellStart"/>
            <w:r w:rsidRPr="00C2159A">
              <w:rPr>
                <w:rFonts w:cs="Calibri"/>
                <w:bCs/>
                <w:color w:val="000000"/>
                <w:sz w:val="20"/>
                <w:szCs w:val="20"/>
              </w:rPr>
              <w:t>Tunnel</w:t>
            </w:r>
            <w:proofErr w:type="spellEnd"/>
            <w:r w:rsidRPr="00C2159A">
              <w:rPr>
                <w:rFonts w:cs="Calibri"/>
                <w:bCs/>
                <w:color w:val="000000"/>
                <w:sz w:val="20"/>
                <w:szCs w:val="20"/>
              </w:rPr>
              <w:t>-</w:t>
            </w:r>
            <w:proofErr w:type="spellStart"/>
            <w:r w:rsidRPr="00C2159A">
              <w:rPr>
                <w:rFonts w:cs="Calibri"/>
                <w:bCs/>
                <w:color w:val="000000"/>
                <w:sz w:val="20"/>
                <w:szCs w:val="20"/>
              </w:rPr>
              <w:t>Private</w:t>
            </w:r>
            <w:proofErr w:type="spellEnd"/>
            <w:r w:rsidRPr="00C2159A">
              <w:rPr>
                <w:rFonts w:cs="Calibri"/>
                <w:bCs/>
                <w:color w:val="000000"/>
                <w:sz w:val="20"/>
                <w:szCs w:val="20"/>
              </w:rPr>
              <w:t>-</w:t>
            </w:r>
            <w:proofErr w:type="spellStart"/>
            <w:r w:rsidRPr="00C2159A">
              <w:rPr>
                <w:rFonts w:cs="Calibri"/>
                <w:bCs/>
                <w:color w:val="000000"/>
                <w:sz w:val="20"/>
                <w:szCs w:val="20"/>
              </w:rPr>
              <w:t>Group</w:t>
            </w:r>
            <w:proofErr w:type="spellEnd"/>
            <w:r w:rsidRPr="00C2159A">
              <w:rPr>
                <w:rFonts w:cs="Calibri"/>
                <w:bCs/>
                <w:color w:val="000000"/>
                <w:sz w:val="20"/>
                <w:szCs w:val="20"/>
              </w:rPr>
              <w:t>-ID. Ten ostatni atrybut zawiera faktycznie wymagany VLAN ID lub nazwę VLAN. Niektóre urządzenia posiadają własne atrybuty VSA (</w:t>
            </w:r>
            <w:proofErr w:type="spellStart"/>
            <w:r w:rsidRPr="00C2159A">
              <w:rPr>
                <w:rFonts w:cs="Calibri"/>
                <w:bCs/>
                <w:color w:val="000000"/>
                <w:sz w:val="20"/>
                <w:szCs w:val="20"/>
              </w:rPr>
              <w:t>Vendor</w:t>
            </w:r>
            <w:proofErr w:type="spellEnd"/>
            <w:r w:rsidRPr="00C2159A">
              <w:rPr>
                <w:rFonts w:cs="Calibri"/>
                <w:bCs/>
                <w:color w:val="000000"/>
                <w:sz w:val="20"/>
                <w:szCs w:val="20"/>
              </w:rPr>
              <w:t xml:space="preserve"> </w:t>
            </w:r>
            <w:proofErr w:type="spellStart"/>
            <w:r w:rsidRPr="00C2159A">
              <w:rPr>
                <w:rFonts w:cs="Calibri"/>
                <w:bCs/>
                <w:color w:val="000000"/>
                <w:sz w:val="20"/>
                <w:szCs w:val="20"/>
              </w:rPr>
              <w:t>Specyfic</w:t>
            </w:r>
            <w:proofErr w:type="spellEnd"/>
            <w:r w:rsidRPr="00C2159A">
              <w:rPr>
                <w:rFonts w:cs="Calibri"/>
                <w:bCs/>
                <w:color w:val="000000"/>
                <w:sz w:val="20"/>
                <w:szCs w:val="20"/>
              </w:rPr>
              <w:t xml:space="preserve"> </w:t>
            </w:r>
            <w:proofErr w:type="spellStart"/>
            <w:r w:rsidRPr="00C2159A">
              <w:rPr>
                <w:rFonts w:cs="Calibri"/>
                <w:bCs/>
                <w:color w:val="000000"/>
                <w:sz w:val="20"/>
                <w:szCs w:val="20"/>
              </w:rPr>
              <w:t>Attributes</w:t>
            </w:r>
            <w:proofErr w:type="spellEnd"/>
            <w:r w:rsidRPr="00C2159A">
              <w:rPr>
                <w:rFonts w:cs="Calibri"/>
                <w:bCs/>
                <w:color w:val="000000"/>
                <w:sz w:val="20"/>
                <w:szCs w:val="20"/>
              </w:rPr>
              <w:t>). Polityka musi zapewniać możliwość wysyłania atrybutów VSA dla uzyskania odpowiedniej autoryzacji systemu końcowego w sieci.</w:t>
            </w:r>
          </w:p>
          <w:p w14:paraId="6EF0AFAD" w14:textId="1D11F1FB" w:rsidR="00C2159A" w:rsidRPr="00C2159A" w:rsidRDefault="00C2159A" w:rsidP="00904184">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 xml:space="preserve">System kontroli dostępu musi zapewniać wsparcie dla wymuszenia zmiany autoryzacji </w:t>
            </w:r>
            <w:proofErr w:type="spellStart"/>
            <w:r w:rsidRPr="00C2159A">
              <w:rPr>
                <w:rFonts w:cs="Calibri"/>
                <w:bCs/>
                <w:color w:val="000000"/>
                <w:sz w:val="20"/>
                <w:szCs w:val="20"/>
              </w:rPr>
              <w:t>CoA</w:t>
            </w:r>
            <w:proofErr w:type="spellEnd"/>
            <w:r w:rsidRPr="00C2159A">
              <w:rPr>
                <w:rFonts w:cs="Calibri"/>
                <w:bCs/>
                <w:color w:val="000000"/>
                <w:sz w:val="20"/>
                <w:szCs w:val="20"/>
              </w:rPr>
              <w:t xml:space="preserve"> (</w:t>
            </w:r>
            <w:proofErr w:type="spellStart"/>
            <w:r w:rsidRPr="00C2159A">
              <w:rPr>
                <w:rFonts w:cs="Calibri"/>
                <w:bCs/>
                <w:color w:val="000000"/>
                <w:sz w:val="20"/>
                <w:szCs w:val="20"/>
              </w:rPr>
              <w:t>Change</w:t>
            </w:r>
            <w:proofErr w:type="spellEnd"/>
            <w:r w:rsidRPr="00C2159A">
              <w:rPr>
                <w:rFonts w:cs="Calibri"/>
                <w:bCs/>
                <w:color w:val="000000"/>
                <w:sz w:val="20"/>
                <w:szCs w:val="20"/>
              </w:rPr>
              <w:t xml:space="preserve"> of </w:t>
            </w:r>
            <w:proofErr w:type="spellStart"/>
            <w:r w:rsidRPr="00C2159A">
              <w:rPr>
                <w:rFonts w:cs="Calibri"/>
                <w:bCs/>
                <w:color w:val="000000"/>
                <w:sz w:val="20"/>
                <w:szCs w:val="20"/>
              </w:rPr>
              <w:t>Authorization</w:t>
            </w:r>
            <w:proofErr w:type="spellEnd"/>
            <w:r w:rsidRPr="00C2159A">
              <w:rPr>
                <w:rFonts w:cs="Calibri"/>
                <w:bCs/>
                <w:color w:val="000000"/>
                <w:sz w:val="20"/>
                <w:szCs w:val="20"/>
              </w:rPr>
              <w:t>) zgodnie z RFC 3576 oraz RFC 5176. Ze względu na różną implementację powyższych RFC na różnych urządzeniach sieciowych wymaga się, aby istniała możliwość konfiguracji portu oraz formatu MAC adresu wysyłanego do urządzenia sieciowego w przypadku wymuszenia zmiany autoryzacji.</w:t>
            </w:r>
          </w:p>
          <w:p w14:paraId="22906767" w14:textId="7BEDC7CB" w:rsidR="00C2159A" w:rsidRPr="00C2159A" w:rsidRDefault="00C2159A" w:rsidP="00904184">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System kontroli dostępu musi zapewniać wsparcie dla wymuszenia zmiany autoryzacji z wykorzystaniem protokołu SNMP – rozwiązanie stosowane przez niektórych producentów sprzętu sieciowego.</w:t>
            </w:r>
          </w:p>
          <w:p w14:paraId="18DB8F18" w14:textId="3B957EB5" w:rsidR="00C2159A" w:rsidRPr="00C2159A" w:rsidRDefault="00C2159A" w:rsidP="00904184">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System kontroli dostępu musi zapewniać wsparcie dla wymuszenia zmiany autoryzacji poprzez wyłączenie i włączenie portu.</w:t>
            </w:r>
          </w:p>
          <w:p w14:paraId="3A0D59CB" w14:textId="7EA5D1DC" w:rsidR="00C2159A" w:rsidRPr="00C2159A" w:rsidRDefault="00C2159A" w:rsidP="00904184">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System kontroli dostępu musi zapewnić interfejs konfiguracyjny pracujący w architekturze klient/serwer. Preferowane jest rozwiązanie korzystające z przeglądarki www.</w:t>
            </w:r>
          </w:p>
          <w:p w14:paraId="2D3AA4ED" w14:textId="54C87A6B" w:rsidR="00C2159A" w:rsidRPr="00C2159A" w:rsidRDefault="00C2159A" w:rsidP="00904184">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System kontroli dostępu musi zapewniać bieżącą widzialność dopuszczonych do sieci systemów końcowych. Wymaga się, aby widziane były następujące parametry systemu końcowego i jego stanu:</w:t>
            </w:r>
          </w:p>
          <w:p w14:paraId="3DD5EC51" w14:textId="51D270A1" w:rsidR="00C2159A" w:rsidRPr="00C2159A" w:rsidRDefault="00C2159A" w:rsidP="00BC3A1F">
            <w:pPr>
              <w:pStyle w:val="Akapitzlist"/>
              <w:numPr>
                <w:ilvl w:val="0"/>
                <w:numId w:val="166"/>
              </w:numPr>
              <w:spacing w:after="0" w:line="240" w:lineRule="auto"/>
              <w:ind w:left="714" w:hanging="357"/>
              <w:rPr>
                <w:rFonts w:cs="Calibri"/>
                <w:bCs/>
                <w:color w:val="000000"/>
                <w:sz w:val="20"/>
                <w:szCs w:val="20"/>
              </w:rPr>
            </w:pPr>
            <w:r w:rsidRPr="00C2159A">
              <w:rPr>
                <w:rFonts w:cs="Calibri"/>
                <w:bCs/>
                <w:color w:val="000000"/>
                <w:sz w:val="20"/>
                <w:szCs w:val="20"/>
              </w:rPr>
              <w:t>MAC adres systemu końcowego</w:t>
            </w:r>
          </w:p>
          <w:p w14:paraId="52D7BF8F" w14:textId="64927FF6" w:rsidR="00C2159A" w:rsidRPr="00C2159A" w:rsidRDefault="00C2159A" w:rsidP="00904184">
            <w:pPr>
              <w:pStyle w:val="Akapitzlist"/>
              <w:numPr>
                <w:ilvl w:val="0"/>
                <w:numId w:val="166"/>
              </w:numPr>
              <w:spacing w:after="0" w:line="240" w:lineRule="auto"/>
              <w:rPr>
                <w:rFonts w:cs="Calibri"/>
                <w:bCs/>
                <w:color w:val="000000"/>
                <w:sz w:val="20"/>
                <w:szCs w:val="20"/>
              </w:rPr>
            </w:pPr>
            <w:r w:rsidRPr="00C2159A">
              <w:rPr>
                <w:rFonts w:cs="Calibri"/>
                <w:bCs/>
                <w:color w:val="000000"/>
                <w:sz w:val="20"/>
                <w:szCs w:val="20"/>
              </w:rPr>
              <w:t>Adres IP systemu końcowego</w:t>
            </w:r>
          </w:p>
          <w:p w14:paraId="39DCAC83" w14:textId="71875411" w:rsidR="00C2159A" w:rsidRPr="00C2159A" w:rsidRDefault="00C2159A" w:rsidP="00904184">
            <w:pPr>
              <w:pStyle w:val="Akapitzlist"/>
              <w:numPr>
                <w:ilvl w:val="0"/>
                <w:numId w:val="166"/>
              </w:numPr>
              <w:spacing w:after="0" w:line="240" w:lineRule="auto"/>
              <w:rPr>
                <w:rFonts w:cs="Calibri"/>
                <w:bCs/>
                <w:color w:val="000000"/>
                <w:sz w:val="20"/>
                <w:szCs w:val="20"/>
              </w:rPr>
            </w:pPr>
            <w:r w:rsidRPr="00C2159A">
              <w:rPr>
                <w:rFonts w:cs="Calibri"/>
                <w:bCs/>
                <w:color w:val="000000"/>
                <w:sz w:val="20"/>
                <w:szCs w:val="20"/>
              </w:rPr>
              <w:t xml:space="preserve">Nazwa komputera – Host </w:t>
            </w:r>
            <w:proofErr w:type="spellStart"/>
            <w:r w:rsidRPr="00C2159A">
              <w:rPr>
                <w:rFonts w:cs="Calibri"/>
                <w:bCs/>
                <w:color w:val="000000"/>
                <w:sz w:val="20"/>
                <w:szCs w:val="20"/>
              </w:rPr>
              <w:t>Name</w:t>
            </w:r>
            <w:proofErr w:type="spellEnd"/>
          </w:p>
          <w:p w14:paraId="61D2F614" w14:textId="3CC79DD3" w:rsidR="00C2159A" w:rsidRPr="00C2159A" w:rsidRDefault="00C2159A" w:rsidP="00904184">
            <w:pPr>
              <w:pStyle w:val="Akapitzlist"/>
              <w:numPr>
                <w:ilvl w:val="0"/>
                <w:numId w:val="166"/>
              </w:numPr>
              <w:spacing w:after="0" w:line="240" w:lineRule="auto"/>
              <w:rPr>
                <w:rFonts w:cs="Calibri"/>
                <w:bCs/>
                <w:color w:val="000000"/>
                <w:sz w:val="20"/>
                <w:szCs w:val="20"/>
              </w:rPr>
            </w:pPr>
            <w:r w:rsidRPr="00C2159A">
              <w:rPr>
                <w:rFonts w:cs="Calibri"/>
                <w:bCs/>
                <w:color w:val="000000"/>
                <w:sz w:val="20"/>
                <w:szCs w:val="20"/>
              </w:rPr>
              <w:t xml:space="preserve">Typ systemu końcowego oraz system operacyjny – możliwość wykrywania urządzeń na podstawie zapytań DHCP (DHCP </w:t>
            </w:r>
            <w:proofErr w:type="spellStart"/>
            <w:r w:rsidRPr="00C2159A">
              <w:rPr>
                <w:rFonts w:cs="Calibri"/>
                <w:bCs/>
                <w:color w:val="000000"/>
                <w:sz w:val="20"/>
                <w:szCs w:val="20"/>
              </w:rPr>
              <w:t>fingerprinting</w:t>
            </w:r>
            <w:proofErr w:type="spellEnd"/>
            <w:r w:rsidRPr="00C2159A">
              <w:rPr>
                <w:rFonts w:cs="Calibri"/>
                <w:bCs/>
                <w:color w:val="000000"/>
                <w:sz w:val="20"/>
                <w:szCs w:val="20"/>
              </w:rPr>
              <w:t>) np. Windows/ Windows 2012, iPhone/Android itp.</w:t>
            </w:r>
          </w:p>
          <w:p w14:paraId="75374AF5" w14:textId="469EDAB6" w:rsidR="00C2159A" w:rsidRPr="00C2159A" w:rsidRDefault="00C2159A" w:rsidP="00904184">
            <w:pPr>
              <w:pStyle w:val="Akapitzlist"/>
              <w:numPr>
                <w:ilvl w:val="0"/>
                <w:numId w:val="166"/>
              </w:numPr>
              <w:spacing w:after="0" w:line="240" w:lineRule="auto"/>
              <w:rPr>
                <w:rFonts w:cs="Calibri"/>
                <w:bCs/>
                <w:color w:val="000000"/>
                <w:sz w:val="20"/>
                <w:szCs w:val="20"/>
              </w:rPr>
            </w:pPr>
            <w:r w:rsidRPr="00C2159A">
              <w:rPr>
                <w:rFonts w:cs="Calibri"/>
                <w:bCs/>
                <w:color w:val="000000"/>
                <w:sz w:val="20"/>
                <w:szCs w:val="20"/>
              </w:rPr>
              <w:t>Nazwa urządzenia, do którego dołączony jest klient – to może być nazwa kontrolera bezprzewodowego lub nazwa przełącznika sieciowego.</w:t>
            </w:r>
          </w:p>
          <w:p w14:paraId="65439635" w14:textId="7AB9A752" w:rsidR="00C2159A" w:rsidRPr="00C2159A" w:rsidRDefault="00C2159A" w:rsidP="00904184">
            <w:pPr>
              <w:pStyle w:val="Akapitzlist"/>
              <w:numPr>
                <w:ilvl w:val="0"/>
                <w:numId w:val="166"/>
              </w:numPr>
              <w:spacing w:after="0" w:line="240" w:lineRule="auto"/>
              <w:rPr>
                <w:rFonts w:cs="Calibri"/>
                <w:bCs/>
                <w:color w:val="000000"/>
                <w:sz w:val="20"/>
                <w:szCs w:val="20"/>
              </w:rPr>
            </w:pPr>
            <w:r w:rsidRPr="00C2159A">
              <w:rPr>
                <w:rFonts w:cs="Calibri"/>
                <w:bCs/>
                <w:color w:val="000000"/>
                <w:sz w:val="20"/>
                <w:szCs w:val="20"/>
              </w:rPr>
              <w:t>Adres IP urządzenia, do którego dołączony jest klient i które przeprowadza uwierzytelnienie i autoryzację systemu końcowego</w:t>
            </w:r>
          </w:p>
          <w:p w14:paraId="6CE65D2C" w14:textId="6D04F1B4" w:rsidR="00C2159A" w:rsidRPr="00C2159A" w:rsidRDefault="00C2159A" w:rsidP="00904184">
            <w:pPr>
              <w:pStyle w:val="Akapitzlist"/>
              <w:numPr>
                <w:ilvl w:val="0"/>
                <w:numId w:val="166"/>
              </w:numPr>
              <w:spacing w:after="0" w:line="240" w:lineRule="auto"/>
              <w:rPr>
                <w:rFonts w:cs="Calibri"/>
                <w:bCs/>
                <w:color w:val="000000"/>
                <w:sz w:val="20"/>
                <w:szCs w:val="20"/>
              </w:rPr>
            </w:pPr>
            <w:r w:rsidRPr="00C2159A">
              <w:rPr>
                <w:rFonts w:cs="Calibri"/>
                <w:bCs/>
                <w:color w:val="000000"/>
                <w:sz w:val="20"/>
                <w:szCs w:val="20"/>
              </w:rPr>
              <w:t xml:space="preserve">Typ uwierzytelniania systemu końcowego np. MAC </w:t>
            </w:r>
            <w:proofErr w:type="spellStart"/>
            <w:r w:rsidRPr="00C2159A">
              <w:rPr>
                <w:rFonts w:cs="Calibri"/>
                <w:bCs/>
                <w:color w:val="000000"/>
                <w:sz w:val="20"/>
                <w:szCs w:val="20"/>
              </w:rPr>
              <w:t>authentication</w:t>
            </w:r>
            <w:proofErr w:type="spellEnd"/>
            <w:r w:rsidRPr="00C2159A">
              <w:rPr>
                <w:rFonts w:cs="Calibri"/>
                <w:bCs/>
                <w:color w:val="000000"/>
                <w:sz w:val="20"/>
                <w:szCs w:val="20"/>
              </w:rPr>
              <w:t>, IEEE 802.1x wraz z informacją o wykorzystywanym protokole EAP np. PEAP, EAP-MD5, EAP-TLS itp.</w:t>
            </w:r>
          </w:p>
          <w:p w14:paraId="5C914CBB" w14:textId="7349F376" w:rsidR="00C2159A" w:rsidRPr="00C2159A" w:rsidRDefault="00C2159A" w:rsidP="00904184">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System kontroli dostępu musi zapewniać przechowywanie historii dostępu systemu końcowego do sieci.</w:t>
            </w:r>
          </w:p>
          <w:p w14:paraId="4D398391" w14:textId="6BF995DA" w:rsidR="00C2159A" w:rsidRPr="00C2159A" w:rsidRDefault="00C2159A" w:rsidP="00904184">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 xml:space="preserve">System kontroli dostępu musi zapewniać możliwość wymuszenia ponownej autoryzacji wskazanego systemu końcowego z wykorzystaniem wymaganych powyżej funkcjonalności </w:t>
            </w:r>
            <w:proofErr w:type="spellStart"/>
            <w:r w:rsidRPr="00C2159A">
              <w:rPr>
                <w:rFonts w:cs="Calibri"/>
                <w:bCs/>
                <w:color w:val="000000"/>
                <w:sz w:val="20"/>
                <w:szCs w:val="20"/>
              </w:rPr>
              <w:t>CoA</w:t>
            </w:r>
            <w:proofErr w:type="spellEnd"/>
            <w:r w:rsidR="00904184">
              <w:rPr>
                <w:rFonts w:cs="Calibri"/>
                <w:bCs/>
                <w:color w:val="000000"/>
                <w:sz w:val="20"/>
                <w:szCs w:val="20"/>
              </w:rPr>
              <w:t>.</w:t>
            </w:r>
          </w:p>
          <w:p w14:paraId="32791F27" w14:textId="13406FA0" w:rsidR="00C2159A" w:rsidRPr="00C2159A" w:rsidRDefault="00C2159A" w:rsidP="00904184">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System kontroli dostępu musi zapewniać możliwość szybkiego przeniesienia wskazanego systemu do grupy użytkowników. Grupa użytkowników może być powiązana z inną polityką bezpieczeństwa lub może to być np. grupa użytkowników, którzy mają zabroniony dostęp do sieci tzw. grupa Black List.</w:t>
            </w:r>
          </w:p>
          <w:p w14:paraId="6BACEDF6" w14:textId="34AF8C32" w:rsidR="00C2159A" w:rsidRPr="00C2159A" w:rsidRDefault="00C2159A" w:rsidP="00904184">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 xml:space="preserve">System kontroli dostępu musi umożliwiać uruchomienie systemu kontroli dostępu do sieci poprzez stronę www tzw. </w:t>
            </w:r>
            <w:proofErr w:type="spellStart"/>
            <w:r w:rsidRPr="00C2159A">
              <w:rPr>
                <w:rFonts w:cs="Calibri"/>
                <w:bCs/>
                <w:color w:val="000000"/>
                <w:sz w:val="20"/>
                <w:szCs w:val="20"/>
              </w:rPr>
              <w:t>Captive</w:t>
            </w:r>
            <w:proofErr w:type="spellEnd"/>
            <w:r w:rsidRPr="00C2159A">
              <w:rPr>
                <w:rFonts w:cs="Calibri"/>
                <w:bCs/>
                <w:color w:val="000000"/>
                <w:sz w:val="20"/>
                <w:szCs w:val="20"/>
              </w:rPr>
              <w:t xml:space="preserve"> Portal.</w:t>
            </w:r>
          </w:p>
          <w:p w14:paraId="6431EB8E" w14:textId="11CD01E4" w:rsidR="00C2159A" w:rsidRPr="00C2159A" w:rsidRDefault="00C2159A" w:rsidP="00904184">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lastRenderedPageBreak/>
              <w:t>System kontroli dostępu musi umożliwiać współpracę z agentem instalowanym na systemie końcowym, który zapewni sprawdzenie systemu końcowego pod kątem zgodności z polityką bezpieczeństwa.</w:t>
            </w:r>
          </w:p>
          <w:p w14:paraId="6A2683B8" w14:textId="3C90CB5D" w:rsidR="00C2159A" w:rsidRPr="00C2159A" w:rsidRDefault="00C2159A" w:rsidP="00904184">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Agent musi być dostępny min. na systemy operacyjne Windows oraz MAC OS.</w:t>
            </w:r>
          </w:p>
          <w:p w14:paraId="62982194" w14:textId="52720A69" w:rsidR="00C2159A" w:rsidRPr="00C2159A" w:rsidRDefault="00C2159A" w:rsidP="00904184">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System musi zapewniać współpracę z systemami MDM (Mobile Device Management) w celu sprawdzania zgodności z polityką bezpieczeństwa dla urządzeń mobilnych.</w:t>
            </w:r>
          </w:p>
          <w:p w14:paraId="1DB08F0D" w14:textId="377F64BD" w:rsidR="00C2159A" w:rsidRPr="00C2159A" w:rsidRDefault="00C2159A" w:rsidP="00904184">
            <w:pPr>
              <w:pStyle w:val="Akapitzlist"/>
              <w:numPr>
                <w:ilvl w:val="0"/>
                <w:numId w:val="163"/>
              </w:numPr>
              <w:spacing w:after="0" w:line="240" w:lineRule="auto"/>
              <w:ind w:left="357" w:hanging="357"/>
              <w:rPr>
                <w:rFonts w:cs="Calibri"/>
                <w:bCs/>
                <w:color w:val="000000"/>
                <w:sz w:val="20"/>
                <w:szCs w:val="20"/>
              </w:rPr>
            </w:pPr>
            <w:r w:rsidRPr="00C2159A">
              <w:rPr>
                <w:rFonts w:cs="Calibri"/>
                <w:bCs/>
                <w:color w:val="000000"/>
                <w:sz w:val="20"/>
                <w:szCs w:val="20"/>
              </w:rPr>
              <w:t>System kontroli dostępu powinien posiadać interfejs API pozwalający na prostą integrację systemu kontroli dostępu z systemami 3rd party.</w:t>
            </w:r>
          </w:p>
        </w:tc>
      </w:tr>
      <w:tr w:rsidR="00BC3A1F" w:rsidRPr="00AE6298" w14:paraId="039FF7F7" w14:textId="77777777" w:rsidTr="00D0059D">
        <w:trPr>
          <w:trHeight w:val="690"/>
        </w:trPr>
        <w:tc>
          <w:tcPr>
            <w:tcW w:w="1369" w:type="dxa"/>
            <w:tcBorders>
              <w:top w:val="single" w:sz="4" w:space="0" w:color="auto"/>
              <w:left w:val="single" w:sz="4" w:space="0" w:color="auto"/>
              <w:bottom w:val="single" w:sz="4" w:space="0" w:color="auto"/>
              <w:right w:val="single" w:sz="4" w:space="0" w:color="auto"/>
            </w:tcBorders>
            <w:noWrap/>
            <w:vAlign w:val="center"/>
          </w:tcPr>
          <w:p w14:paraId="62C8D179" w14:textId="19F43966" w:rsidR="00BC3A1F" w:rsidRDefault="00BC3A1F" w:rsidP="004700AE">
            <w:pPr>
              <w:pStyle w:val="Akapitzlist"/>
              <w:spacing w:line="256" w:lineRule="auto"/>
              <w:rPr>
                <w:rFonts w:cs="Calibri"/>
                <w:color w:val="000000"/>
                <w:sz w:val="20"/>
                <w:szCs w:val="20"/>
                <w:lang w:eastAsia="pl-PL"/>
              </w:rPr>
            </w:pPr>
            <w:r>
              <w:rPr>
                <w:rFonts w:cs="Calibri"/>
                <w:color w:val="000000"/>
                <w:sz w:val="20"/>
                <w:szCs w:val="20"/>
                <w:lang w:eastAsia="pl-PL"/>
              </w:rPr>
              <w:lastRenderedPageBreak/>
              <w:t>2.</w:t>
            </w:r>
          </w:p>
        </w:tc>
        <w:tc>
          <w:tcPr>
            <w:tcW w:w="2573" w:type="dxa"/>
            <w:tcBorders>
              <w:top w:val="single" w:sz="4" w:space="0" w:color="auto"/>
              <w:left w:val="single" w:sz="4" w:space="0" w:color="auto"/>
              <w:bottom w:val="single" w:sz="4" w:space="0" w:color="auto"/>
              <w:right w:val="single" w:sz="4" w:space="0" w:color="auto"/>
            </w:tcBorders>
            <w:noWrap/>
            <w:vAlign w:val="center"/>
          </w:tcPr>
          <w:p w14:paraId="4D18FCBA" w14:textId="2954C8E0" w:rsidR="00BC3A1F" w:rsidRDefault="00BC3A1F" w:rsidP="00780E1B">
            <w:pPr>
              <w:pStyle w:val="Akapitzlist"/>
              <w:autoSpaceDN/>
              <w:spacing w:after="200" w:line="276" w:lineRule="auto"/>
              <w:ind w:left="357"/>
              <w:contextualSpacing/>
              <w:jc w:val="both"/>
              <w:textAlignment w:val="auto"/>
              <w:rPr>
                <w:rFonts w:cs="Calibri"/>
                <w:bCs/>
                <w:color w:val="000000"/>
                <w:sz w:val="20"/>
                <w:szCs w:val="20"/>
                <w:lang w:eastAsia="pl-PL"/>
              </w:rPr>
            </w:pPr>
            <w:r w:rsidRPr="00BC3A1F">
              <w:rPr>
                <w:sz w:val="20"/>
                <w:szCs w:val="20"/>
              </w:rPr>
              <w:t>Gwarancja</w:t>
            </w:r>
          </w:p>
        </w:tc>
        <w:tc>
          <w:tcPr>
            <w:tcW w:w="6095" w:type="dxa"/>
            <w:tcBorders>
              <w:top w:val="single" w:sz="4" w:space="0" w:color="auto"/>
              <w:left w:val="single" w:sz="4" w:space="0" w:color="auto"/>
              <w:bottom w:val="single" w:sz="4" w:space="0" w:color="auto"/>
              <w:right w:val="single" w:sz="4" w:space="0" w:color="auto"/>
            </w:tcBorders>
            <w:vAlign w:val="center"/>
          </w:tcPr>
          <w:p w14:paraId="559F9869" w14:textId="6F3AC4C0" w:rsidR="00BC3A1F" w:rsidRPr="00BC3A1F" w:rsidRDefault="00BC3A1F" w:rsidP="00BC3A1F">
            <w:pPr>
              <w:pStyle w:val="Akapitzlist"/>
              <w:numPr>
                <w:ilvl w:val="0"/>
                <w:numId w:val="169"/>
              </w:numPr>
              <w:autoSpaceDN/>
              <w:spacing w:after="200" w:line="276" w:lineRule="auto"/>
              <w:ind w:left="357" w:hanging="357"/>
              <w:contextualSpacing/>
              <w:jc w:val="both"/>
              <w:textAlignment w:val="auto"/>
              <w:rPr>
                <w:sz w:val="20"/>
                <w:szCs w:val="20"/>
              </w:rPr>
            </w:pPr>
            <w:r w:rsidRPr="00BC3A1F">
              <w:rPr>
                <w:sz w:val="20"/>
                <w:szCs w:val="20"/>
              </w:rPr>
              <w:t>Przedmiot zamówienia objęty będzie 36 miesięczną gwarancją świadczoną w miejscu użytkowania Systemu.</w:t>
            </w:r>
          </w:p>
          <w:p w14:paraId="66A6DB65" w14:textId="3C9AEC2B" w:rsidR="00BC3A1F" w:rsidRPr="00BC3A1F" w:rsidRDefault="00BC3A1F" w:rsidP="00BC3A1F">
            <w:pPr>
              <w:pStyle w:val="Akapitzlist"/>
              <w:numPr>
                <w:ilvl w:val="0"/>
                <w:numId w:val="169"/>
              </w:numPr>
              <w:autoSpaceDN/>
              <w:spacing w:after="200" w:line="276" w:lineRule="auto"/>
              <w:ind w:left="357" w:hanging="357"/>
              <w:contextualSpacing/>
              <w:jc w:val="both"/>
              <w:textAlignment w:val="auto"/>
              <w:rPr>
                <w:sz w:val="20"/>
                <w:szCs w:val="20"/>
              </w:rPr>
            </w:pPr>
            <w:r w:rsidRPr="00BC3A1F">
              <w:rPr>
                <w:sz w:val="20"/>
                <w:szCs w:val="20"/>
              </w:rPr>
              <w:t>Bieg terminu gwarancji rozpoczyna się z chwilą podpisania bez zastrzeżeń Protokołu Uruchomienia Usług przez obie Strony. Wszelkie koszty napraw gwarancyjnych, w tym koszty transportu ponosi Wykonawca.</w:t>
            </w:r>
          </w:p>
          <w:p w14:paraId="2A3B9712" w14:textId="1F4A3F43" w:rsidR="00BC3A1F" w:rsidRPr="00BC3A1F" w:rsidRDefault="00BC3A1F" w:rsidP="00BC3A1F">
            <w:pPr>
              <w:pStyle w:val="Akapitzlist"/>
              <w:numPr>
                <w:ilvl w:val="0"/>
                <w:numId w:val="169"/>
              </w:numPr>
              <w:autoSpaceDN/>
              <w:spacing w:after="200" w:line="276" w:lineRule="auto"/>
              <w:ind w:left="357" w:hanging="357"/>
              <w:contextualSpacing/>
              <w:jc w:val="both"/>
              <w:textAlignment w:val="auto"/>
              <w:rPr>
                <w:sz w:val="20"/>
                <w:szCs w:val="20"/>
              </w:rPr>
            </w:pPr>
            <w:r w:rsidRPr="00BC3A1F">
              <w:rPr>
                <w:sz w:val="20"/>
                <w:szCs w:val="20"/>
              </w:rPr>
              <w:t xml:space="preserve">W trakcie 36 miesięcy w ramach </w:t>
            </w:r>
            <w:r>
              <w:rPr>
                <w:sz w:val="20"/>
                <w:szCs w:val="20"/>
              </w:rPr>
              <w:t>gwarancji</w:t>
            </w:r>
            <w:r w:rsidRPr="00BC3A1F">
              <w:rPr>
                <w:sz w:val="20"/>
                <w:szCs w:val="20"/>
              </w:rPr>
              <w:t>, Zamawiający będzie uprawniony do pobierania nowych wersji oprogramowania, które zostanie zaoferowane w ramach Zamówienia.</w:t>
            </w:r>
          </w:p>
          <w:p w14:paraId="4B1F5E29" w14:textId="3D7D2270" w:rsidR="00BC3A1F" w:rsidRPr="00BC3A1F" w:rsidRDefault="00BC3A1F" w:rsidP="00BC3A1F">
            <w:pPr>
              <w:pStyle w:val="Akapitzlist"/>
              <w:numPr>
                <w:ilvl w:val="0"/>
                <w:numId w:val="169"/>
              </w:numPr>
              <w:autoSpaceDN/>
              <w:spacing w:after="200" w:line="276" w:lineRule="auto"/>
              <w:ind w:left="357" w:hanging="357"/>
              <w:contextualSpacing/>
              <w:jc w:val="both"/>
              <w:textAlignment w:val="auto"/>
              <w:rPr>
                <w:sz w:val="20"/>
                <w:szCs w:val="20"/>
              </w:rPr>
            </w:pPr>
            <w:r w:rsidRPr="00BC3A1F">
              <w:rPr>
                <w:sz w:val="20"/>
                <w:szCs w:val="20"/>
              </w:rPr>
              <w:t xml:space="preserve">Usługa </w:t>
            </w:r>
            <w:r>
              <w:rPr>
                <w:sz w:val="20"/>
                <w:szCs w:val="20"/>
              </w:rPr>
              <w:t>gwarancji</w:t>
            </w:r>
            <w:r w:rsidRPr="00BC3A1F">
              <w:rPr>
                <w:sz w:val="20"/>
                <w:szCs w:val="20"/>
              </w:rPr>
              <w:t xml:space="preserve"> zapewni minimum:</w:t>
            </w:r>
          </w:p>
          <w:p w14:paraId="0D6C35D2" w14:textId="77777777" w:rsidR="00BC3A1F" w:rsidRPr="00BC3A1F" w:rsidRDefault="00BC3A1F" w:rsidP="00BC3A1F">
            <w:pPr>
              <w:pStyle w:val="Akapitzlist"/>
              <w:numPr>
                <w:ilvl w:val="0"/>
                <w:numId w:val="168"/>
              </w:numPr>
              <w:autoSpaceDN/>
              <w:spacing w:after="0" w:line="276" w:lineRule="auto"/>
              <w:ind w:left="714" w:hanging="357"/>
              <w:contextualSpacing/>
              <w:jc w:val="both"/>
              <w:textAlignment w:val="auto"/>
              <w:rPr>
                <w:sz w:val="20"/>
                <w:szCs w:val="20"/>
              </w:rPr>
            </w:pPr>
            <w:r w:rsidRPr="00BC3A1F">
              <w:rPr>
                <w:sz w:val="20"/>
                <w:szCs w:val="20"/>
              </w:rPr>
              <w:t>Udzielanie odpowiedzi na pytania dotyczące instalacji, używania i konfiguracji Systemu używanego przez Zamawiającego.</w:t>
            </w:r>
          </w:p>
          <w:p w14:paraId="0B59747C" w14:textId="77777777" w:rsidR="00BC3A1F" w:rsidRPr="00BC3A1F" w:rsidRDefault="00BC3A1F" w:rsidP="00BC3A1F">
            <w:pPr>
              <w:pStyle w:val="Akapitzlist"/>
              <w:numPr>
                <w:ilvl w:val="0"/>
                <w:numId w:val="168"/>
              </w:numPr>
              <w:autoSpaceDN/>
              <w:spacing w:after="0" w:line="276" w:lineRule="auto"/>
              <w:ind w:left="714" w:hanging="357"/>
              <w:contextualSpacing/>
              <w:jc w:val="both"/>
              <w:textAlignment w:val="auto"/>
              <w:rPr>
                <w:sz w:val="20"/>
                <w:szCs w:val="20"/>
              </w:rPr>
            </w:pPr>
            <w:r w:rsidRPr="00BC3A1F">
              <w:rPr>
                <w:sz w:val="20"/>
                <w:szCs w:val="20"/>
              </w:rPr>
              <w:t>Bezpośrednie konsultacje telefoniczne oraz poprzez pocztę elektroniczną z inżynierem producenta dotyczące bieżących problemów związanych z Systemem (w dni robocze w godzinach 7:00 - 16:00).</w:t>
            </w:r>
          </w:p>
          <w:p w14:paraId="01D67F8F" w14:textId="77777777" w:rsidR="00BC3A1F" w:rsidRPr="00BC3A1F" w:rsidRDefault="00BC3A1F" w:rsidP="00BC3A1F">
            <w:pPr>
              <w:pStyle w:val="Akapitzlist"/>
              <w:numPr>
                <w:ilvl w:val="0"/>
                <w:numId w:val="168"/>
              </w:numPr>
              <w:autoSpaceDN/>
              <w:spacing w:after="0" w:line="276" w:lineRule="auto"/>
              <w:ind w:left="714" w:hanging="357"/>
              <w:contextualSpacing/>
              <w:jc w:val="both"/>
              <w:textAlignment w:val="auto"/>
              <w:rPr>
                <w:sz w:val="20"/>
                <w:szCs w:val="20"/>
              </w:rPr>
            </w:pPr>
            <w:r w:rsidRPr="00BC3A1F">
              <w:rPr>
                <w:sz w:val="20"/>
                <w:szCs w:val="20"/>
              </w:rPr>
              <w:t>Analizę informacji diagnostycznych mająca na celu określenie przyczyny problemu, np. pomoc w interpretacji dokumentacji problemów związanych z instalacją lub kodem.</w:t>
            </w:r>
          </w:p>
          <w:p w14:paraId="1CE84181" w14:textId="77777777" w:rsidR="00BC3A1F" w:rsidRPr="00BC3A1F" w:rsidRDefault="00BC3A1F" w:rsidP="00BC3A1F">
            <w:pPr>
              <w:pStyle w:val="Akapitzlist"/>
              <w:numPr>
                <w:ilvl w:val="0"/>
                <w:numId w:val="168"/>
              </w:numPr>
              <w:autoSpaceDN/>
              <w:spacing w:after="0" w:line="276" w:lineRule="auto"/>
              <w:ind w:left="714" w:hanging="357"/>
              <w:contextualSpacing/>
              <w:jc w:val="both"/>
              <w:textAlignment w:val="auto"/>
              <w:rPr>
                <w:sz w:val="20"/>
                <w:szCs w:val="20"/>
              </w:rPr>
            </w:pPr>
            <w:r w:rsidRPr="00BC3A1F">
              <w:rPr>
                <w:sz w:val="20"/>
                <w:szCs w:val="20"/>
              </w:rPr>
              <w:t>W przypadku znanych defektów oprogramowania, przekazywanie informacji o sposobie ich usunięcia lub obejścia, a także udzielanie pomocy w uzyskaniu poprawek, do otrzymania których Zamawiający jest uprawniony w ramach posiadanej licencji.</w:t>
            </w:r>
          </w:p>
          <w:p w14:paraId="1525C052" w14:textId="77777777" w:rsidR="00BC3A1F" w:rsidRPr="00BC3A1F" w:rsidRDefault="00BC3A1F" w:rsidP="00BC3A1F">
            <w:pPr>
              <w:pStyle w:val="Akapitzlist"/>
              <w:numPr>
                <w:ilvl w:val="0"/>
                <w:numId w:val="168"/>
              </w:numPr>
              <w:autoSpaceDN/>
              <w:spacing w:after="0" w:line="276" w:lineRule="auto"/>
              <w:ind w:left="714" w:hanging="357"/>
              <w:contextualSpacing/>
              <w:jc w:val="both"/>
              <w:textAlignment w:val="auto"/>
              <w:rPr>
                <w:sz w:val="20"/>
                <w:szCs w:val="20"/>
              </w:rPr>
            </w:pPr>
            <w:r w:rsidRPr="00BC3A1F">
              <w:rPr>
                <w:sz w:val="20"/>
                <w:szCs w:val="20"/>
              </w:rPr>
              <w:t>Czas na potwierdzenie przyjęcia zlecenia i rozpoczęcia konsultacji nie dłuższy niż 4 godziny robocze.</w:t>
            </w:r>
          </w:p>
          <w:p w14:paraId="644FB4B9" w14:textId="77777777" w:rsidR="00BC3A1F" w:rsidRPr="00BC3A1F" w:rsidRDefault="00BC3A1F" w:rsidP="00BC3A1F">
            <w:pPr>
              <w:pStyle w:val="Akapitzlist"/>
              <w:numPr>
                <w:ilvl w:val="0"/>
                <w:numId w:val="168"/>
              </w:numPr>
              <w:autoSpaceDN/>
              <w:spacing w:after="0" w:line="276" w:lineRule="auto"/>
              <w:ind w:left="714" w:hanging="357"/>
              <w:contextualSpacing/>
              <w:jc w:val="both"/>
              <w:textAlignment w:val="auto"/>
              <w:rPr>
                <w:sz w:val="20"/>
                <w:szCs w:val="20"/>
              </w:rPr>
            </w:pPr>
            <w:r w:rsidRPr="00BC3A1F">
              <w:rPr>
                <w:sz w:val="20"/>
                <w:szCs w:val="20"/>
              </w:rPr>
              <w:t>Maksymalny czas odpowiedzi na zgłoszoną konsultację 4 dni robocze.</w:t>
            </w:r>
          </w:p>
          <w:p w14:paraId="60D4FA1E" w14:textId="77777777" w:rsidR="00BC3A1F" w:rsidRPr="00BC3A1F" w:rsidRDefault="00BC3A1F" w:rsidP="00BC3A1F">
            <w:pPr>
              <w:pStyle w:val="Akapitzlist"/>
              <w:numPr>
                <w:ilvl w:val="0"/>
                <w:numId w:val="168"/>
              </w:numPr>
              <w:autoSpaceDN/>
              <w:spacing w:after="0" w:line="276" w:lineRule="auto"/>
              <w:ind w:left="714" w:hanging="357"/>
              <w:contextualSpacing/>
              <w:jc w:val="both"/>
              <w:textAlignment w:val="auto"/>
              <w:rPr>
                <w:sz w:val="20"/>
                <w:szCs w:val="20"/>
              </w:rPr>
            </w:pPr>
            <w:r w:rsidRPr="00BC3A1F">
              <w:rPr>
                <w:sz w:val="20"/>
                <w:szCs w:val="20"/>
              </w:rPr>
              <w:t>Obsługę zgłoszeń w języku polskim</w:t>
            </w:r>
          </w:p>
          <w:p w14:paraId="658C33BA" w14:textId="77777777" w:rsidR="00BC3A1F" w:rsidRPr="00BC3A1F" w:rsidRDefault="00BC3A1F" w:rsidP="00BC3A1F">
            <w:pPr>
              <w:pStyle w:val="Akapitzlist"/>
              <w:numPr>
                <w:ilvl w:val="0"/>
                <w:numId w:val="169"/>
              </w:numPr>
              <w:autoSpaceDN/>
              <w:spacing w:after="200" w:line="276" w:lineRule="auto"/>
              <w:ind w:left="357" w:hanging="357"/>
              <w:contextualSpacing/>
              <w:jc w:val="both"/>
              <w:textAlignment w:val="auto"/>
              <w:rPr>
                <w:sz w:val="20"/>
                <w:szCs w:val="20"/>
              </w:rPr>
            </w:pPr>
            <w:r w:rsidRPr="00BC3A1F">
              <w:rPr>
                <w:sz w:val="20"/>
                <w:szCs w:val="20"/>
              </w:rPr>
              <w:t>W ramach gwarancji Wykonawca zapewni co najmniej:</w:t>
            </w:r>
          </w:p>
          <w:p w14:paraId="4EA956D0" w14:textId="77777777" w:rsidR="00BC3A1F" w:rsidRPr="00BC3A1F" w:rsidRDefault="00BC3A1F" w:rsidP="00BC3A1F">
            <w:pPr>
              <w:pStyle w:val="Akapitzlist"/>
              <w:numPr>
                <w:ilvl w:val="0"/>
                <w:numId w:val="170"/>
              </w:numPr>
              <w:autoSpaceDN/>
              <w:spacing w:after="0" w:line="276" w:lineRule="auto"/>
              <w:ind w:left="714" w:hanging="357"/>
              <w:contextualSpacing/>
              <w:jc w:val="both"/>
              <w:textAlignment w:val="auto"/>
              <w:rPr>
                <w:sz w:val="20"/>
                <w:szCs w:val="20"/>
              </w:rPr>
            </w:pPr>
            <w:r w:rsidRPr="00BC3A1F">
              <w:rPr>
                <w:sz w:val="20"/>
                <w:szCs w:val="20"/>
              </w:rPr>
              <w:t>Możliwość telefonicznego oraz elektronicznego zgłaszania awarii dotyczących sprzętu w dni robocze, w godzinach 8:00-16:00 w trakcie trwania okresu gwarancji.</w:t>
            </w:r>
          </w:p>
          <w:p w14:paraId="51744726" w14:textId="77777777" w:rsidR="00BC3A1F" w:rsidRPr="00BC3A1F" w:rsidRDefault="00BC3A1F" w:rsidP="00BC3A1F">
            <w:pPr>
              <w:pStyle w:val="Akapitzlist"/>
              <w:numPr>
                <w:ilvl w:val="0"/>
                <w:numId w:val="170"/>
              </w:numPr>
              <w:autoSpaceDN/>
              <w:spacing w:after="0" w:line="276" w:lineRule="auto"/>
              <w:ind w:left="714" w:hanging="357"/>
              <w:contextualSpacing/>
              <w:jc w:val="both"/>
              <w:textAlignment w:val="auto"/>
              <w:rPr>
                <w:sz w:val="20"/>
                <w:szCs w:val="20"/>
              </w:rPr>
            </w:pPr>
            <w:r w:rsidRPr="00BC3A1F">
              <w:rPr>
                <w:sz w:val="20"/>
                <w:szCs w:val="20"/>
              </w:rPr>
              <w:t xml:space="preserve">Do awarii zgłoszonej po godz. 15.00 dnia poprzedzającego dzień ustawowo wolny od pracy i sobotę wykonawca przystąpi o godz. 8.00 pierwszego dnia roboczego.Za awarie uznaje się błąd uniemożliwiający eksploatacje urządzenia Systemu i nie pozwalający </w:t>
            </w:r>
            <w:r w:rsidRPr="00BC3A1F">
              <w:rPr>
                <w:sz w:val="20"/>
                <w:szCs w:val="20"/>
              </w:rPr>
              <w:lastRenderedPageBreak/>
              <w:t>na znalezienie przez Zamawiającego takiego sposobu używania, aby skutecznie obejść jego przyczyny. Za czas reakcji uznaje się czas od momentu zgłoszenia awarii bądź usterki przez Zamawiającego do momentu podjęcia przez Wykonawcę czynności zmierzających do usunięcia awarii lub usterki. Czas reakcji nie dłuższy niż 8 godzin.</w:t>
            </w:r>
          </w:p>
          <w:p w14:paraId="74DA519F" w14:textId="77777777" w:rsidR="00BC3A1F" w:rsidRPr="00BC3A1F" w:rsidRDefault="00BC3A1F" w:rsidP="00BC3A1F">
            <w:pPr>
              <w:pStyle w:val="Akapitzlist"/>
              <w:numPr>
                <w:ilvl w:val="0"/>
                <w:numId w:val="170"/>
              </w:numPr>
              <w:autoSpaceDN/>
              <w:spacing w:after="0" w:line="276" w:lineRule="auto"/>
              <w:ind w:left="714" w:hanging="357"/>
              <w:contextualSpacing/>
              <w:jc w:val="both"/>
              <w:textAlignment w:val="auto"/>
              <w:rPr>
                <w:sz w:val="20"/>
                <w:szCs w:val="20"/>
              </w:rPr>
            </w:pPr>
            <w:r w:rsidRPr="00BC3A1F">
              <w:rPr>
                <w:sz w:val="20"/>
                <w:szCs w:val="20"/>
              </w:rPr>
              <w:t xml:space="preserve">Nieprzerwany i nieograniczony dostęp do zasobów elektronicznych, baz samopomocy, FAQ (ang. </w:t>
            </w:r>
            <w:proofErr w:type="spellStart"/>
            <w:r w:rsidRPr="00BC3A1F">
              <w:t>Frequently</w:t>
            </w:r>
            <w:proofErr w:type="spellEnd"/>
            <w:r w:rsidRPr="00BC3A1F">
              <w:t xml:space="preserve"> </w:t>
            </w:r>
            <w:proofErr w:type="spellStart"/>
            <w:r w:rsidRPr="00BC3A1F">
              <w:t>Asked</w:t>
            </w:r>
            <w:proofErr w:type="spellEnd"/>
            <w:r w:rsidRPr="00BC3A1F">
              <w:t xml:space="preserve"> </w:t>
            </w:r>
            <w:proofErr w:type="spellStart"/>
            <w:r w:rsidRPr="00BC3A1F">
              <w:t>Questions</w:t>
            </w:r>
            <w:proofErr w:type="spellEnd"/>
            <w:r w:rsidRPr="00BC3A1F">
              <w:t>)</w:t>
            </w:r>
            <w:r w:rsidRPr="00BC3A1F">
              <w:rPr>
                <w:sz w:val="20"/>
                <w:szCs w:val="20"/>
              </w:rPr>
              <w:t>, baz wiedzy producenta oprogramowania.</w:t>
            </w:r>
          </w:p>
          <w:p w14:paraId="767A3246" w14:textId="77777777" w:rsidR="00BC3A1F" w:rsidRPr="00BC3A1F" w:rsidRDefault="00BC3A1F" w:rsidP="00BC3A1F">
            <w:pPr>
              <w:pStyle w:val="Akapitzlist"/>
              <w:numPr>
                <w:ilvl w:val="0"/>
                <w:numId w:val="170"/>
              </w:numPr>
              <w:autoSpaceDN/>
              <w:spacing w:after="0" w:line="276" w:lineRule="auto"/>
              <w:ind w:left="714" w:hanging="357"/>
              <w:contextualSpacing/>
              <w:jc w:val="both"/>
              <w:textAlignment w:val="auto"/>
              <w:rPr>
                <w:sz w:val="20"/>
                <w:szCs w:val="20"/>
              </w:rPr>
            </w:pPr>
            <w:r w:rsidRPr="00BC3A1F">
              <w:rPr>
                <w:sz w:val="20"/>
                <w:szCs w:val="20"/>
              </w:rPr>
              <w:t>Usunięcie awarii w terminie do 24 godzin od momentu zgłoszenia, z zastrzeżeniem że termin usunięcia awarii zgłoszonej po godz. 15.00 w dniu poprzedzającym dzień ustawowo wolny od pracy i sobotę liczony będzie od godziny 8.00 pierwszego dna roboczego. W sytuacjach szczególnych, jeżeli Wykonawca mimo nieprzerwanego prowadzenia prac nad usunięciem awarii lub usterki, nie będzie w stanie z przyczyn od siebie niezależnych, usunąć awarii lub usterki w terminie określonym powyżej, Zamawiający na wniosek Wykonawcy może przedłużyć ten termin bez naliczania kar umownych.</w:t>
            </w:r>
          </w:p>
          <w:p w14:paraId="52A44961" w14:textId="07C751B6" w:rsidR="00BC3A1F" w:rsidRPr="00C2159A" w:rsidRDefault="00BC3A1F" w:rsidP="00BC3A1F">
            <w:pPr>
              <w:pStyle w:val="Akapitzlist"/>
              <w:numPr>
                <w:ilvl w:val="0"/>
                <w:numId w:val="170"/>
              </w:numPr>
              <w:autoSpaceDN/>
              <w:spacing w:after="0" w:line="276" w:lineRule="auto"/>
              <w:ind w:left="714" w:hanging="357"/>
              <w:contextualSpacing/>
              <w:jc w:val="both"/>
              <w:textAlignment w:val="auto"/>
              <w:rPr>
                <w:rFonts w:cs="Calibri"/>
                <w:bCs/>
                <w:color w:val="000000"/>
                <w:sz w:val="20"/>
                <w:szCs w:val="20"/>
              </w:rPr>
            </w:pPr>
            <w:r w:rsidRPr="00BC3A1F">
              <w:rPr>
                <w:sz w:val="20"/>
                <w:szCs w:val="20"/>
              </w:rPr>
              <w:t>Możliwość sprawdzenia statusu gwarancji poprzez stronę producenta podając unikatowy numer urządzenia, pobieranie uaktualnień oraz poprawek oprogramowania.</w:t>
            </w:r>
          </w:p>
        </w:tc>
      </w:tr>
    </w:tbl>
    <w:p w14:paraId="10A3374C" w14:textId="77777777" w:rsidR="00A150F0" w:rsidRDefault="00A150F0" w:rsidP="0086521C">
      <w:pPr>
        <w:jc w:val="both"/>
      </w:pPr>
    </w:p>
    <w:p w14:paraId="51E1A698" w14:textId="3F28B7E0" w:rsidR="002B63DB" w:rsidRDefault="002B63DB" w:rsidP="0086521C">
      <w:pPr>
        <w:jc w:val="both"/>
        <w:rPr>
          <w:b/>
          <w:bCs/>
        </w:rPr>
      </w:pPr>
      <w:r>
        <w:t>Dla elementów, dla których nie zostały określone warunki gwarancji, obowiązują</w:t>
      </w:r>
      <w:r>
        <w:rPr>
          <w:b/>
          <w:bCs/>
        </w:rPr>
        <w:t xml:space="preserve"> Podstawowe warunki gwarancji określone w punkcie 3.3. OPZ.</w:t>
      </w:r>
    </w:p>
    <w:p w14:paraId="5478EA82" w14:textId="77777777" w:rsidR="00CA110A" w:rsidRPr="008A7557" w:rsidRDefault="00CA110A" w:rsidP="00CA110A">
      <w:pPr>
        <w:pStyle w:val="Default"/>
        <w:rPr>
          <w:rFonts w:asciiTheme="minorHAnsi" w:hAnsiTheme="minorHAnsi" w:cstheme="minorHAnsi"/>
          <w:sz w:val="22"/>
          <w:szCs w:val="22"/>
        </w:rPr>
      </w:pPr>
      <w:r w:rsidRPr="008A7557">
        <w:rPr>
          <w:rFonts w:asciiTheme="minorHAnsi" w:hAnsiTheme="minorHAnsi" w:cstheme="minorHAnsi"/>
          <w:sz w:val="22"/>
          <w:szCs w:val="22"/>
        </w:rPr>
        <w:t>*</w:t>
      </w:r>
      <w:r w:rsidRPr="008A7557">
        <w:rPr>
          <w:rFonts w:asciiTheme="minorHAnsi" w:hAnsiTheme="minorHAnsi" w:cstheme="minorHAnsi"/>
          <w:b/>
          <w:bCs/>
          <w:sz w:val="22"/>
          <w:szCs w:val="22"/>
        </w:rPr>
        <w:t xml:space="preserve"> Warunki równoważności na dostarczane oprogramowanie </w:t>
      </w:r>
    </w:p>
    <w:p w14:paraId="3DC95964" w14:textId="704D4D84" w:rsidR="00CA110A" w:rsidRPr="008A7557" w:rsidRDefault="00CA110A" w:rsidP="00CA110A">
      <w:pPr>
        <w:spacing w:after="0" w:line="240" w:lineRule="auto"/>
        <w:jc w:val="both"/>
        <w:rPr>
          <w:rFonts w:asciiTheme="minorHAnsi" w:hAnsiTheme="minorHAnsi" w:cstheme="minorHAnsi"/>
          <w:color w:val="000000"/>
        </w:rPr>
      </w:pPr>
      <w:r w:rsidRPr="008A7557">
        <w:rPr>
          <w:rFonts w:asciiTheme="minorHAnsi" w:hAnsiTheme="minorHAnsi" w:cstheme="minorHAnsi"/>
          <w:color w:val="000000"/>
        </w:rPr>
        <w:t>Zamawiający uzna, że zaoferowane rozwiązanie posiada równoważne cechy z przedmiotem zamówienia, jeżeli będzie ono zawierało funkcjonalności co najmniej tożsame lub lepsze od określonych w niniejszym opisie przedmiotu zamówienia w zakresie posiadanej funkcjonalności</w:t>
      </w:r>
      <w:r w:rsidR="008A7557">
        <w:rPr>
          <w:rFonts w:asciiTheme="minorHAnsi" w:hAnsiTheme="minorHAnsi" w:cstheme="minorHAnsi"/>
          <w:color w:val="000000"/>
        </w:rPr>
        <w:br/>
      </w:r>
      <w:r w:rsidRPr="008A7557">
        <w:rPr>
          <w:rFonts w:asciiTheme="minorHAnsi" w:hAnsiTheme="minorHAnsi" w:cstheme="minorHAnsi"/>
          <w:color w:val="000000"/>
        </w:rPr>
        <w:t>i będzie kompatybilne w 100% z oprogramowaniem posiadanym przez Zamawiającego, o którym mowa w niniejszym opisie przedmiotu zamówienia. W przypadku zaproponowania wersji równoważnej Wykonawca zobowiązany jest załączyć do oferty opis i dane techniczne zaproponowanego rozwiązania umożliwiające porównanie go z wszystkimi parametrami wymaganymi niniejszym opisem przedmiotu zamówienia w tym zgodność posiadanego oprogramowania z zaproponowanym rozwiązaniem. Dodatkowo Zamawiający zastrzega sobie prawo do zweryfikowania funkcjonalności, wydajności</w:t>
      </w:r>
      <w:r w:rsidR="008A7557">
        <w:rPr>
          <w:rFonts w:asciiTheme="minorHAnsi" w:hAnsiTheme="minorHAnsi" w:cstheme="minorHAnsi"/>
          <w:color w:val="000000"/>
        </w:rPr>
        <w:t xml:space="preserve"> </w:t>
      </w:r>
      <w:r w:rsidRPr="008A7557">
        <w:rPr>
          <w:rFonts w:asciiTheme="minorHAnsi" w:hAnsiTheme="minorHAnsi" w:cstheme="minorHAnsi"/>
          <w:color w:val="000000"/>
        </w:rPr>
        <w:t>i kompatybilności zaoferowanego rozwiązania równoważnego poprzez analizę jego możliwości.</w:t>
      </w:r>
      <w:r w:rsidR="008A7557">
        <w:rPr>
          <w:rFonts w:asciiTheme="minorHAnsi" w:hAnsiTheme="minorHAnsi" w:cstheme="minorHAnsi"/>
          <w:color w:val="000000"/>
        </w:rPr>
        <w:t xml:space="preserve"> </w:t>
      </w:r>
      <w:r w:rsidRPr="008A7557">
        <w:rPr>
          <w:rFonts w:asciiTheme="minorHAnsi" w:hAnsiTheme="minorHAnsi" w:cstheme="minorHAnsi"/>
          <w:color w:val="000000"/>
        </w:rPr>
        <w:t xml:space="preserve">W przypadku skorzystania przez Zamawiającego z ww. uprawnienia wykonawca jest zobowiązany w terminie 5 dni od dnia otrzymania od Zamawiającego wezwania do dostarczenia testowej wersji zaproponowanego rozwiązania dostarczyć to rozwiązanie do siedziby Zamawiającego. </w:t>
      </w:r>
    </w:p>
    <w:p w14:paraId="1822D176" w14:textId="2B014275" w:rsidR="00192498" w:rsidRPr="008A7557" w:rsidRDefault="00CA110A" w:rsidP="00CA110A">
      <w:pPr>
        <w:jc w:val="both"/>
      </w:pPr>
      <w:r w:rsidRPr="008A7557">
        <w:rPr>
          <w:rFonts w:asciiTheme="minorHAnsi" w:hAnsiTheme="minorHAnsi" w:cstheme="minorHAnsi"/>
        </w:rPr>
        <w:t>Za rozwiązanie równoważne Zamawiający uznaje rozwiązanie, które nie spowoduje poniesienia dodatkowych kosztów (np. dodatkowych licencji, dodatkowego sprzętu, kosztów związanych</w:t>
      </w:r>
      <w:r w:rsidR="008A7557">
        <w:rPr>
          <w:rFonts w:asciiTheme="minorHAnsi" w:hAnsiTheme="minorHAnsi" w:cstheme="minorHAnsi"/>
        </w:rPr>
        <w:br/>
      </w:r>
      <w:r w:rsidRPr="008A7557">
        <w:rPr>
          <w:rFonts w:asciiTheme="minorHAnsi" w:hAnsiTheme="minorHAnsi" w:cstheme="minorHAnsi"/>
        </w:rPr>
        <w:t>z modyfikacją systemów działających u Zamawiającego, itp.) po stronie Zamawiającego.</w:t>
      </w:r>
    </w:p>
    <w:p w14:paraId="6A549547" w14:textId="77777777" w:rsidR="002D6768" w:rsidRDefault="002D6768" w:rsidP="0086521C">
      <w:pPr>
        <w:jc w:val="both"/>
      </w:pPr>
    </w:p>
    <w:sectPr w:rsidR="002D6768">
      <w:headerReference w:type="default" r:id="rId11"/>
      <w:footerReference w:type="default" r:id="rId12"/>
      <w:pgSz w:w="11906" w:h="16838"/>
      <w:pgMar w:top="1708" w:right="1417" w:bottom="1417" w:left="1417" w:header="712" w:footer="126"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4613D" w16cid:durableId="21F0FA09"/>
  <w16cid:commentId w16cid:paraId="583C9D8F" w16cid:durableId="21F397CB"/>
  <w16cid:commentId w16cid:paraId="758A398E" w16cid:durableId="21F96682"/>
  <w16cid:commentId w16cid:paraId="360ACC65" w16cid:durableId="21F3978E"/>
  <w16cid:commentId w16cid:paraId="3278D16D" w16cid:durableId="21F10EA5"/>
  <w16cid:commentId w16cid:paraId="1B46C6FD" w16cid:durableId="21FA22B4"/>
  <w16cid:commentId w16cid:paraId="3FFBE444" w16cid:durableId="21F41E4E"/>
  <w16cid:commentId w16cid:paraId="2A56763A" w16cid:durableId="21FF5392"/>
  <w16cid:commentId w16cid:paraId="6A4F498A" w16cid:durableId="21F0FA4A"/>
  <w16cid:commentId w16cid:paraId="45A2C5B2" w16cid:durableId="21F96769"/>
  <w16cid:commentId w16cid:paraId="74B4FB0F" w16cid:durableId="21F0FA6C"/>
  <w16cid:commentId w16cid:paraId="7B19EDDE" w16cid:durableId="21F398ED"/>
  <w16cid:commentId w16cid:paraId="02B72FEB" w16cid:durableId="21F967C8"/>
  <w16cid:commentId w16cid:paraId="55CBCBB3" w16cid:durableId="21F0FC95"/>
  <w16cid:commentId w16cid:paraId="766EDF0B" w16cid:durableId="21F3998E"/>
  <w16cid:commentId w16cid:paraId="08D74A21" w16cid:durableId="21F96846"/>
  <w16cid:commentId w16cid:paraId="2C654FA3" w16cid:durableId="21FF53A0"/>
  <w16cid:commentId w16cid:paraId="4AF63EFA" w16cid:durableId="21FF53A1"/>
  <w16cid:commentId w16cid:paraId="6C26AD4D" w16cid:durableId="21F0FD6C"/>
  <w16cid:commentId w16cid:paraId="680C6F41" w16cid:durableId="21FA23F3"/>
  <w16cid:commentId w16cid:paraId="4E47F405" w16cid:durableId="21F1104A"/>
  <w16cid:commentId w16cid:paraId="7775B763" w16cid:durableId="21FA23F8"/>
  <w16cid:commentId w16cid:paraId="0FCBBCC4" w16cid:durableId="21F39AAA"/>
  <w16cid:commentId w16cid:paraId="1A5320D8" w16cid:durableId="21F96AF3"/>
  <w16cid:commentId w16cid:paraId="6055B2ED" w16cid:durableId="21FF53A9"/>
  <w16cid:commentId w16cid:paraId="32C8CC91" w16cid:durableId="21F0FE17"/>
  <w16cid:commentId w16cid:paraId="4B2F3481" w16cid:durableId="21F39C10"/>
  <w16cid:commentId w16cid:paraId="1D639DBD" w16cid:durableId="21F96B73"/>
  <w16cid:commentId w16cid:paraId="1047BE03" w16cid:durableId="21F0FE56"/>
  <w16cid:commentId w16cid:paraId="29EAC563" w16cid:durableId="21F39C36"/>
  <w16cid:commentId w16cid:paraId="39CFB87B" w16cid:durableId="21F96C1E"/>
  <w16cid:commentId w16cid:paraId="3C177596" w16cid:durableId="21FF53B0"/>
  <w16cid:commentId w16cid:paraId="31844573" w16cid:durableId="21F0FECA"/>
  <w16cid:commentId w16cid:paraId="4B31A0E6" w16cid:durableId="21F39C90"/>
  <w16cid:commentId w16cid:paraId="753D661A" w16cid:durableId="21F96F3F"/>
  <w16cid:commentId w16cid:paraId="5D178D39" w16cid:durableId="21EFA267"/>
  <w16cid:commentId w16cid:paraId="0056C5BA" w16cid:durableId="21F96F83"/>
  <w16cid:commentId w16cid:paraId="469D2FCD" w16cid:durableId="220A4E94"/>
  <w16cid:commentId w16cid:paraId="3B57E5D8" w16cid:durableId="21F0FEF7"/>
  <w16cid:commentId w16cid:paraId="387CD6B9" w16cid:durableId="21F39CBF"/>
  <w16cid:commentId w16cid:paraId="530469E3" w16cid:durableId="21F97018"/>
  <w16cid:commentId w16cid:paraId="27FDCB0D" w16cid:durableId="21F0FF19"/>
  <w16cid:commentId w16cid:paraId="7DC54DB7" w16cid:durableId="21F970F7"/>
  <w16cid:commentId w16cid:paraId="7DE30FBA" w16cid:durableId="21EF9D45"/>
  <w16cid:commentId w16cid:paraId="11003B50" w16cid:durableId="21EFA4F6"/>
  <w16cid:commentId w16cid:paraId="024B6818" w16cid:durableId="21F97138"/>
  <w16cid:commentId w16cid:paraId="06EA1B39" w16cid:durableId="21F0FF6A"/>
  <w16cid:commentId w16cid:paraId="65570F2E" w16cid:durableId="21F97201"/>
  <w16cid:commentId w16cid:paraId="3A38324E" w16cid:durableId="21FF53CB"/>
  <w16cid:commentId w16cid:paraId="0EDE5FD6" w16cid:durableId="21EFA876"/>
  <w16cid:commentId w16cid:paraId="740F5EE5" w16cid:durableId="21F9739D"/>
  <w16cid:commentId w16cid:paraId="49607B3F" w16cid:durableId="21F0FF7B"/>
  <w16cid:commentId w16cid:paraId="3110D292" w16cid:durableId="21F97394"/>
  <w16cid:commentId w16cid:paraId="45FD388D" w16cid:durableId="21F0FB6F"/>
  <w16cid:commentId w16cid:paraId="4535F4DE" w16cid:durableId="21F973BD"/>
  <w16cid:commentId w16cid:paraId="3F6AB8A0" w16cid:durableId="21EFAA3D"/>
  <w16cid:commentId w16cid:paraId="560E2F36" w16cid:durableId="21F39D93"/>
  <w16cid:commentId w16cid:paraId="05D34F5A" w16cid:durableId="21F974E5"/>
  <w16cid:commentId w16cid:paraId="36EEE82E" w16cid:durableId="21F0FFD0"/>
  <w16cid:commentId w16cid:paraId="6A602D42" w16cid:durableId="21F974F0"/>
  <w16cid:commentId w16cid:paraId="2D23455B" w16cid:durableId="21EFACD2"/>
  <w16cid:commentId w16cid:paraId="58F9020D" w16cid:durableId="21F39EA8"/>
  <w16cid:commentId w16cid:paraId="5C88BAF4" w16cid:durableId="21F97829"/>
  <w16cid:commentId w16cid:paraId="2549D7B7" w16cid:durableId="21EFAE45"/>
  <w16cid:commentId w16cid:paraId="2AD9A318" w16cid:durableId="21EFAE76"/>
  <w16cid:commentId w16cid:paraId="75370EF9" w16cid:durableId="21F97B0D"/>
  <w16cid:commentId w16cid:paraId="1EF6590E" w16cid:durableId="21EFAEA3"/>
  <w16cid:commentId w16cid:paraId="53F6114C" w16cid:durableId="21F97B95"/>
  <w16cid:commentId w16cid:paraId="4C42F824" w16cid:durableId="21F97BAD"/>
  <w16cid:commentId w16cid:paraId="57D493A8" w16cid:durableId="21FF53E9"/>
  <w16cid:commentId w16cid:paraId="1B6EAA0C" w16cid:durableId="220A4F8B"/>
  <w16cid:commentId w16cid:paraId="62F9F10A" w16cid:durableId="21EFB5D3"/>
  <w16cid:commentId w16cid:paraId="7D470F7A" w16cid:durableId="21FF53EB"/>
  <w16cid:commentId w16cid:paraId="14E395F9" w16cid:durableId="21FF53EC"/>
  <w16cid:commentId w16cid:paraId="7E34762A" w16cid:durableId="21FFD803"/>
  <w16cid:commentId w16cid:paraId="6089B750" w16cid:durableId="21EFB735"/>
  <w16cid:commentId w16cid:paraId="7E62C8CA" w16cid:durableId="21F97CDF"/>
  <w16cid:commentId w16cid:paraId="47B50AC2" w16cid:durableId="21EF9D46"/>
  <w16cid:commentId w16cid:paraId="4F288514" w16cid:durableId="21F39FB0"/>
  <w16cid:commentId w16cid:paraId="0234CE44" w16cid:durableId="21F100B6"/>
  <w16cid:commentId w16cid:paraId="0214146D" w16cid:durableId="21FA2036"/>
  <w16cid:commentId w16cid:paraId="6A213077" w16cid:durableId="21FF53F7"/>
  <w16cid:commentId w16cid:paraId="747B5165" w16cid:durableId="21FF6A00"/>
  <w16cid:commentId w16cid:paraId="34631FAC" w16cid:durableId="21F1009C"/>
  <w16cid:commentId w16cid:paraId="0AFB0962" w16cid:durableId="21FA1FB6"/>
  <w16cid:commentId w16cid:paraId="0E07050A" w16cid:durableId="21FF69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0779F" w14:textId="77777777" w:rsidR="00D5420D" w:rsidRDefault="00D5420D">
      <w:pPr>
        <w:spacing w:after="0" w:line="240" w:lineRule="auto"/>
      </w:pPr>
      <w:r>
        <w:separator/>
      </w:r>
    </w:p>
  </w:endnote>
  <w:endnote w:type="continuationSeparator" w:id="0">
    <w:p w14:paraId="3BACBD8B" w14:textId="77777777" w:rsidR="00D5420D" w:rsidRDefault="00D5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B74C" w14:textId="77777777" w:rsidR="00744C85" w:rsidRDefault="00744C85">
    <w:pPr>
      <w:pStyle w:val="Stopka"/>
      <w:jc w:val="center"/>
    </w:pPr>
    <w:r>
      <w:fldChar w:fldCharType="begin"/>
    </w:r>
    <w:r>
      <w:instrText xml:space="preserve"> PAGE </w:instrText>
    </w:r>
    <w:r>
      <w:fldChar w:fldCharType="separate"/>
    </w:r>
    <w:r w:rsidR="00C64A5D">
      <w:rPr>
        <w:noProof/>
      </w:rPr>
      <w:t>21</w:t>
    </w:r>
    <w:r>
      <w:fldChar w:fldCharType="end"/>
    </w:r>
  </w:p>
  <w:p w14:paraId="7E79B4C6" w14:textId="77777777" w:rsidR="00744C85" w:rsidRDefault="00744C85">
    <w:pPr>
      <w:pStyle w:val="Stopka"/>
      <w:jc w:val="center"/>
    </w:pPr>
    <w:r>
      <w:rPr>
        <w:noProof/>
        <w:lang w:eastAsia="pl-PL"/>
      </w:rPr>
      <w:drawing>
        <wp:inline distT="0" distB="0" distL="0" distR="0" wp14:anchorId="58BDF583" wp14:editId="0A8090D0">
          <wp:extent cx="5760720" cy="803913"/>
          <wp:effectExtent l="0" t="0" r="0" b="0"/>
          <wp:docPr id="3"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EB159" w14:textId="77777777" w:rsidR="00D5420D" w:rsidRDefault="00D5420D">
      <w:pPr>
        <w:spacing w:after="0" w:line="240" w:lineRule="auto"/>
      </w:pPr>
      <w:r>
        <w:rPr>
          <w:color w:val="000000"/>
        </w:rPr>
        <w:separator/>
      </w:r>
    </w:p>
  </w:footnote>
  <w:footnote w:type="continuationSeparator" w:id="0">
    <w:p w14:paraId="0B5FA1FA" w14:textId="77777777" w:rsidR="00D5420D" w:rsidRDefault="00D54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4E22" w14:textId="77777777" w:rsidR="00744C85" w:rsidRDefault="00744C85">
    <w:pPr>
      <w:pStyle w:val="Nagwek"/>
    </w:pPr>
    <w:r>
      <w:rPr>
        <w:noProof/>
        <w:lang w:eastAsia="pl-PL"/>
      </w:rPr>
      <w:drawing>
        <wp:anchor distT="0" distB="0" distL="114300" distR="114300" simplePos="0" relativeHeight="251659264" behindDoc="1" locked="0" layoutInCell="1" allowOverlap="1" wp14:anchorId="2FD833C8" wp14:editId="14475A66">
          <wp:simplePos x="0" y="0"/>
          <wp:positionH relativeFrom="column">
            <wp:posOffset>4488862</wp:posOffset>
          </wp:positionH>
          <wp:positionV relativeFrom="paragraph">
            <wp:posOffset>4937</wp:posOffset>
          </wp:positionV>
          <wp:extent cx="1504800" cy="514798"/>
          <wp:effectExtent l="0" t="0" r="150" b="0"/>
          <wp:wrapNone/>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4800" cy="514798"/>
                  </a:xfrm>
                  <a:prstGeom prst="rect">
                    <a:avLst/>
                  </a:prstGeom>
                  <a:noFill/>
                  <a:ln>
                    <a:noFill/>
                    <a:prstDash/>
                  </a:ln>
                </pic:spPr>
              </pic:pic>
            </a:graphicData>
          </a:graphic>
        </wp:anchor>
      </w:drawing>
    </w:r>
    <w:r>
      <w:rPr>
        <w:rFonts w:cs="Calibri"/>
        <w:b/>
        <w:bCs/>
        <w:noProof/>
        <w:color w:val="8B8178"/>
        <w:sz w:val="18"/>
        <w:szCs w:val="18"/>
        <w:lang w:eastAsia="pl-PL"/>
      </w:rPr>
      <w:drawing>
        <wp:inline distT="0" distB="0" distL="0" distR="0" wp14:anchorId="1063AD43" wp14:editId="5AFA8B46">
          <wp:extent cx="1457325" cy="713103"/>
          <wp:effectExtent l="0" t="0" r="9525" b="0"/>
          <wp:docPr id="2"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985"/>
    <w:multiLevelType w:val="multilevel"/>
    <w:tmpl w:val="DBB8CA6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 w15:restartNumberingAfterBreak="0">
    <w:nsid w:val="01066F10"/>
    <w:multiLevelType w:val="hybridMultilevel"/>
    <w:tmpl w:val="0A084B44"/>
    <w:lvl w:ilvl="0" w:tplc="C1A6AD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82616"/>
    <w:multiLevelType w:val="hybridMultilevel"/>
    <w:tmpl w:val="A372CB38"/>
    <w:lvl w:ilvl="0" w:tplc="9A8C84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24141"/>
    <w:multiLevelType w:val="multilevel"/>
    <w:tmpl w:val="98E4C8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3D77D81"/>
    <w:multiLevelType w:val="hybridMultilevel"/>
    <w:tmpl w:val="08168274"/>
    <w:lvl w:ilvl="0" w:tplc="B7F4B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93B9C"/>
    <w:multiLevelType w:val="hybridMultilevel"/>
    <w:tmpl w:val="27B0D702"/>
    <w:lvl w:ilvl="0" w:tplc="9BD4C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27F63"/>
    <w:multiLevelType w:val="hybridMultilevel"/>
    <w:tmpl w:val="A1B06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DC28E1"/>
    <w:multiLevelType w:val="hybridMultilevel"/>
    <w:tmpl w:val="D92E3696"/>
    <w:lvl w:ilvl="0" w:tplc="6226C9D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2A3C40"/>
    <w:multiLevelType w:val="hybridMultilevel"/>
    <w:tmpl w:val="0D6E9F60"/>
    <w:lvl w:ilvl="0" w:tplc="EEE20EE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06BF0638"/>
    <w:multiLevelType w:val="hybridMultilevel"/>
    <w:tmpl w:val="96662FAE"/>
    <w:lvl w:ilvl="0" w:tplc="3E18B37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72D53"/>
    <w:multiLevelType w:val="hybridMultilevel"/>
    <w:tmpl w:val="1C3C8C7E"/>
    <w:lvl w:ilvl="0" w:tplc="5D120AE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203F9B"/>
    <w:multiLevelType w:val="multilevel"/>
    <w:tmpl w:val="0D6E9F6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0C00088F"/>
    <w:multiLevelType w:val="multilevel"/>
    <w:tmpl w:val="CF7ECF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C32113F"/>
    <w:multiLevelType w:val="hybridMultilevel"/>
    <w:tmpl w:val="98E4C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5433B5"/>
    <w:multiLevelType w:val="hybridMultilevel"/>
    <w:tmpl w:val="D5E68C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84113"/>
    <w:multiLevelType w:val="multilevel"/>
    <w:tmpl w:val="F43675EC"/>
    <w:numStyleLink w:val="Style2"/>
  </w:abstractNum>
  <w:abstractNum w:abstractNumId="16" w15:restartNumberingAfterBreak="0">
    <w:nsid w:val="0CF24736"/>
    <w:multiLevelType w:val="hybridMultilevel"/>
    <w:tmpl w:val="55424F0E"/>
    <w:lvl w:ilvl="0" w:tplc="C9D4632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105CC6"/>
    <w:multiLevelType w:val="hybridMultilevel"/>
    <w:tmpl w:val="B8AAE66E"/>
    <w:lvl w:ilvl="0" w:tplc="04150011">
      <w:start w:val="1"/>
      <w:numFmt w:val="decimal"/>
      <w:lvlText w:val="%1)"/>
      <w:lvlJc w:val="left"/>
      <w:pPr>
        <w:ind w:left="720" w:hanging="360"/>
      </w:pPr>
    </w:lvl>
    <w:lvl w:ilvl="1" w:tplc="BE00ADC0">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34446A"/>
    <w:multiLevelType w:val="hybridMultilevel"/>
    <w:tmpl w:val="A0683972"/>
    <w:lvl w:ilvl="0" w:tplc="AC7A79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FC0DC8"/>
    <w:multiLevelType w:val="hybridMultilevel"/>
    <w:tmpl w:val="A7EA6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4B55A1"/>
    <w:multiLevelType w:val="hybridMultilevel"/>
    <w:tmpl w:val="9112FF2C"/>
    <w:lvl w:ilvl="0" w:tplc="34EED58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192F9D"/>
    <w:multiLevelType w:val="hybridMultilevel"/>
    <w:tmpl w:val="BFF4A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B46D8C"/>
    <w:multiLevelType w:val="hybridMultilevel"/>
    <w:tmpl w:val="B7C8F042"/>
    <w:lvl w:ilvl="0" w:tplc="5630D42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D27BBA"/>
    <w:multiLevelType w:val="hybridMultilevel"/>
    <w:tmpl w:val="C2D62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7239BA"/>
    <w:multiLevelType w:val="hybridMultilevel"/>
    <w:tmpl w:val="B05EB5AE"/>
    <w:lvl w:ilvl="0" w:tplc="2822F17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E57E4D"/>
    <w:multiLevelType w:val="hybridMultilevel"/>
    <w:tmpl w:val="444EDC7E"/>
    <w:lvl w:ilvl="0" w:tplc="292A7D5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3E3679"/>
    <w:multiLevelType w:val="multilevel"/>
    <w:tmpl w:val="731A4B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149300A8"/>
    <w:multiLevelType w:val="hybridMultilevel"/>
    <w:tmpl w:val="A31E6594"/>
    <w:lvl w:ilvl="0" w:tplc="1F649B2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DC3D66"/>
    <w:multiLevelType w:val="hybridMultilevel"/>
    <w:tmpl w:val="88940FCA"/>
    <w:name w:val="Lista numerowana 1"/>
    <w:lvl w:ilvl="0" w:tplc="F4286CD6">
      <w:numFmt w:val="bullet"/>
      <w:lvlText w:val=""/>
      <w:lvlJc w:val="left"/>
      <w:pPr>
        <w:ind w:left="360" w:firstLine="0"/>
      </w:pPr>
      <w:rPr>
        <w:rFonts w:ascii="Symbol" w:hAnsi="Symbol"/>
      </w:rPr>
    </w:lvl>
    <w:lvl w:ilvl="1" w:tplc="D6CAB574">
      <w:numFmt w:val="bullet"/>
      <w:lvlText w:val="o"/>
      <w:lvlJc w:val="left"/>
      <w:pPr>
        <w:ind w:left="1080" w:firstLine="0"/>
      </w:pPr>
      <w:rPr>
        <w:rFonts w:ascii="Courier New" w:hAnsi="Courier New" w:cs="Courier New"/>
      </w:rPr>
    </w:lvl>
    <w:lvl w:ilvl="2" w:tplc="C714DA6A">
      <w:numFmt w:val="bullet"/>
      <w:lvlText w:val=""/>
      <w:lvlJc w:val="left"/>
      <w:pPr>
        <w:ind w:left="1800" w:firstLine="0"/>
      </w:pPr>
      <w:rPr>
        <w:rFonts w:ascii="Wingdings" w:eastAsia="Wingdings" w:hAnsi="Wingdings" w:cs="Wingdings"/>
      </w:rPr>
    </w:lvl>
    <w:lvl w:ilvl="3" w:tplc="D62607DC">
      <w:numFmt w:val="bullet"/>
      <w:lvlText w:val=""/>
      <w:lvlJc w:val="left"/>
      <w:pPr>
        <w:ind w:left="2520" w:firstLine="0"/>
      </w:pPr>
      <w:rPr>
        <w:rFonts w:ascii="Symbol" w:hAnsi="Symbol"/>
      </w:rPr>
    </w:lvl>
    <w:lvl w:ilvl="4" w:tplc="C516649A">
      <w:numFmt w:val="bullet"/>
      <w:lvlText w:val="o"/>
      <w:lvlJc w:val="left"/>
      <w:pPr>
        <w:ind w:left="3240" w:firstLine="0"/>
      </w:pPr>
      <w:rPr>
        <w:rFonts w:ascii="Courier New" w:hAnsi="Courier New" w:cs="Courier New"/>
      </w:rPr>
    </w:lvl>
    <w:lvl w:ilvl="5" w:tplc="CB7E55F0">
      <w:numFmt w:val="bullet"/>
      <w:lvlText w:val=""/>
      <w:lvlJc w:val="left"/>
      <w:pPr>
        <w:ind w:left="3960" w:firstLine="0"/>
      </w:pPr>
      <w:rPr>
        <w:rFonts w:ascii="Wingdings" w:eastAsia="Wingdings" w:hAnsi="Wingdings" w:cs="Wingdings"/>
      </w:rPr>
    </w:lvl>
    <w:lvl w:ilvl="6" w:tplc="65B8D4B6">
      <w:numFmt w:val="bullet"/>
      <w:lvlText w:val=""/>
      <w:lvlJc w:val="left"/>
      <w:pPr>
        <w:ind w:left="4680" w:firstLine="0"/>
      </w:pPr>
      <w:rPr>
        <w:rFonts w:ascii="Symbol" w:hAnsi="Symbol"/>
      </w:rPr>
    </w:lvl>
    <w:lvl w:ilvl="7" w:tplc="DCD6BD38">
      <w:numFmt w:val="bullet"/>
      <w:lvlText w:val="o"/>
      <w:lvlJc w:val="left"/>
      <w:pPr>
        <w:ind w:left="5400" w:firstLine="0"/>
      </w:pPr>
      <w:rPr>
        <w:rFonts w:ascii="Courier New" w:hAnsi="Courier New" w:cs="Courier New"/>
      </w:rPr>
    </w:lvl>
    <w:lvl w:ilvl="8" w:tplc="84809B98">
      <w:numFmt w:val="bullet"/>
      <w:lvlText w:val=""/>
      <w:lvlJc w:val="left"/>
      <w:pPr>
        <w:ind w:left="6120" w:firstLine="0"/>
      </w:pPr>
      <w:rPr>
        <w:rFonts w:ascii="Wingdings" w:eastAsia="Wingdings" w:hAnsi="Wingdings" w:cs="Wingdings"/>
      </w:rPr>
    </w:lvl>
  </w:abstractNum>
  <w:abstractNum w:abstractNumId="29" w15:restartNumberingAfterBreak="0">
    <w:nsid w:val="180A6801"/>
    <w:multiLevelType w:val="hybridMultilevel"/>
    <w:tmpl w:val="56821DF6"/>
    <w:lvl w:ilvl="0" w:tplc="797C0B7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032155"/>
    <w:multiLevelType w:val="hybridMultilevel"/>
    <w:tmpl w:val="D1E61B88"/>
    <w:lvl w:ilvl="0" w:tplc="594C38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EC6E31"/>
    <w:multiLevelType w:val="multilevel"/>
    <w:tmpl w:val="1630AA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1BEE28E5"/>
    <w:multiLevelType w:val="multilevel"/>
    <w:tmpl w:val="2A8C90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1BF0765B"/>
    <w:multiLevelType w:val="hybridMultilevel"/>
    <w:tmpl w:val="8834D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522965"/>
    <w:multiLevelType w:val="multilevel"/>
    <w:tmpl w:val="A7063586"/>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2C2945"/>
    <w:multiLevelType w:val="hybridMultilevel"/>
    <w:tmpl w:val="13087520"/>
    <w:lvl w:ilvl="0" w:tplc="A27AC7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45654C"/>
    <w:multiLevelType w:val="hybridMultilevel"/>
    <w:tmpl w:val="BD18CDC0"/>
    <w:lvl w:ilvl="0" w:tplc="87344CF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F06986"/>
    <w:multiLevelType w:val="hybridMultilevel"/>
    <w:tmpl w:val="2AD0B5A2"/>
    <w:lvl w:ilvl="0" w:tplc="F014BF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F76BBA"/>
    <w:multiLevelType w:val="hybridMultilevel"/>
    <w:tmpl w:val="0EEA69E2"/>
    <w:lvl w:ilvl="0" w:tplc="2908840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631B22"/>
    <w:multiLevelType w:val="hybridMultilevel"/>
    <w:tmpl w:val="4D1A6D6C"/>
    <w:lvl w:ilvl="0" w:tplc="088C423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4C1317"/>
    <w:multiLevelType w:val="multilevel"/>
    <w:tmpl w:val="18C6AB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21980129"/>
    <w:multiLevelType w:val="multilevel"/>
    <w:tmpl w:val="7DC446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21D80B78"/>
    <w:multiLevelType w:val="hybridMultilevel"/>
    <w:tmpl w:val="7854CD7A"/>
    <w:lvl w:ilvl="0" w:tplc="B94C13C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293578"/>
    <w:multiLevelType w:val="hybridMultilevel"/>
    <w:tmpl w:val="D3BEA7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7F79A3"/>
    <w:multiLevelType w:val="hybridMultilevel"/>
    <w:tmpl w:val="4A587E16"/>
    <w:lvl w:ilvl="0" w:tplc="A86474B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2433D8"/>
    <w:multiLevelType w:val="hybridMultilevel"/>
    <w:tmpl w:val="3F0068FC"/>
    <w:lvl w:ilvl="0" w:tplc="FC5600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593452"/>
    <w:multiLevelType w:val="hybridMultilevel"/>
    <w:tmpl w:val="F3B64762"/>
    <w:lvl w:ilvl="0" w:tplc="833649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6617C3"/>
    <w:multiLevelType w:val="hybridMultilevel"/>
    <w:tmpl w:val="B4EA0FBC"/>
    <w:lvl w:ilvl="0" w:tplc="2C1A69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8216F5"/>
    <w:multiLevelType w:val="hybridMultilevel"/>
    <w:tmpl w:val="F8545664"/>
    <w:lvl w:ilvl="0" w:tplc="89285F6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ED1D36"/>
    <w:multiLevelType w:val="hybridMultilevel"/>
    <w:tmpl w:val="9F2007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E54180"/>
    <w:multiLevelType w:val="hybridMultilevel"/>
    <w:tmpl w:val="0A968568"/>
    <w:lvl w:ilvl="0" w:tplc="C23C29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3E0D86"/>
    <w:multiLevelType w:val="hybridMultilevel"/>
    <w:tmpl w:val="216A3430"/>
    <w:lvl w:ilvl="0" w:tplc="065C6DD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770F6D"/>
    <w:multiLevelType w:val="hybridMultilevel"/>
    <w:tmpl w:val="E0B2CA7C"/>
    <w:lvl w:ilvl="0" w:tplc="D4A6A04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DB25CB"/>
    <w:multiLevelType w:val="hybridMultilevel"/>
    <w:tmpl w:val="4CEA09F8"/>
    <w:lvl w:ilvl="0" w:tplc="20A474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031021"/>
    <w:multiLevelType w:val="hybridMultilevel"/>
    <w:tmpl w:val="0E30991E"/>
    <w:lvl w:ilvl="0" w:tplc="5FACA25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0C66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A9257FC"/>
    <w:multiLevelType w:val="hybridMultilevel"/>
    <w:tmpl w:val="2F0AE6EE"/>
    <w:lvl w:ilvl="0" w:tplc="8570B52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1A223B"/>
    <w:multiLevelType w:val="hybridMultilevel"/>
    <w:tmpl w:val="C0B6C0DA"/>
    <w:lvl w:ilvl="0" w:tplc="AD6464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206C4A"/>
    <w:multiLevelType w:val="hybridMultilevel"/>
    <w:tmpl w:val="2780B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B7035D"/>
    <w:multiLevelType w:val="hybridMultilevel"/>
    <w:tmpl w:val="745C6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3F355F"/>
    <w:multiLevelType w:val="hybridMultilevel"/>
    <w:tmpl w:val="5802D892"/>
    <w:lvl w:ilvl="0" w:tplc="D3E814E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01D7CA7"/>
    <w:multiLevelType w:val="hybridMultilevel"/>
    <w:tmpl w:val="AB067D4C"/>
    <w:lvl w:ilvl="0" w:tplc="0114B0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2E011D"/>
    <w:multiLevelType w:val="hybridMultilevel"/>
    <w:tmpl w:val="A88CA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40549A"/>
    <w:multiLevelType w:val="hybridMultilevel"/>
    <w:tmpl w:val="CA86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315838"/>
    <w:multiLevelType w:val="hybridMultilevel"/>
    <w:tmpl w:val="32DED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595172"/>
    <w:multiLevelType w:val="hybridMultilevel"/>
    <w:tmpl w:val="7FC07B7C"/>
    <w:lvl w:ilvl="0" w:tplc="E334FD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C937A3"/>
    <w:multiLevelType w:val="hybridMultilevel"/>
    <w:tmpl w:val="6B6A3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DB57F6"/>
    <w:multiLevelType w:val="hybridMultilevel"/>
    <w:tmpl w:val="7E30607E"/>
    <w:lvl w:ilvl="0" w:tplc="93267CF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2325F3"/>
    <w:multiLevelType w:val="hybridMultilevel"/>
    <w:tmpl w:val="3CDE80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9168B5"/>
    <w:multiLevelType w:val="hybridMultilevel"/>
    <w:tmpl w:val="52028DEC"/>
    <w:lvl w:ilvl="0" w:tplc="68C0E5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762EC6"/>
    <w:multiLevelType w:val="hybridMultilevel"/>
    <w:tmpl w:val="4C049A0A"/>
    <w:lvl w:ilvl="0" w:tplc="78ACEB0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150DFE"/>
    <w:multiLevelType w:val="multilevel"/>
    <w:tmpl w:val="FE1896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36E07481"/>
    <w:multiLevelType w:val="multilevel"/>
    <w:tmpl w:val="D402E9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37DA64D2"/>
    <w:multiLevelType w:val="hybridMultilevel"/>
    <w:tmpl w:val="1B0E6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DC2DDB"/>
    <w:multiLevelType w:val="hybridMultilevel"/>
    <w:tmpl w:val="D7489DE6"/>
    <w:lvl w:ilvl="0" w:tplc="CC64CAB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EE5B9C"/>
    <w:multiLevelType w:val="hybridMultilevel"/>
    <w:tmpl w:val="5C50EEE0"/>
    <w:lvl w:ilvl="0" w:tplc="0D8ABE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6F3127"/>
    <w:multiLevelType w:val="hybridMultilevel"/>
    <w:tmpl w:val="D856012E"/>
    <w:lvl w:ilvl="0" w:tplc="9B8E2B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38DA52D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39325F79"/>
    <w:multiLevelType w:val="hybridMultilevel"/>
    <w:tmpl w:val="D8966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D4493B"/>
    <w:multiLevelType w:val="multilevel"/>
    <w:tmpl w:val="110EBD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15:restartNumberingAfterBreak="0">
    <w:nsid w:val="3B835724"/>
    <w:multiLevelType w:val="multilevel"/>
    <w:tmpl w:val="A88CA8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15:restartNumberingAfterBreak="0">
    <w:nsid w:val="3BB1294C"/>
    <w:multiLevelType w:val="hybridMultilevel"/>
    <w:tmpl w:val="2022FAA2"/>
    <w:lvl w:ilvl="0" w:tplc="71C2A0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001EF2"/>
    <w:multiLevelType w:val="hybridMultilevel"/>
    <w:tmpl w:val="CDBAD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D076540"/>
    <w:multiLevelType w:val="hybridMultilevel"/>
    <w:tmpl w:val="31A61E36"/>
    <w:lvl w:ilvl="0" w:tplc="D3E814E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D1636D5"/>
    <w:multiLevelType w:val="hybridMultilevel"/>
    <w:tmpl w:val="B4665AD8"/>
    <w:lvl w:ilvl="0" w:tplc="903E42D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D8B3AC6"/>
    <w:multiLevelType w:val="hybridMultilevel"/>
    <w:tmpl w:val="0CFC7D7A"/>
    <w:lvl w:ilvl="0" w:tplc="F13E8C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EB03A06"/>
    <w:multiLevelType w:val="hybridMultilevel"/>
    <w:tmpl w:val="6D421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EBF7512"/>
    <w:multiLevelType w:val="multilevel"/>
    <w:tmpl w:val="22A0D12E"/>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89" w15:restartNumberingAfterBreak="0">
    <w:nsid w:val="3F87586B"/>
    <w:multiLevelType w:val="multilevel"/>
    <w:tmpl w:val="40B239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3F8935C4"/>
    <w:multiLevelType w:val="hybridMultilevel"/>
    <w:tmpl w:val="DD98D094"/>
    <w:lvl w:ilvl="0" w:tplc="586CC4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0C33CA7"/>
    <w:multiLevelType w:val="hybridMultilevel"/>
    <w:tmpl w:val="370EA0EA"/>
    <w:lvl w:ilvl="0" w:tplc="1EE205A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2AC0653"/>
    <w:multiLevelType w:val="hybridMultilevel"/>
    <w:tmpl w:val="A7D0470C"/>
    <w:lvl w:ilvl="0" w:tplc="0415000F">
      <w:start w:val="1"/>
      <w:numFmt w:val="decimal"/>
      <w:lvlText w:val="%1."/>
      <w:lvlJc w:val="left"/>
      <w:pPr>
        <w:ind w:left="720" w:hanging="360"/>
      </w:pPr>
    </w:lvl>
    <w:lvl w:ilvl="1" w:tplc="B17C6EDC">
      <w:start w:val="2"/>
      <w:numFmt w:val="bullet"/>
      <w:lvlText w:val="·"/>
      <w:lvlJc w:val="left"/>
      <w:pPr>
        <w:ind w:left="1440"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2FB64D0"/>
    <w:multiLevelType w:val="hybridMultilevel"/>
    <w:tmpl w:val="89B0A9B4"/>
    <w:lvl w:ilvl="0" w:tplc="A65EEDE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35273CD"/>
    <w:multiLevelType w:val="multilevel"/>
    <w:tmpl w:val="7ABAB9E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15:restartNumberingAfterBreak="0">
    <w:nsid w:val="436A0B7A"/>
    <w:multiLevelType w:val="hybridMultilevel"/>
    <w:tmpl w:val="1136B4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44EB29A2"/>
    <w:multiLevelType w:val="hybridMultilevel"/>
    <w:tmpl w:val="E49257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56F75A6"/>
    <w:multiLevelType w:val="multilevel"/>
    <w:tmpl w:val="7ABAB9E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457134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58B3769"/>
    <w:multiLevelType w:val="hybridMultilevel"/>
    <w:tmpl w:val="02BADA24"/>
    <w:lvl w:ilvl="0" w:tplc="822E9A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6020F45"/>
    <w:multiLevelType w:val="hybridMultilevel"/>
    <w:tmpl w:val="0FF4676A"/>
    <w:lvl w:ilvl="0" w:tplc="815875B8">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67668C2"/>
    <w:multiLevelType w:val="hybridMultilevel"/>
    <w:tmpl w:val="3582145A"/>
    <w:lvl w:ilvl="0" w:tplc="776027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6C82A37"/>
    <w:multiLevelType w:val="hybridMultilevel"/>
    <w:tmpl w:val="68FE3652"/>
    <w:lvl w:ilvl="0" w:tplc="FD0669F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7356D4D"/>
    <w:multiLevelType w:val="multilevel"/>
    <w:tmpl w:val="DDC0A1B2"/>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04" w15:restartNumberingAfterBreak="0">
    <w:nsid w:val="474022AE"/>
    <w:multiLevelType w:val="hybridMultilevel"/>
    <w:tmpl w:val="57D06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8AB1E12"/>
    <w:multiLevelType w:val="hybridMultilevel"/>
    <w:tmpl w:val="1CBE27FC"/>
    <w:lvl w:ilvl="0" w:tplc="499427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9FE5167"/>
    <w:multiLevelType w:val="hybridMultilevel"/>
    <w:tmpl w:val="6BC4C6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AED1F88"/>
    <w:multiLevelType w:val="multilevel"/>
    <w:tmpl w:val="28DCF9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15:restartNumberingAfterBreak="0">
    <w:nsid w:val="4B1932B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4B634961"/>
    <w:multiLevelType w:val="hybridMultilevel"/>
    <w:tmpl w:val="A9943D54"/>
    <w:lvl w:ilvl="0" w:tplc="EB1AD9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BAC397E"/>
    <w:multiLevelType w:val="hybridMultilevel"/>
    <w:tmpl w:val="B76E6DD0"/>
    <w:lvl w:ilvl="0" w:tplc="AACCE5F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BFF44B7"/>
    <w:multiLevelType w:val="hybridMultilevel"/>
    <w:tmpl w:val="C8FE3A2E"/>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2" w15:restartNumberingAfterBreak="0">
    <w:nsid w:val="4C9D6746"/>
    <w:multiLevelType w:val="hybridMultilevel"/>
    <w:tmpl w:val="69CC5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DDB1161"/>
    <w:multiLevelType w:val="multilevel"/>
    <w:tmpl w:val="DFC879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15:restartNumberingAfterBreak="0">
    <w:nsid w:val="4E751BD1"/>
    <w:multiLevelType w:val="multilevel"/>
    <w:tmpl w:val="A75CFF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15:restartNumberingAfterBreak="0">
    <w:nsid w:val="4F873179"/>
    <w:multiLevelType w:val="hybridMultilevel"/>
    <w:tmpl w:val="60564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1A974A7"/>
    <w:multiLevelType w:val="hybridMultilevel"/>
    <w:tmpl w:val="F35E2716"/>
    <w:lvl w:ilvl="0" w:tplc="57C224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31F1001"/>
    <w:multiLevelType w:val="hybridMultilevel"/>
    <w:tmpl w:val="63F87A0A"/>
    <w:lvl w:ilvl="0" w:tplc="8DBE445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4F91CC5"/>
    <w:multiLevelType w:val="hybridMultilevel"/>
    <w:tmpl w:val="B7326F06"/>
    <w:lvl w:ilvl="0" w:tplc="AF8CFD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5295C5C"/>
    <w:multiLevelType w:val="multilevel"/>
    <w:tmpl w:val="DFC879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15:restartNumberingAfterBreak="0">
    <w:nsid w:val="55950058"/>
    <w:multiLevelType w:val="hybridMultilevel"/>
    <w:tmpl w:val="D03E9944"/>
    <w:lvl w:ilvl="0" w:tplc="F44EF05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66F1FBA"/>
    <w:multiLevelType w:val="hybridMultilevel"/>
    <w:tmpl w:val="CC36B0FA"/>
    <w:lvl w:ilvl="0" w:tplc="98A8DA7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7262316"/>
    <w:multiLevelType w:val="multilevel"/>
    <w:tmpl w:val="FF6A33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15:restartNumberingAfterBreak="0">
    <w:nsid w:val="57470D08"/>
    <w:multiLevelType w:val="hybridMultilevel"/>
    <w:tmpl w:val="39E09D8E"/>
    <w:lvl w:ilvl="0" w:tplc="841C9B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7B57169"/>
    <w:multiLevelType w:val="hybridMultilevel"/>
    <w:tmpl w:val="1B40E09E"/>
    <w:lvl w:ilvl="0" w:tplc="C4E2C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7F81D8A"/>
    <w:multiLevelType w:val="multilevel"/>
    <w:tmpl w:val="F43675EC"/>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58713407"/>
    <w:multiLevelType w:val="hybridMultilevel"/>
    <w:tmpl w:val="3C285D76"/>
    <w:lvl w:ilvl="0" w:tplc="2F8A2ED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8D415A8"/>
    <w:multiLevelType w:val="hybridMultilevel"/>
    <w:tmpl w:val="0AC0D34C"/>
    <w:lvl w:ilvl="0" w:tplc="F9D28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9071F09"/>
    <w:multiLevelType w:val="multilevel"/>
    <w:tmpl w:val="961EA5FE"/>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5A263D7F"/>
    <w:multiLevelType w:val="hybridMultilevel"/>
    <w:tmpl w:val="F628FB1E"/>
    <w:lvl w:ilvl="0" w:tplc="4F6A02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B2028A1"/>
    <w:multiLevelType w:val="hybridMultilevel"/>
    <w:tmpl w:val="AAFE7576"/>
    <w:lvl w:ilvl="0" w:tplc="7C3A4F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BF059E1"/>
    <w:multiLevelType w:val="hybridMultilevel"/>
    <w:tmpl w:val="AB6866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C79586F"/>
    <w:multiLevelType w:val="hybridMultilevel"/>
    <w:tmpl w:val="D29AE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C9E75C9"/>
    <w:multiLevelType w:val="multilevel"/>
    <w:tmpl w:val="C8FE3A2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4" w15:restartNumberingAfterBreak="0">
    <w:nsid w:val="5D0F4A4D"/>
    <w:multiLevelType w:val="hybridMultilevel"/>
    <w:tmpl w:val="77AA31DA"/>
    <w:lvl w:ilvl="0" w:tplc="82BA99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20F14E3"/>
    <w:multiLevelType w:val="hybridMultilevel"/>
    <w:tmpl w:val="1AF4625E"/>
    <w:lvl w:ilvl="0" w:tplc="5D2602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3B1546F"/>
    <w:multiLevelType w:val="hybridMultilevel"/>
    <w:tmpl w:val="FF143AB8"/>
    <w:lvl w:ilvl="0" w:tplc="ED28DC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3D07048"/>
    <w:multiLevelType w:val="multilevel"/>
    <w:tmpl w:val="CDBAD7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15:restartNumberingAfterBreak="0">
    <w:nsid w:val="65C157E8"/>
    <w:multiLevelType w:val="hybridMultilevel"/>
    <w:tmpl w:val="2A6E0496"/>
    <w:lvl w:ilvl="0" w:tplc="644E878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5CC1FE9"/>
    <w:multiLevelType w:val="hybridMultilevel"/>
    <w:tmpl w:val="ECF4D71E"/>
    <w:lvl w:ilvl="0" w:tplc="6CC8D80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5EC6AC6"/>
    <w:multiLevelType w:val="hybridMultilevel"/>
    <w:tmpl w:val="E19E2B7E"/>
    <w:lvl w:ilvl="0" w:tplc="D3E814E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65B0572"/>
    <w:multiLevelType w:val="hybridMultilevel"/>
    <w:tmpl w:val="3AE25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66037D5"/>
    <w:multiLevelType w:val="hybridMultilevel"/>
    <w:tmpl w:val="53844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77C5D0E"/>
    <w:multiLevelType w:val="hybridMultilevel"/>
    <w:tmpl w:val="71D8F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7D82768"/>
    <w:multiLevelType w:val="hybridMultilevel"/>
    <w:tmpl w:val="ECE6C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85B3C9F"/>
    <w:multiLevelType w:val="hybridMultilevel"/>
    <w:tmpl w:val="BA9A22BE"/>
    <w:lvl w:ilvl="0" w:tplc="D3E814E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863733B"/>
    <w:multiLevelType w:val="hybridMultilevel"/>
    <w:tmpl w:val="BE683DDE"/>
    <w:lvl w:ilvl="0" w:tplc="0B7AB8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8E27CD3"/>
    <w:multiLevelType w:val="multilevel"/>
    <w:tmpl w:val="0A9685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15:restartNumberingAfterBreak="0">
    <w:nsid w:val="6A811C6A"/>
    <w:multiLevelType w:val="hybridMultilevel"/>
    <w:tmpl w:val="787A5534"/>
    <w:lvl w:ilvl="0" w:tplc="EF0A139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C21783F"/>
    <w:multiLevelType w:val="hybridMultilevel"/>
    <w:tmpl w:val="FDF89988"/>
    <w:lvl w:ilvl="0" w:tplc="EAECDF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D2872E8"/>
    <w:multiLevelType w:val="hybridMultilevel"/>
    <w:tmpl w:val="FCDE8416"/>
    <w:lvl w:ilvl="0" w:tplc="E5744E4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DF87FE9"/>
    <w:multiLevelType w:val="hybridMultilevel"/>
    <w:tmpl w:val="A3604438"/>
    <w:lvl w:ilvl="0" w:tplc="AFD4E9E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E6E4A84"/>
    <w:multiLevelType w:val="hybridMultilevel"/>
    <w:tmpl w:val="BAD8A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F4751DA"/>
    <w:multiLevelType w:val="hybridMultilevel"/>
    <w:tmpl w:val="98708018"/>
    <w:lvl w:ilvl="0" w:tplc="91200B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0CF7505"/>
    <w:multiLevelType w:val="hybridMultilevel"/>
    <w:tmpl w:val="3B520A72"/>
    <w:lvl w:ilvl="0" w:tplc="59A6ADA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239394A"/>
    <w:multiLevelType w:val="hybridMultilevel"/>
    <w:tmpl w:val="FA1CD0B4"/>
    <w:lvl w:ilvl="0" w:tplc="136A1E1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3D347B8"/>
    <w:multiLevelType w:val="hybridMultilevel"/>
    <w:tmpl w:val="62DC1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4104E0B"/>
    <w:multiLevelType w:val="hybridMultilevel"/>
    <w:tmpl w:val="9F3E9054"/>
    <w:lvl w:ilvl="0" w:tplc="77F0B7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45F2CD9"/>
    <w:multiLevelType w:val="hybridMultilevel"/>
    <w:tmpl w:val="54D27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72C3644"/>
    <w:multiLevelType w:val="hybridMultilevel"/>
    <w:tmpl w:val="0B924402"/>
    <w:lvl w:ilvl="0" w:tplc="E5D4B85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7392950"/>
    <w:multiLevelType w:val="multilevel"/>
    <w:tmpl w:val="CDBAD7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1" w15:restartNumberingAfterBreak="0">
    <w:nsid w:val="77814FA3"/>
    <w:multiLevelType w:val="hybridMultilevel"/>
    <w:tmpl w:val="E4A05520"/>
    <w:lvl w:ilvl="0" w:tplc="A670C6D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9783B5F"/>
    <w:multiLevelType w:val="hybridMultilevel"/>
    <w:tmpl w:val="E3F269CE"/>
    <w:lvl w:ilvl="0" w:tplc="F36AB8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81296B"/>
    <w:multiLevelType w:val="multilevel"/>
    <w:tmpl w:val="7FFC4C06"/>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15:restartNumberingAfterBreak="0">
    <w:nsid w:val="7AAB3DE4"/>
    <w:multiLevelType w:val="hybridMultilevel"/>
    <w:tmpl w:val="1C02D32E"/>
    <w:lvl w:ilvl="0" w:tplc="3B48B8D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AC105A2"/>
    <w:multiLevelType w:val="hybridMultilevel"/>
    <w:tmpl w:val="7570A880"/>
    <w:lvl w:ilvl="0" w:tplc="43F0D9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B665B28"/>
    <w:multiLevelType w:val="multilevel"/>
    <w:tmpl w:val="69F0996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15:restartNumberingAfterBreak="0">
    <w:nsid w:val="7BB1116C"/>
    <w:multiLevelType w:val="hybridMultilevel"/>
    <w:tmpl w:val="11A075C4"/>
    <w:lvl w:ilvl="0" w:tplc="54ACB8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CE53148"/>
    <w:multiLevelType w:val="hybridMultilevel"/>
    <w:tmpl w:val="88583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D6B3449"/>
    <w:multiLevelType w:val="hybridMultilevel"/>
    <w:tmpl w:val="0658C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DD479F9"/>
    <w:multiLevelType w:val="hybridMultilevel"/>
    <w:tmpl w:val="6414E802"/>
    <w:lvl w:ilvl="0" w:tplc="1522315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8"/>
  </w:num>
  <w:num w:numId="2">
    <w:abstractNumId w:val="125"/>
  </w:num>
  <w:num w:numId="3">
    <w:abstractNumId w:val="34"/>
  </w:num>
  <w:num w:numId="4">
    <w:abstractNumId w:val="98"/>
  </w:num>
  <w:num w:numId="5">
    <w:abstractNumId w:val="92"/>
  </w:num>
  <w:num w:numId="6">
    <w:abstractNumId w:val="41"/>
  </w:num>
  <w:num w:numId="7">
    <w:abstractNumId w:val="166"/>
  </w:num>
  <w:num w:numId="8">
    <w:abstractNumId w:val="90"/>
  </w:num>
  <w:num w:numId="9">
    <w:abstractNumId w:val="123"/>
  </w:num>
  <w:num w:numId="10">
    <w:abstractNumId w:val="65"/>
  </w:num>
  <w:num w:numId="11">
    <w:abstractNumId w:val="25"/>
  </w:num>
  <w:num w:numId="12">
    <w:abstractNumId w:val="72"/>
  </w:num>
  <w:num w:numId="13">
    <w:abstractNumId w:val="46"/>
  </w:num>
  <w:num w:numId="14">
    <w:abstractNumId w:val="57"/>
  </w:num>
  <w:num w:numId="15">
    <w:abstractNumId w:val="165"/>
  </w:num>
  <w:num w:numId="16">
    <w:abstractNumId w:val="7"/>
  </w:num>
  <w:num w:numId="17">
    <w:abstractNumId w:val="127"/>
  </w:num>
  <w:num w:numId="18">
    <w:abstractNumId w:val="9"/>
  </w:num>
  <w:num w:numId="19">
    <w:abstractNumId w:val="134"/>
  </w:num>
  <w:num w:numId="20">
    <w:abstractNumId w:val="51"/>
  </w:num>
  <w:num w:numId="21">
    <w:abstractNumId w:val="12"/>
  </w:num>
  <w:num w:numId="22">
    <w:abstractNumId w:val="129"/>
  </w:num>
  <w:num w:numId="23">
    <w:abstractNumId w:val="35"/>
  </w:num>
  <w:num w:numId="24">
    <w:abstractNumId w:val="76"/>
  </w:num>
  <w:num w:numId="25">
    <w:abstractNumId w:val="82"/>
  </w:num>
  <w:num w:numId="26">
    <w:abstractNumId w:val="45"/>
  </w:num>
  <w:num w:numId="27">
    <w:abstractNumId w:val="124"/>
  </w:num>
  <w:num w:numId="28">
    <w:abstractNumId w:val="151"/>
  </w:num>
  <w:num w:numId="29">
    <w:abstractNumId w:val="122"/>
  </w:num>
  <w:num w:numId="30">
    <w:abstractNumId w:val="18"/>
  </w:num>
  <w:num w:numId="31">
    <w:abstractNumId w:val="109"/>
  </w:num>
  <w:num w:numId="32">
    <w:abstractNumId w:val="38"/>
  </w:num>
  <w:num w:numId="33">
    <w:abstractNumId w:val="52"/>
  </w:num>
  <w:num w:numId="34">
    <w:abstractNumId w:val="138"/>
  </w:num>
  <w:num w:numId="35">
    <w:abstractNumId w:val="70"/>
  </w:num>
  <w:num w:numId="36">
    <w:abstractNumId w:val="42"/>
  </w:num>
  <w:num w:numId="37">
    <w:abstractNumId w:val="136"/>
  </w:num>
  <w:num w:numId="38">
    <w:abstractNumId w:val="54"/>
  </w:num>
  <w:num w:numId="39">
    <w:abstractNumId w:val="74"/>
  </w:num>
  <w:num w:numId="40">
    <w:abstractNumId w:val="159"/>
  </w:num>
  <w:num w:numId="41">
    <w:abstractNumId w:val="107"/>
  </w:num>
  <w:num w:numId="42">
    <w:abstractNumId w:val="61"/>
  </w:num>
  <w:num w:numId="43">
    <w:abstractNumId w:val="153"/>
  </w:num>
  <w:num w:numId="44">
    <w:abstractNumId w:val="69"/>
  </w:num>
  <w:num w:numId="45">
    <w:abstractNumId w:val="24"/>
  </w:num>
  <w:num w:numId="46">
    <w:abstractNumId w:val="29"/>
  </w:num>
  <w:num w:numId="47">
    <w:abstractNumId w:val="44"/>
  </w:num>
  <w:num w:numId="48">
    <w:abstractNumId w:val="116"/>
  </w:num>
  <w:num w:numId="49">
    <w:abstractNumId w:val="126"/>
  </w:num>
  <w:num w:numId="50">
    <w:abstractNumId w:val="39"/>
  </w:num>
  <w:num w:numId="51">
    <w:abstractNumId w:val="80"/>
  </w:num>
  <w:num w:numId="52">
    <w:abstractNumId w:val="135"/>
  </w:num>
  <w:num w:numId="53">
    <w:abstractNumId w:val="157"/>
  </w:num>
  <w:num w:numId="54">
    <w:abstractNumId w:val="130"/>
  </w:num>
  <w:num w:numId="55">
    <w:abstractNumId w:val="10"/>
  </w:num>
  <w:num w:numId="56">
    <w:abstractNumId w:val="150"/>
  </w:num>
  <w:num w:numId="57">
    <w:abstractNumId w:val="120"/>
  </w:num>
  <w:num w:numId="58">
    <w:abstractNumId w:val="48"/>
  </w:num>
  <w:num w:numId="59">
    <w:abstractNumId w:val="32"/>
  </w:num>
  <w:num w:numId="60">
    <w:abstractNumId w:val="4"/>
  </w:num>
  <w:num w:numId="61">
    <w:abstractNumId w:val="20"/>
  </w:num>
  <w:num w:numId="62">
    <w:abstractNumId w:val="162"/>
  </w:num>
  <w:num w:numId="63">
    <w:abstractNumId w:val="101"/>
  </w:num>
  <w:num w:numId="64">
    <w:abstractNumId w:val="155"/>
  </w:num>
  <w:num w:numId="65">
    <w:abstractNumId w:val="102"/>
  </w:num>
  <w:num w:numId="66">
    <w:abstractNumId w:val="118"/>
  </w:num>
  <w:num w:numId="67">
    <w:abstractNumId w:val="93"/>
  </w:num>
  <w:num w:numId="68">
    <w:abstractNumId w:val="56"/>
  </w:num>
  <w:num w:numId="69">
    <w:abstractNumId w:val="161"/>
  </w:num>
  <w:num w:numId="70">
    <w:abstractNumId w:val="148"/>
  </w:num>
  <w:num w:numId="71">
    <w:abstractNumId w:val="16"/>
  </w:num>
  <w:num w:numId="72">
    <w:abstractNumId w:val="139"/>
  </w:num>
  <w:num w:numId="73">
    <w:abstractNumId w:val="164"/>
  </w:num>
  <w:num w:numId="74">
    <w:abstractNumId w:val="100"/>
  </w:num>
  <w:num w:numId="75">
    <w:abstractNumId w:val="114"/>
  </w:num>
  <w:num w:numId="76">
    <w:abstractNumId w:val="37"/>
  </w:num>
  <w:num w:numId="77">
    <w:abstractNumId w:val="89"/>
  </w:num>
  <w:num w:numId="78">
    <w:abstractNumId w:val="167"/>
  </w:num>
  <w:num w:numId="79">
    <w:abstractNumId w:val="53"/>
  </w:num>
  <w:num w:numId="80">
    <w:abstractNumId w:val="149"/>
  </w:num>
  <w:num w:numId="81">
    <w:abstractNumId w:val="154"/>
  </w:num>
  <w:num w:numId="82">
    <w:abstractNumId w:val="36"/>
  </w:num>
  <w:num w:numId="83">
    <w:abstractNumId w:val="121"/>
  </w:num>
  <w:num w:numId="84">
    <w:abstractNumId w:val="27"/>
  </w:num>
  <w:num w:numId="85">
    <w:abstractNumId w:val="22"/>
  </w:num>
  <w:num w:numId="86">
    <w:abstractNumId w:val="75"/>
  </w:num>
  <w:num w:numId="87">
    <w:abstractNumId w:val="117"/>
  </w:num>
  <w:num w:numId="88">
    <w:abstractNumId w:val="110"/>
  </w:num>
  <w:num w:numId="89">
    <w:abstractNumId w:val="31"/>
  </w:num>
  <w:num w:numId="90">
    <w:abstractNumId w:val="99"/>
  </w:num>
  <w:num w:numId="91">
    <w:abstractNumId w:val="86"/>
  </w:num>
  <w:num w:numId="92">
    <w:abstractNumId w:val="1"/>
  </w:num>
  <w:num w:numId="93">
    <w:abstractNumId w:val="71"/>
  </w:num>
  <w:num w:numId="94">
    <w:abstractNumId w:val="47"/>
  </w:num>
  <w:num w:numId="95">
    <w:abstractNumId w:val="105"/>
  </w:num>
  <w:num w:numId="96">
    <w:abstractNumId w:val="26"/>
  </w:num>
  <w:num w:numId="97">
    <w:abstractNumId w:val="2"/>
  </w:num>
  <w:num w:numId="98">
    <w:abstractNumId w:val="146"/>
  </w:num>
  <w:num w:numId="99">
    <w:abstractNumId w:val="30"/>
  </w:num>
  <w:num w:numId="100">
    <w:abstractNumId w:val="67"/>
  </w:num>
  <w:num w:numId="101">
    <w:abstractNumId w:val="91"/>
  </w:num>
  <w:num w:numId="102">
    <w:abstractNumId w:val="40"/>
  </w:num>
  <w:num w:numId="103">
    <w:abstractNumId w:val="66"/>
  </w:num>
  <w:num w:numId="104">
    <w:abstractNumId w:val="23"/>
  </w:num>
  <w:num w:numId="105">
    <w:abstractNumId w:val="15"/>
  </w:num>
  <w:num w:numId="106">
    <w:abstractNumId w:val="108"/>
  </w:num>
  <w:num w:numId="107">
    <w:abstractNumId w:val="78"/>
  </w:num>
  <w:num w:numId="108">
    <w:abstractNumId w:val="142"/>
  </w:num>
  <w:num w:numId="109">
    <w:abstractNumId w:val="103"/>
  </w:num>
  <w:num w:numId="110">
    <w:abstractNumId w:val="112"/>
  </w:num>
  <w:num w:numId="111">
    <w:abstractNumId w:val="106"/>
  </w:num>
  <w:num w:numId="112">
    <w:abstractNumId w:val="55"/>
  </w:num>
  <w:num w:numId="113">
    <w:abstractNumId w:val="83"/>
  </w:num>
  <w:num w:numId="114">
    <w:abstractNumId w:val="115"/>
  </w:num>
  <w:num w:numId="115">
    <w:abstractNumId w:val="58"/>
  </w:num>
  <w:num w:numId="116">
    <w:abstractNumId w:val="14"/>
  </w:num>
  <w:num w:numId="117">
    <w:abstractNumId w:val="163"/>
  </w:num>
  <w:num w:numId="118">
    <w:abstractNumId w:val="85"/>
  </w:num>
  <w:num w:numId="119">
    <w:abstractNumId w:val="79"/>
  </w:num>
  <w:num w:numId="120">
    <w:abstractNumId w:val="141"/>
  </w:num>
  <w:num w:numId="121">
    <w:abstractNumId w:val="63"/>
  </w:num>
  <w:num w:numId="122">
    <w:abstractNumId w:val="144"/>
  </w:num>
  <w:num w:numId="123">
    <w:abstractNumId w:val="96"/>
  </w:num>
  <w:num w:numId="124">
    <w:abstractNumId w:val="132"/>
  </w:num>
  <w:num w:numId="125">
    <w:abstractNumId w:val="59"/>
  </w:num>
  <w:num w:numId="126">
    <w:abstractNumId w:val="168"/>
  </w:num>
  <w:num w:numId="127">
    <w:abstractNumId w:val="131"/>
  </w:num>
  <w:num w:numId="128">
    <w:abstractNumId w:val="64"/>
  </w:num>
  <w:num w:numId="129">
    <w:abstractNumId w:val="17"/>
  </w:num>
  <w:num w:numId="130">
    <w:abstractNumId w:val="170"/>
  </w:num>
  <w:num w:numId="131">
    <w:abstractNumId w:val="19"/>
  </w:num>
  <w:num w:numId="132">
    <w:abstractNumId w:val="77"/>
  </w:num>
  <w:num w:numId="133">
    <w:abstractNumId w:val="0"/>
  </w:num>
  <w:num w:numId="134">
    <w:abstractNumId w:val="95"/>
  </w:num>
  <w:num w:numId="135">
    <w:abstractNumId w:val="50"/>
  </w:num>
  <w:num w:numId="136">
    <w:abstractNumId w:val="5"/>
  </w:num>
  <w:num w:numId="137">
    <w:abstractNumId w:val="147"/>
  </w:num>
  <w:num w:numId="138">
    <w:abstractNumId w:val="140"/>
  </w:num>
  <w:num w:numId="139">
    <w:abstractNumId w:val="84"/>
  </w:num>
  <w:num w:numId="140">
    <w:abstractNumId w:val="60"/>
  </w:num>
  <w:num w:numId="141">
    <w:abstractNumId w:val="88"/>
  </w:num>
  <w:num w:numId="142">
    <w:abstractNumId w:val="73"/>
  </w:num>
  <w:num w:numId="143">
    <w:abstractNumId w:val="143"/>
  </w:num>
  <w:num w:numId="144">
    <w:abstractNumId w:val="169"/>
  </w:num>
  <w:num w:numId="145">
    <w:abstractNumId w:val="49"/>
  </w:num>
  <w:num w:numId="146">
    <w:abstractNumId w:val="104"/>
  </w:num>
  <w:num w:numId="147">
    <w:abstractNumId w:val="87"/>
  </w:num>
  <w:num w:numId="148">
    <w:abstractNumId w:val="160"/>
  </w:num>
  <w:num w:numId="149">
    <w:abstractNumId w:val="137"/>
  </w:num>
  <w:num w:numId="150">
    <w:abstractNumId w:val="152"/>
  </w:num>
  <w:num w:numId="151">
    <w:abstractNumId w:val="33"/>
  </w:num>
  <w:num w:numId="152">
    <w:abstractNumId w:val="156"/>
  </w:num>
  <w:num w:numId="153">
    <w:abstractNumId w:val="43"/>
  </w:num>
  <w:num w:numId="154">
    <w:abstractNumId w:val="62"/>
  </w:num>
  <w:num w:numId="155">
    <w:abstractNumId w:val="81"/>
  </w:num>
  <w:num w:numId="156">
    <w:abstractNumId w:val="13"/>
  </w:num>
  <w:num w:numId="157">
    <w:abstractNumId w:val="21"/>
  </w:num>
  <w:num w:numId="158">
    <w:abstractNumId w:val="145"/>
  </w:num>
  <w:num w:numId="159">
    <w:abstractNumId w:val="3"/>
  </w:num>
  <w:num w:numId="160">
    <w:abstractNumId w:val="119"/>
  </w:num>
  <w:num w:numId="161">
    <w:abstractNumId w:val="113"/>
  </w:num>
  <w:num w:numId="162">
    <w:abstractNumId w:val="6"/>
  </w:num>
  <w:num w:numId="163">
    <w:abstractNumId w:val="158"/>
  </w:num>
  <w:num w:numId="164">
    <w:abstractNumId w:val="68"/>
  </w:num>
  <w:num w:numId="165">
    <w:abstractNumId w:val="94"/>
  </w:num>
  <w:num w:numId="166">
    <w:abstractNumId w:val="97"/>
  </w:num>
  <w:num w:numId="1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
  </w:num>
  <w:num w:numId="170">
    <w:abstractNumId w:val="133"/>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58"/>
    <w:rsid w:val="0000027A"/>
    <w:rsid w:val="000041E1"/>
    <w:rsid w:val="000133EC"/>
    <w:rsid w:val="00022FF4"/>
    <w:rsid w:val="00026159"/>
    <w:rsid w:val="00030940"/>
    <w:rsid w:val="00032443"/>
    <w:rsid w:val="00032FF9"/>
    <w:rsid w:val="00033A9D"/>
    <w:rsid w:val="0004180D"/>
    <w:rsid w:val="00045765"/>
    <w:rsid w:val="00047072"/>
    <w:rsid w:val="00053FCE"/>
    <w:rsid w:val="00054C7F"/>
    <w:rsid w:val="00055EAD"/>
    <w:rsid w:val="00072C2E"/>
    <w:rsid w:val="00075DAD"/>
    <w:rsid w:val="00076384"/>
    <w:rsid w:val="000769C4"/>
    <w:rsid w:val="000819C1"/>
    <w:rsid w:val="000868F7"/>
    <w:rsid w:val="0009420A"/>
    <w:rsid w:val="00096210"/>
    <w:rsid w:val="000A15C2"/>
    <w:rsid w:val="000A5C1B"/>
    <w:rsid w:val="000A6252"/>
    <w:rsid w:val="000A708F"/>
    <w:rsid w:val="000A775A"/>
    <w:rsid w:val="000B3903"/>
    <w:rsid w:val="000D291D"/>
    <w:rsid w:val="000E1F7B"/>
    <w:rsid w:val="000E51EB"/>
    <w:rsid w:val="000E5229"/>
    <w:rsid w:val="000E5A74"/>
    <w:rsid w:val="000E7E8E"/>
    <w:rsid w:val="00121E0A"/>
    <w:rsid w:val="0012253C"/>
    <w:rsid w:val="00127BEA"/>
    <w:rsid w:val="00130B95"/>
    <w:rsid w:val="001314FA"/>
    <w:rsid w:val="0013270F"/>
    <w:rsid w:val="00134A1A"/>
    <w:rsid w:val="00137726"/>
    <w:rsid w:val="00143BD8"/>
    <w:rsid w:val="00153088"/>
    <w:rsid w:val="00160E65"/>
    <w:rsid w:val="001612EC"/>
    <w:rsid w:val="00167665"/>
    <w:rsid w:val="00173CA3"/>
    <w:rsid w:val="00175A74"/>
    <w:rsid w:val="00181938"/>
    <w:rsid w:val="00183E61"/>
    <w:rsid w:val="0018505A"/>
    <w:rsid w:val="00192498"/>
    <w:rsid w:val="001A0C0E"/>
    <w:rsid w:val="001A2484"/>
    <w:rsid w:val="001B0357"/>
    <w:rsid w:val="001B1070"/>
    <w:rsid w:val="001B44FA"/>
    <w:rsid w:val="001C23E6"/>
    <w:rsid w:val="001C245E"/>
    <w:rsid w:val="001C4188"/>
    <w:rsid w:val="001E1AE7"/>
    <w:rsid w:val="001E2C06"/>
    <w:rsid w:val="001F005C"/>
    <w:rsid w:val="001F0FE6"/>
    <w:rsid w:val="001F51F2"/>
    <w:rsid w:val="00205158"/>
    <w:rsid w:val="00205244"/>
    <w:rsid w:val="002073C6"/>
    <w:rsid w:val="00215DDD"/>
    <w:rsid w:val="002163D4"/>
    <w:rsid w:val="002264BF"/>
    <w:rsid w:val="00227E6C"/>
    <w:rsid w:val="002340D4"/>
    <w:rsid w:val="002366F1"/>
    <w:rsid w:val="00236D83"/>
    <w:rsid w:val="00240D2D"/>
    <w:rsid w:val="0025129F"/>
    <w:rsid w:val="00252D72"/>
    <w:rsid w:val="00256800"/>
    <w:rsid w:val="00261F09"/>
    <w:rsid w:val="00267108"/>
    <w:rsid w:val="00271188"/>
    <w:rsid w:val="0027342C"/>
    <w:rsid w:val="00273F6A"/>
    <w:rsid w:val="00275492"/>
    <w:rsid w:val="0028152C"/>
    <w:rsid w:val="002825D8"/>
    <w:rsid w:val="00295C00"/>
    <w:rsid w:val="002A0A83"/>
    <w:rsid w:val="002A329C"/>
    <w:rsid w:val="002A3D2B"/>
    <w:rsid w:val="002A5077"/>
    <w:rsid w:val="002B20B0"/>
    <w:rsid w:val="002B63DB"/>
    <w:rsid w:val="002B6C58"/>
    <w:rsid w:val="002C198C"/>
    <w:rsid w:val="002C32B0"/>
    <w:rsid w:val="002D60D1"/>
    <w:rsid w:val="002D6768"/>
    <w:rsid w:val="002D7EBE"/>
    <w:rsid w:val="002E28DC"/>
    <w:rsid w:val="002E5CF6"/>
    <w:rsid w:val="002E703E"/>
    <w:rsid w:val="002F0B0D"/>
    <w:rsid w:val="002F520B"/>
    <w:rsid w:val="002F7672"/>
    <w:rsid w:val="003030B1"/>
    <w:rsid w:val="00303203"/>
    <w:rsid w:val="00305008"/>
    <w:rsid w:val="00305B31"/>
    <w:rsid w:val="00306D17"/>
    <w:rsid w:val="003108CE"/>
    <w:rsid w:val="00312F4A"/>
    <w:rsid w:val="00323753"/>
    <w:rsid w:val="003252DD"/>
    <w:rsid w:val="00333CE0"/>
    <w:rsid w:val="00341E18"/>
    <w:rsid w:val="00372B5E"/>
    <w:rsid w:val="00372C0B"/>
    <w:rsid w:val="00373FCA"/>
    <w:rsid w:val="00380C6F"/>
    <w:rsid w:val="003810AA"/>
    <w:rsid w:val="003839D9"/>
    <w:rsid w:val="00391A87"/>
    <w:rsid w:val="00392500"/>
    <w:rsid w:val="003A124D"/>
    <w:rsid w:val="003A5307"/>
    <w:rsid w:val="003A732A"/>
    <w:rsid w:val="003B6CB8"/>
    <w:rsid w:val="003C380A"/>
    <w:rsid w:val="003C59A2"/>
    <w:rsid w:val="003C6510"/>
    <w:rsid w:val="003D477B"/>
    <w:rsid w:val="003D55C1"/>
    <w:rsid w:val="003D56FC"/>
    <w:rsid w:val="003D622A"/>
    <w:rsid w:val="003D6691"/>
    <w:rsid w:val="003D6867"/>
    <w:rsid w:val="003E2CB5"/>
    <w:rsid w:val="003E30DA"/>
    <w:rsid w:val="003E3E33"/>
    <w:rsid w:val="003E44BC"/>
    <w:rsid w:val="003E7766"/>
    <w:rsid w:val="004038C9"/>
    <w:rsid w:val="00404EF1"/>
    <w:rsid w:val="00406A5E"/>
    <w:rsid w:val="00407995"/>
    <w:rsid w:val="004152B8"/>
    <w:rsid w:val="00416184"/>
    <w:rsid w:val="00416237"/>
    <w:rsid w:val="00416B18"/>
    <w:rsid w:val="004207DC"/>
    <w:rsid w:val="004309CE"/>
    <w:rsid w:val="00434FBB"/>
    <w:rsid w:val="0043663F"/>
    <w:rsid w:val="0044418C"/>
    <w:rsid w:val="00455E6B"/>
    <w:rsid w:val="00465CFB"/>
    <w:rsid w:val="00466474"/>
    <w:rsid w:val="004700AE"/>
    <w:rsid w:val="0047311A"/>
    <w:rsid w:val="004774D0"/>
    <w:rsid w:val="004908F5"/>
    <w:rsid w:val="00495645"/>
    <w:rsid w:val="004969B7"/>
    <w:rsid w:val="004B4983"/>
    <w:rsid w:val="004C29AD"/>
    <w:rsid w:val="004C437E"/>
    <w:rsid w:val="004C535B"/>
    <w:rsid w:val="004D0A52"/>
    <w:rsid w:val="004D1AC3"/>
    <w:rsid w:val="004D7F83"/>
    <w:rsid w:val="004F089E"/>
    <w:rsid w:val="004F307A"/>
    <w:rsid w:val="004F4F50"/>
    <w:rsid w:val="005022D3"/>
    <w:rsid w:val="00505ADC"/>
    <w:rsid w:val="00512F8B"/>
    <w:rsid w:val="0051612D"/>
    <w:rsid w:val="00523991"/>
    <w:rsid w:val="00523C7C"/>
    <w:rsid w:val="005251FA"/>
    <w:rsid w:val="00530257"/>
    <w:rsid w:val="00541D99"/>
    <w:rsid w:val="00544B1C"/>
    <w:rsid w:val="00545123"/>
    <w:rsid w:val="0054547A"/>
    <w:rsid w:val="005527D5"/>
    <w:rsid w:val="00554723"/>
    <w:rsid w:val="0055552A"/>
    <w:rsid w:val="00555D84"/>
    <w:rsid w:val="00562E27"/>
    <w:rsid w:val="005862F7"/>
    <w:rsid w:val="00591838"/>
    <w:rsid w:val="0059436E"/>
    <w:rsid w:val="00594B5A"/>
    <w:rsid w:val="005A0D5F"/>
    <w:rsid w:val="005B32A3"/>
    <w:rsid w:val="005B35A2"/>
    <w:rsid w:val="005B3ABD"/>
    <w:rsid w:val="005C1B54"/>
    <w:rsid w:val="005C4383"/>
    <w:rsid w:val="005C4947"/>
    <w:rsid w:val="005C6526"/>
    <w:rsid w:val="005C72D1"/>
    <w:rsid w:val="005D1A26"/>
    <w:rsid w:val="005E1471"/>
    <w:rsid w:val="005E1BEB"/>
    <w:rsid w:val="005F2377"/>
    <w:rsid w:val="005F4A71"/>
    <w:rsid w:val="005F5F59"/>
    <w:rsid w:val="005F66E6"/>
    <w:rsid w:val="006035F4"/>
    <w:rsid w:val="006133A2"/>
    <w:rsid w:val="0062506E"/>
    <w:rsid w:val="0062557B"/>
    <w:rsid w:val="00626BB7"/>
    <w:rsid w:val="006347C6"/>
    <w:rsid w:val="00636E6E"/>
    <w:rsid w:val="0063778C"/>
    <w:rsid w:val="00641592"/>
    <w:rsid w:val="00641BDD"/>
    <w:rsid w:val="00652724"/>
    <w:rsid w:val="00653E75"/>
    <w:rsid w:val="0065565A"/>
    <w:rsid w:val="006566A7"/>
    <w:rsid w:val="00662E89"/>
    <w:rsid w:val="0066541A"/>
    <w:rsid w:val="00665A8C"/>
    <w:rsid w:val="00666EFA"/>
    <w:rsid w:val="006751A0"/>
    <w:rsid w:val="00683685"/>
    <w:rsid w:val="00685CCD"/>
    <w:rsid w:val="00694F11"/>
    <w:rsid w:val="006966D6"/>
    <w:rsid w:val="006A078B"/>
    <w:rsid w:val="006A640E"/>
    <w:rsid w:val="006A66D9"/>
    <w:rsid w:val="006B0A02"/>
    <w:rsid w:val="006B21D5"/>
    <w:rsid w:val="006C3E7E"/>
    <w:rsid w:val="006C531D"/>
    <w:rsid w:val="006C58A8"/>
    <w:rsid w:val="006C68AA"/>
    <w:rsid w:val="006C7CE9"/>
    <w:rsid w:val="006D7922"/>
    <w:rsid w:val="006E28E1"/>
    <w:rsid w:val="006F0412"/>
    <w:rsid w:val="006F0A2A"/>
    <w:rsid w:val="006F12A6"/>
    <w:rsid w:val="006F5560"/>
    <w:rsid w:val="00705FDF"/>
    <w:rsid w:val="00707F74"/>
    <w:rsid w:val="007219DE"/>
    <w:rsid w:val="0072229B"/>
    <w:rsid w:val="00724993"/>
    <w:rsid w:val="007307BE"/>
    <w:rsid w:val="00744C85"/>
    <w:rsid w:val="00744CD2"/>
    <w:rsid w:val="0074732B"/>
    <w:rsid w:val="00756542"/>
    <w:rsid w:val="0076299B"/>
    <w:rsid w:val="00762ADB"/>
    <w:rsid w:val="00762CB0"/>
    <w:rsid w:val="00780E1B"/>
    <w:rsid w:val="007914FD"/>
    <w:rsid w:val="00794F68"/>
    <w:rsid w:val="00795631"/>
    <w:rsid w:val="00795C03"/>
    <w:rsid w:val="00795E2F"/>
    <w:rsid w:val="00797390"/>
    <w:rsid w:val="007A7147"/>
    <w:rsid w:val="007B46D7"/>
    <w:rsid w:val="007B4D2A"/>
    <w:rsid w:val="007C06D3"/>
    <w:rsid w:val="007C1772"/>
    <w:rsid w:val="007C36CF"/>
    <w:rsid w:val="007D2C1A"/>
    <w:rsid w:val="007D46BB"/>
    <w:rsid w:val="007D79A7"/>
    <w:rsid w:val="007E41DE"/>
    <w:rsid w:val="008013B4"/>
    <w:rsid w:val="00801C8C"/>
    <w:rsid w:val="008031F5"/>
    <w:rsid w:val="00804E0C"/>
    <w:rsid w:val="0081246C"/>
    <w:rsid w:val="008171A8"/>
    <w:rsid w:val="00825049"/>
    <w:rsid w:val="00827A10"/>
    <w:rsid w:val="00841D06"/>
    <w:rsid w:val="00844EB9"/>
    <w:rsid w:val="00846F10"/>
    <w:rsid w:val="008511AF"/>
    <w:rsid w:val="008627F0"/>
    <w:rsid w:val="0086521C"/>
    <w:rsid w:val="00873025"/>
    <w:rsid w:val="00876BC5"/>
    <w:rsid w:val="0088666F"/>
    <w:rsid w:val="008879B5"/>
    <w:rsid w:val="008930AB"/>
    <w:rsid w:val="008A0967"/>
    <w:rsid w:val="008A5E65"/>
    <w:rsid w:val="008A653F"/>
    <w:rsid w:val="008A72AB"/>
    <w:rsid w:val="008A7557"/>
    <w:rsid w:val="008B37BA"/>
    <w:rsid w:val="008B678D"/>
    <w:rsid w:val="008C051F"/>
    <w:rsid w:val="008C0F87"/>
    <w:rsid w:val="008D5772"/>
    <w:rsid w:val="008D66D9"/>
    <w:rsid w:val="008E7EF0"/>
    <w:rsid w:val="008F0432"/>
    <w:rsid w:val="008F1014"/>
    <w:rsid w:val="008F4C7E"/>
    <w:rsid w:val="008F7471"/>
    <w:rsid w:val="009024BE"/>
    <w:rsid w:val="00904184"/>
    <w:rsid w:val="009079EA"/>
    <w:rsid w:val="00914E0A"/>
    <w:rsid w:val="00921BDD"/>
    <w:rsid w:val="009225D9"/>
    <w:rsid w:val="0092440D"/>
    <w:rsid w:val="00924B72"/>
    <w:rsid w:val="009261F9"/>
    <w:rsid w:val="009272F9"/>
    <w:rsid w:val="009517F1"/>
    <w:rsid w:val="00953B21"/>
    <w:rsid w:val="009548E4"/>
    <w:rsid w:val="00963D87"/>
    <w:rsid w:val="009741EB"/>
    <w:rsid w:val="00980C67"/>
    <w:rsid w:val="00995788"/>
    <w:rsid w:val="009A2CC9"/>
    <w:rsid w:val="009A7D4D"/>
    <w:rsid w:val="009B3133"/>
    <w:rsid w:val="009B5ABF"/>
    <w:rsid w:val="009C341A"/>
    <w:rsid w:val="009C4148"/>
    <w:rsid w:val="009C4FC2"/>
    <w:rsid w:val="009C56F0"/>
    <w:rsid w:val="009E476B"/>
    <w:rsid w:val="009E54D6"/>
    <w:rsid w:val="009F3664"/>
    <w:rsid w:val="009F6F8E"/>
    <w:rsid w:val="009F786D"/>
    <w:rsid w:val="00A00C0D"/>
    <w:rsid w:val="00A10C4B"/>
    <w:rsid w:val="00A150F0"/>
    <w:rsid w:val="00A170D6"/>
    <w:rsid w:val="00A2444B"/>
    <w:rsid w:val="00A2505B"/>
    <w:rsid w:val="00A260B1"/>
    <w:rsid w:val="00A267BC"/>
    <w:rsid w:val="00A345D3"/>
    <w:rsid w:val="00A3524D"/>
    <w:rsid w:val="00A40595"/>
    <w:rsid w:val="00A4272A"/>
    <w:rsid w:val="00A43862"/>
    <w:rsid w:val="00A43879"/>
    <w:rsid w:val="00A4604F"/>
    <w:rsid w:val="00A51197"/>
    <w:rsid w:val="00A567AD"/>
    <w:rsid w:val="00A725E6"/>
    <w:rsid w:val="00A73585"/>
    <w:rsid w:val="00A738E1"/>
    <w:rsid w:val="00A7448D"/>
    <w:rsid w:val="00A8294F"/>
    <w:rsid w:val="00A853D8"/>
    <w:rsid w:val="00A85CCF"/>
    <w:rsid w:val="00A91660"/>
    <w:rsid w:val="00A93A13"/>
    <w:rsid w:val="00AA2D51"/>
    <w:rsid w:val="00AB27A3"/>
    <w:rsid w:val="00AB4C2B"/>
    <w:rsid w:val="00AC0363"/>
    <w:rsid w:val="00AC1D2A"/>
    <w:rsid w:val="00AC4D57"/>
    <w:rsid w:val="00AD6CB9"/>
    <w:rsid w:val="00AD7508"/>
    <w:rsid w:val="00AD76CF"/>
    <w:rsid w:val="00AE4691"/>
    <w:rsid w:val="00AE6298"/>
    <w:rsid w:val="00B0327C"/>
    <w:rsid w:val="00B07A6E"/>
    <w:rsid w:val="00B1055C"/>
    <w:rsid w:val="00B12B7D"/>
    <w:rsid w:val="00B14427"/>
    <w:rsid w:val="00B16F11"/>
    <w:rsid w:val="00B17A91"/>
    <w:rsid w:val="00B34B00"/>
    <w:rsid w:val="00B34DD6"/>
    <w:rsid w:val="00B3712C"/>
    <w:rsid w:val="00B416BD"/>
    <w:rsid w:val="00B451FF"/>
    <w:rsid w:val="00B5519E"/>
    <w:rsid w:val="00B55CEC"/>
    <w:rsid w:val="00B57333"/>
    <w:rsid w:val="00B57555"/>
    <w:rsid w:val="00B63D3E"/>
    <w:rsid w:val="00B662F8"/>
    <w:rsid w:val="00B706AB"/>
    <w:rsid w:val="00B748A8"/>
    <w:rsid w:val="00B935F6"/>
    <w:rsid w:val="00B95F74"/>
    <w:rsid w:val="00BA3ABD"/>
    <w:rsid w:val="00BB41E1"/>
    <w:rsid w:val="00BB528B"/>
    <w:rsid w:val="00BC0398"/>
    <w:rsid w:val="00BC1109"/>
    <w:rsid w:val="00BC1DD5"/>
    <w:rsid w:val="00BC3A1F"/>
    <w:rsid w:val="00BD46A8"/>
    <w:rsid w:val="00BD4890"/>
    <w:rsid w:val="00BE2E23"/>
    <w:rsid w:val="00BE2E58"/>
    <w:rsid w:val="00BE3FA1"/>
    <w:rsid w:val="00BF4934"/>
    <w:rsid w:val="00BF4C3C"/>
    <w:rsid w:val="00C02C4F"/>
    <w:rsid w:val="00C062D9"/>
    <w:rsid w:val="00C117DC"/>
    <w:rsid w:val="00C142F0"/>
    <w:rsid w:val="00C2159A"/>
    <w:rsid w:val="00C27999"/>
    <w:rsid w:val="00C367E9"/>
    <w:rsid w:val="00C376B3"/>
    <w:rsid w:val="00C45CBB"/>
    <w:rsid w:val="00C6391B"/>
    <w:rsid w:val="00C64A5D"/>
    <w:rsid w:val="00C6555D"/>
    <w:rsid w:val="00C6712D"/>
    <w:rsid w:val="00C77333"/>
    <w:rsid w:val="00C91B83"/>
    <w:rsid w:val="00C92ADF"/>
    <w:rsid w:val="00C95371"/>
    <w:rsid w:val="00C957C6"/>
    <w:rsid w:val="00C960C9"/>
    <w:rsid w:val="00C96239"/>
    <w:rsid w:val="00CA110A"/>
    <w:rsid w:val="00CA3768"/>
    <w:rsid w:val="00CC6080"/>
    <w:rsid w:val="00CC6199"/>
    <w:rsid w:val="00CD78C1"/>
    <w:rsid w:val="00CE2EF5"/>
    <w:rsid w:val="00CE61EA"/>
    <w:rsid w:val="00CF18CF"/>
    <w:rsid w:val="00CF6C49"/>
    <w:rsid w:val="00CF71A0"/>
    <w:rsid w:val="00CF7BF4"/>
    <w:rsid w:val="00D0059D"/>
    <w:rsid w:val="00D01746"/>
    <w:rsid w:val="00D077C1"/>
    <w:rsid w:val="00D11564"/>
    <w:rsid w:val="00D1259B"/>
    <w:rsid w:val="00D13B52"/>
    <w:rsid w:val="00D17725"/>
    <w:rsid w:val="00D21646"/>
    <w:rsid w:val="00D2641D"/>
    <w:rsid w:val="00D305B6"/>
    <w:rsid w:val="00D349E2"/>
    <w:rsid w:val="00D359F9"/>
    <w:rsid w:val="00D41D79"/>
    <w:rsid w:val="00D420E1"/>
    <w:rsid w:val="00D44B7F"/>
    <w:rsid w:val="00D46A34"/>
    <w:rsid w:val="00D50136"/>
    <w:rsid w:val="00D52FA1"/>
    <w:rsid w:val="00D53407"/>
    <w:rsid w:val="00D539F5"/>
    <w:rsid w:val="00D5420D"/>
    <w:rsid w:val="00D54D95"/>
    <w:rsid w:val="00D56524"/>
    <w:rsid w:val="00D60F8E"/>
    <w:rsid w:val="00D633BA"/>
    <w:rsid w:val="00D637D5"/>
    <w:rsid w:val="00D67A60"/>
    <w:rsid w:val="00D708EE"/>
    <w:rsid w:val="00D7618B"/>
    <w:rsid w:val="00D76DE2"/>
    <w:rsid w:val="00D80CCA"/>
    <w:rsid w:val="00D84420"/>
    <w:rsid w:val="00D907ED"/>
    <w:rsid w:val="00D92421"/>
    <w:rsid w:val="00D96D1C"/>
    <w:rsid w:val="00D97143"/>
    <w:rsid w:val="00DA3AA0"/>
    <w:rsid w:val="00DB412B"/>
    <w:rsid w:val="00DB5AE1"/>
    <w:rsid w:val="00DC0EC2"/>
    <w:rsid w:val="00DD36D6"/>
    <w:rsid w:val="00DD3B87"/>
    <w:rsid w:val="00DD79C5"/>
    <w:rsid w:val="00DE0858"/>
    <w:rsid w:val="00DE3CAA"/>
    <w:rsid w:val="00DF037D"/>
    <w:rsid w:val="00DF2104"/>
    <w:rsid w:val="00DF7EEA"/>
    <w:rsid w:val="00E03319"/>
    <w:rsid w:val="00E140BF"/>
    <w:rsid w:val="00E1625E"/>
    <w:rsid w:val="00E259E2"/>
    <w:rsid w:val="00E30C2C"/>
    <w:rsid w:val="00E43696"/>
    <w:rsid w:val="00E4707E"/>
    <w:rsid w:val="00E53B2A"/>
    <w:rsid w:val="00E53C73"/>
    <w:rsid w:val="00E55A50"/>
    <w:rsid w:val="00E56544"/>
    <w:rsid w:val="00E65086"/>
    <w:rsid w:val="00E72079"/>
    <w:rsid w:val="00E7325C"/>
    <w:rsid w:val="00E75437"/>
    <w:rsid w:val="00E75AB6"/>
    <w:rsid w:val="00E80223"/>
    <w:rsid w:val="00E84BEE"/>
    <w:rsid w:val="00E914E9"/>
    <w:rsid w:val="00E947EF"/>
    <w:rsid w:val="00EA10D0"/>
    <w:rsid w:val="00EA7F41"/>
    <w:rsid w:val="00EB16E1"/>
    <w:rsid w:val="00EB31A2"/>
    <w:rsid w:val="00EB7D24"/>
    <w:rsid w:val="00EC32D6"/>
    <w:rsid w:val="00ED07F8"/>
    <w:rsid w:val="00ED59DC"/>
    <w:rsid w:val="00EE0800"/>
    <w:rsid w:val="00EE0F20"/>
    <w:rsid w:val="00EE212A"/>
    <w:rsid w:val="00EE3756"/>
    <w:rsid w:val="00EE707E"/>
    <w:rsid w:val="00EF3991"/>
    <w:rsid w:val="00EF4895"/>
    <w:rsid w:val="00EF68F2"/>
    <w:rsid w:val="00F02562"/>
    <w:rsid w:val="00F03FBF"/>
    <w:rsid w:val="00F043E6"/>
    <w:rsid w:val="00F07567"/>
    <w:rsid w:val="00F111D2"/>
    <w:rsid w:val="00F125AC"/>
    <w:rsid w:val="00F17F27"/>
    <w:rsid w:val="00F20D38"/>
    <w:rsid w:val="00F257E1"/>
    <w:rsid w:val="00F30371"/>
    <w:rsid w:val="00F34233"/>
    <w:rsid w:val="00F40EBD"/>
    <w:rsid w:val="00F62AD6"/>
    <w:rsid w:val="00F630AC"/>
    <w:rsid w:val="00F65439"/>
    <w:rsid w:val="00F70ECC"/>
    <w:rsid w:val="00F74665"/>
    <w:rsid w:val="00F76873"/>
    <w:rsid w:val="00F76E33"/>
    <w:rsid w:val="00F82343"/>
    <w:rsid w:val="00F8328F"/>
    <w:rsid w:val="00F85E63"/>
    <w:rsid w:val="00F86DC5"/>
    <w:rsid w:val="00F91971"/>
    <w:rsid w:val="00F92098"/>
    <w:rsid w:val="00F95731"/>
    <w:rsid w:val="00FA024B"/>
    <w:rsid w:val="00FB018E"/>
    <w:rsid w:val="00FB4D17"/>
    <w:rsid w:val="00FB5466"/>
    <w:rsid w:val="00FD52F5"/>
    <w:rsid w:val="00FE44B5"/>
    <w:rsid w:val="00FE70E3"/>
    <w:rsid w:val="00FE7D1E"/>
    <w:rsid w:val="00FF3B30"/>
    <w:rsid w:val="00FF42E5"/>
    <w:rsid w:val="00FF7215"/>
    <w:rsid w:val="00FF79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F781"/>
  <w15:docId w15:val="{2B1A2C10-F234-46AB-899B-AD68DC7D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471"/>
    <w:pPr>
      <w:suppressAutoHyphens/>
    </w:pPr>
  </w:style>
  <w:style w:type="paragraph" w:styleId="Nagwek1">
    <w:name w:val="heading 1"/>
    <w:basedOn w:val="Normalny"/>
    <w:next w:val="Normalny"/>
    <w:uiPriority w:val="9"/>
    <w:qFormat/>
    <w:pPr>
      <w:keepNext/>
      <w:keepLines/>
      <w:suppressAutoHyphens w:val="0"/>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uiPriority w:val="9"/>
    <w:unhideWhenUsed/>
    <w:qFormat/>
    <w:pPr>
      <w:keepNext/>
      <w:keepLines/>
      <w:suppressAutoHyphens w:val="0"/>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uiPriority w:val="9"/>
    <w:semiHidden/>
    <w:unhideWhenUsed/>
    <w:qFormat/>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val="0"/>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val="0"/>
      <w:spacing w:after="0" w:line="240" w:lineRule="auto"/>
    </w:pPr>
  </w:style>
  <w:style w:type="character" w:customStyle="1" w:styleId="StopkaZnak">
    <w:name w:val="Stopka Znak"/>
    <w:basedOn w:val="Domylnaczcionkaakapitu"/>
  </w:style>
  <w:style w:type="character" w:customStyle="1" w:styleId="HeaderChar">
    <w:name w:val="Header Char"/>
    <w:basedOn w:val="Domylnaczcionkaakapitu"/>
  </w:style>
  <w:style w:type="character" w:customStyle="1" w:styleId="FooterChar">
    <w:name w:val="Footer Char"/>
    <w:basedOn w:val="Domylnaczcionkaakapitu"/>
  </w:style>
  <w:style w:type="paragraph" w:styleId="Tekstdymka">
    <w:name w:val="Balloon Text"/>
    <w:basedOn w:val="Normalny"/>
    <w:pPr>
      <w:suppressAutoHyphens w:val="0"/>
      <w:spacing w:after="0" w:line="240" w:lineRule="auto"/>
    </w:pPr>
    <w:rPr>
      <w:rFonts w:ascii="Segoe UI" w:hAnsi="Segoe UI" w:cs="Segoe UI"/>
      <w:sz w:val="18"/>
      <w:szCs w:val="18"/>
    </w:rPr>
  </w:style>
  <w:style w:type="character" w:customStyle="1" w:styleId="BalloonTextChar">
    <w:name w:val="Balloon Text Char"/>
    <w:basedOn w:val="Domylnaczcionkaakapitu"/>
    <w:rPr>
      <w:rFonts w:ascii="Segoe UI" w:hAnsi="Segoe UI" w:cs="Segoe UI"/>
      <w:sz w:val="18"/>
      <w:szCs w:val="18"/>
    </w:rPr>
  </w:style>
  <w:style w:type="character" w:customStyle="1" w:styleId="Heading1Char">
    <w:name w:val="Heading 1 Char"/>
    <w:basedOn w:val="Domylnaczcionkaakapitu"/>
    <w:rPr>
      <w:rFonts w:ascii="Calibri Light" w:eastAsia="Times New Roman" w:hAnsi="Calibri Light" w:cs="Times New Roman"/>
      <w:color w:val="2F5496"/>
      <w:sz w:val="32"/>
      <w:szCs w:val="32"/>
    </w:rPr>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Bullet Number,lp11"/>
    <w:basedOn w:val="Normalny"/>
    <w:link w:val="AkapitzlistZnak"/>
    <w:uiPriority w:val="34"/>
    <w:qFormat/>
    <w:pPr>
      <w:suppressAutoHyphens w:val="0"/>
      <w:ind w:left="720"/>
    </w:pPr>
  </w:style>
  <w:style w:type="paragraph" w:styleId="Nagwekspisutreci">
    <w:name w:val="TOC Heading"/>
    <w:basedOn w:val="Nagwek1"/>
    <w:next w:val="Normalny"/>
    <w:pPr>
      <w:spacing w:line="254" w:lineRule="auto"/>
      <w:textAlignment w:val="auto"/>
    </w:pPr>
    <w:rPr>
      <w:lang w:val="en-US"/>
    </w:rPr>
  </w:style>
  <w:style w:type="paragraph" w:styleId="Spistreci1">
    <w:name w:val="toc 1"/>
    <w:basedOn w:val="Normalny"/>
    <w:next w:val="Normalny"/>
    <w:autoRedefine/>
    <w:uiPriority w:val="39"/>
    <w:pPr>
      <w:suppressAutoHyphens w:val="0"/>
      <w:spacing w:after="100"/>
    </w:pPr>
  </w:style>
  <w:style w:type="character" w:styleId="Hipercze">
    <w:name w:val="Hyperlink"/>
    <w:basedOn w:val="Domylnaczcionkaakapitu"/>
    <w:uiPriority w:val="99"/>
    <w:rPr>
      <w:color w:val="0563C1"/>
      <w:u w:val="single"/>
    </w:rPr>
  </w:style>
  <w:style w:type="character" w:customStyle="1" w:styleId="Heading2Char">
    <w:name w:val="Heading 2 Char"/>
    <w:basedOn w:val="Domylnaczcionkaakapitu"/>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pPr>
      <w:suppressAutoHyphens w:val="0"/>
      <w:spacing w:after="100"/>
      <w:ind w:left="220"/>
    </w:pPr>
  </w:style>
  <w:style w:type="character" w:customStyle="1" w:styleId="Nagwek3Znak">
    <w:name w:val="Nagłówek 3 Znak"/>
    <w:basedOn w:val="Domylnaczcionkaakapitu"/>
    <w:rPr>
      <w:rFonts w:ascii="Calibri Light" w:eastAsia="Times New Roman" w:hAnsi="Calibri Light" w:cs="Times New Roman"/>
      <w:color w:val="1F3763"/>
      <w:sz w:val="24"/>
      <w:szCs w:val="24"/>
    </w:rPr>
  </w:style>
  <w:style w:type="paragraph" w:styleId="Bezodstpw">
    <w:name w:val="No Spacing"/>
    <w:pPr>
      <w:suppressAutoHyphens/>
      <w:spacing w:after="0" w:line="240" w:lineRule="auto"/>
    </w:pPr>
  </w:style>
  <w:style w:type="character" w:styleId="Odwoaniedokomentarza">
    <w:name w:val="annotation reference"/>
    <w:basedOn w:val="Domylnaczcionkaakapitu"/>
    <w:uiPriority w:val="99"/>
    <w:qFormat/>
    <w:rPr>
      <w:sz w:val="16"/>
      <w:szCs w:val="16"/>
    </w:rPr>
  </w:style>
  <w:style w:type="paragraph" w:styleId="Tekstkomentarza">
    <w:name w:val="annotation text"/>
    <w:basedOn w:val="Normalny"/>
    <w:link w:val="TekstkomentarzaZnak1"/>
    <w:uiPriority w:val="99"/>
    <w:qFormat/>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numbering" w:customStyle="1" w:styleId="Style1">
    <w:name w:val="Style1"/>
    <w:basedOn w:val="Bezlisty"/>
    <w:pPr>
      <w:numPr>
        <w:numId w:val="1"/>
      </w:numPr>
    </w:pPr>
  </w:style>
  <w:style w:type="numbering" w:customStyle="1" w:styleId="Style2">
    <w:name w:val="Style2"/>
    <w:basedOn w:val="Bezlisty"/>
    <w:pPr>
      <w:numPr>
        <w:numId w:val="2"/>
      </w:numPr>
    </w:pPr>
  </w:style>
  <w:style w:type="numbering" w:customStyle="1" w:styleId="Style3">
    <w:name w:val="Style3"/>
    <w:basedOn w:val="Bezlisty"/>
    <w:pPr>
      <w:numPr>
        <w:numId w:val="3"/>
      </w:numPr>
    </w:pPr>
  </w:style>
  <w:style w:type="table" w:styleId="Tabela-Siatka">
    <w:name w:val="Table Grid"/>
    <w:basedOn w:val="Standardowy"/>
    <w:uiPriority w:val="39"/>
    <w:rsid w:val="00E1625E"/>
    <w:pPr>
      <w:spacing w:after="0" w:line="240" w:lineRule="auto"/>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uiPriority w:val="34"/>
    <w:qFormat/>
    <w:locked/>
    <w:rsid w:val="006C3E7E"/>
  </w:style>
  <w:style w:type="character" w:styleId="HTML-staaszeroko">
    <w:name w:val="HTML Typewriter"/>
    <w:basedOn w:val="Domylnaczcionkaakapitu"/>
    <w:uiPriority w:val="99"/>
    <w:semiHidden/>
    <w:unhideWhenUsed/>
    <w:rsid w:val="00053FCE"/>
    <w:rPr>
      <w:rFonts w:ascii="Courier New" w:eastAsiaTheme="minorHAnsi" w:hAnsi="Courier New" w:cs="Courier New" w:hint="default"/>
      <w:sz w:val="20"/>
      <w:szCs w:val="20"/>
    </w:rPr>
  </w:style>
  <w:style w:type="paragraph" w:styleId="Spistreci3">
    <w:name w:val="toc 3"/>
    <w:basedOn w:val="Normalny"/>
    <w:next w:val="Normalny"/>
    <w:autoRedefine/>
    <w:uiPriority w:val="39"/>
    <w:unhideWhenUsed/>
    <w:rsid w:val="000E5A74"/>
    <w:pPr>
      <w:spacing w:after="100"/>
      <w:ind w:left="440"/>
    </w:pPr>
  </w:style>
  <w:style w:type="paragraph" w:styleId="Legenda">
    <w:name w:val="caption"/>
    <w:basedOn w:val="Normalny"/>
    <w:next w:val="Normalny"/>
    <w:uiPriority w:val="35"/>
    <w:unhideWhenUsed/>
    <w:qFormat/>
    <w:rsid w:val="00D7618B"/>
    <w:pPr>
      <w:spacing w:after="200" w:line="240" w:lineRule="auto"/>
    </w:pPr>
    <w:rPr>
      <w:i/>
      <w:iCs/>
      <w:color w:val="44546A" w:themeColor="text2"/>
      <w:sz w:val="18"/>
      <w:szCs w:val="18"/>
    </w:rPr>
  </w:style>
  <w:style w:type="character" w:customStyle="1" w:styleId="TekstkomentarzaZnak1">
    <w:name w:val="Tekst komentarza Znak1"/>
    <w:basedOn w:val="Domylnaczcionkaakapitu"/>
    <w:link w:val="Tekstkomentarza"/>
    <w:rsid w:val="00D359F9"/>
    <w:rPr>
      <w:sz w:val="20"/>
      <w:szCs w:val="20"/>
    </w:rPr>
  </w:style>
  <w:style w:type="paragraph" w:customStyle="1" w:styleId="Standard">
    <w:name w:val="Standard"/>
    <w:basedOn w:val="Normalny"/>
    <w:rsid w:val="0013270F"/>
    <w:pPr>
      <w:suppressAutoHyphens w:val="0"/>
      <w:spacing w:line="252" w:lineRule="auto"/>
      <w:textAlignment w:val="auto"/>
    </w:pPr>
    <w:rPr>
      <w:color w:val="00000A"/>
      <w:lang w:eastAsia="pl-PL"/>
    </w:rPr>
  </w:style>
  <w:style w:type="paragraph" w:styleId="Tekstprzypisukocowego">
    <w:name w:val="endnote text"/>
    <w:basedOn w:val="Normalny"/>
    <w:link w:val="TekstprzypisukocowegoZnak"/>
    <w:uiPriority w:val="99"/>
    <w:semiHidden/>
    <w:unhideWhenUsed/>
    <w:rsid w:val="00F654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439"/>
    <w:rPr>
      <w:sz w:val="20"/>
      <w:szCs w:val="20"/>
    </w:rPr>
  </w:style>
  <w:style w:type="character" w:styleId="Odwoanieprzypisukocowego">
    <w:name w:val="endnote reference"/>
    <w:basedOn w:val="Domylnaczcionkaakapitu"/>
    <w:uiPriority w:val="99"/>
    <w:semiHidden/>
    <w:unhideWhenUsed/>
    <w:rsid w:val="00F65439"/>
    <w:rPr>
      <w:vertAlign w:val="superscript"/>
    </w:rPr>
  </w:style>
  <w:style w:type="character" w:styleId="Pogrubienie">
    <w:name w:val="Strong"/>
    <w:basedOn w:val="Domylnaczcionkaakapitu"/>
    <w:uiPriority w:val="22"/>
    <w:qFormat/>
    <w:rsid w:val="00562E27"/>
    <w:rPr>
      <w:b/>
      <w:bCs/>
    </w:rPr>
  </w:style>
  <w:style w:type="paragraph" w:customStyle="1" w:styleId="TableParagraph">
    <w:name w:val="Table Paragraph"/>
    <w:basedOn w:val="Normalny"/>
    <w:uiPriority w:val="1"/>
    <w:qFormat/>
    <w:rsid w:val="009A2CC9"/>
    <w:pPr>
      <w:widowControl w:val="0"/>
      <w:suppressAutoHyphens w:val="0"/>
      <w:autoSpaceDE w:val="0"/>
      <w:spacing w:after="0" w:line="240" w:lineRule="auto"/>
      <w:ind w:left="105"/>
      <w:textAlignment w:val="auto"/>
    </w:pPr>
    <w:rPr>
      <w:rFonts w:ascii="Times New Roman" w:eastAsia="Times New Roman" w:hAnsi="Times New Roman"/>
      <w:lang w:val="en-US"/>
    </w:rPr>
  </w:style>
  <w:style w:type="paragraph" w:styleId="Poprawka">
    <w:name w:val="Revision"/>
    <w:hidden/>
    <w:uiPriority w:val="99"/>
    <w:semiHidden/>
    <w:rsid w:val="00C91B83"/>
    <w:pPr>
      <w:autoSpaceDN/>
      <w:spacing w:after="0" w:line="240" w:lineRule="auto"/>
      <w:textAlignment w:val="auto"/>
    </w:pPr>
  </w:style>
  <w:style w:type="paragraph" w:customStyle="1" w:styleId="Default">
    <w:name w:val="Default"/>
    <w:rsid w:val="00CA110A"/>
    <w:pPr>
      <w:autoSpaceDE w:val="0"/>
      <w:adjustRightInd w:val="0"/>
      <w:spacing w:after="0" w:line="240" w:lineRule="auto"/>
      <w:textAlignment w:val="auto"/>
    </w:pPr>
    <w:rPr>
      <w:rFonts w:cs="Calibri"/>
      <w:color w:val="000000"/>
      <w:sz w:val="24"/>
      <w:szCs w:val="24"/>
    </w:rPr>
  </w:style>
  <w:style w:type="character" w:customStyle="1" w:styleId="st">
    <w:name w:val="st"/>
    <w:basedOn w:val="Domylnaczcionkaakapitu"/>
    <w:rsid w:val="00BC3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6395">
      <w:bodyDiv w:val="1"/>
      <w:marLeft w:val="0"/>
      <w:marRight w:val="0"/>
      <w:marTop w:val="0"/>
      <w:marBottom w:val="0"/>
      <w:divBdr>
        <w:top w:val="none" w:sz="0" w:space="0" w:color="auto"/>
        <w:left w:val="none" w:sz="0" w:space="0" w:color="auto"/>
        <w:bottom w:val="none" w:sz="0" w:space="0" w:color="auto"/>
        <w:right w:val="none" w:sz="0" w:space="0" w:color="auto"/>
      </w:divBdr>
    </w:div>
    <w:div w:id="130632625">
      <w:bodyDiv w:val="1"/>
      <w:marLeft w:val="0"/>
      <w:marRight w:val="0"/>
      <w:marTop w:val="0"/>
      <w:marBottom w:val="0"/>
      <w:divBdr>
        <w:top w:val="none" w:sz="0" w:space="0" w:color="auto"/>
        <w:left w:val="none" w:sz="0" w:space="0" w:color="auto"/>
        <w:bottom w:val="none" w:sz="0" w:space="0" w:color="auto"/>
        <w:right w:val="none" w:sz="0" w:space="0" w:color="auto"/>
      </w:divBdr>
    </w:div>
    <w:div w:id="142357378">
      <w:bodyDiv w:val="1"/>
      <w:marLeft w:val="0"/>
      <w:marRight w:val="0"/>
      <w:marTop w:val="0"/>
      <w:marBottom w:val="0"/>
      <w:divBdr>
        <w:top w:val="none" w:sz="0" w:space="0" w:color="auto"/>
        <w:left w:val="none" w:sz="0" w:space="0" w:color="auto"/>
        <w:bottom w:val="none" w:sz="0" w:space="0" w:color="auto"/>
        <w:right w:val="none" w:sz="0" w:space="0" w:color="auto"/>
      </w:divBdr>
    </w:div>
    <w:div w:id="222300398">
      <w:bodyDiv w:val="1"/>
      <w:marLeft w:val="0"/>
      <w:marRight w:val="0"/>
      <w:marTop w:val="0"/>
      <w:marBottom w:val="0"/>
      <w:divBdr>
        <w:top w:val="none" w:sz="0" w:space="0" w:color="auto"/>
        <w:left w:val="none" w:sz="0" w:space="0" w:color="auto"/>
        <w:bottom w:val="none" w:sz="0" w:space="0" w:color="auto"/>
        <w:right w:val="none" w:sz="0" w:space="0" w:color="auto"/>
      </w:divBdr>
    </w:div>
    <w:div w:id="311493177">
      <w:bodyDiv w:val="1"/>
      <w:marLeft w:val="0"/>
      <w:marRight w:val="0"/>
      <w:marTop w:val="0"/>
      <w:marBottom w:val="0"/>
      <w:divBdr>
        <w:top w:val="none" w:sz="0" w:space="0" w:color="auto"/>
        <w:left w:val="none" w:sz="0" w:space="0" w:color="auto"/>
        <w:bottom w:val="none" w:sz="0" w:space="0" w:color="auto"/>
        <w:right w:val="none" w:sz="0" w:space="0" w:color="auto"/>
      </w:divBdr>
    </w:div>
    <w:div w:id="341012690">
      <w:bodyDiv w:val="1"/>
      <w:marLeft w:val="0"/>
      <w:marRight w:val="0"/>
      <w:marTop w:val="0"/>
      <w:marBottom w:val="0"/>
      <w:divBdr>
        <w:top w:val="none" w:sz="0" w:space="0" w:color="auto"/>
        <w:left w:val="none" w:sz="0" w:space="0" w:color="auto"/>
        <w:bottom w:val="none" w:sz="0" w:space="0" w:color="auto"/>
        <w:right w:val="none" w:sz="0" w:space="0" w:color="auto"/>
      </w:divBdr>
    </w:div>
    <w:div w:id="357632510">
      <w:bodyDiv w:val="1"/>
      <w:marLeft w:val="0"/>
      <w:marRight w:val="0"/>
      <w:marTop w:val="0"/>
      <w:marBottom w:val="0"/>
      <w:divBdr>
        <w:top w:val="none" w:sz="0" w:space="0" w:color="auto"/>
        <w:left w:val="none" w:sz="0" w:space="0" w:color="auto"/>
        <w:bottom w:val="none" w:sz="0" w:space="0" w:color="auto"/>
        <w:right w:val="none" w:sz="0" w:space="0" w:color="auto"/>
      </w:divBdr>
    </w:div>
    <w:div w:id="482548246">
      <w:bodyDiv w:val="1"/>
      <w:marLeft w:val="0"/>
      <w:marRight w:val="0"/>
      <w:marTop w:val="0"/>
      <w:marBottom w:val="0"/>
      <w:divBdr>
        <w:top w:val="none" w:sz="0" w:space="0" w:color="auto"/>
        <w:left w:val="none" w:sz="0" w:space="0" w:color="auto"/>
        <w:bottom w:val="none" w:sz="0" w:space="0" w:color="auto"/>
        <w:right w:val="none" w:sz="0" w:space="0" w:color="auto"/>
      </w:divBdr>
    </w:div>
    <w:div w:id="487091852">
      <w:bodyDiv w:val="1"/>
      <w:marLeft w:val="0"/>
      <w:marRight w:val="0"/>
      <w:marTop w:val="0"/>
      <w:marBottom w:val="0"/>
      <w:divBdr>
        <w:top w:val="none" w:sz="0" w:space="0" w:color="auto"/>
        <w:left w:val="none" w:sz="0" w:space="0" w:color="auto"/>
        <w:bottom w:val="none" w:sz="0" w:space="0" w:color="auto"/>
        <w:right w:val="none" w:sz="0" w:space="0" w:color="auto"/>
      </w:divBdr>
    </w:div>
    <w:div w:id="531578963">
      <w:bodyDiv w:val="1"/>
      <w:marLeft w:val="0"/>
      <w:marRight w:val="0"/>
      <w:marTop w:val="0"/>
      <w:marBottom w:val="0"/>
      <w:divBdr>
        <w:top w:val="none" w:sz="0" w:space="0" w:color="auto"/>
        <w:left w:val="none" w:sz="0" w:space="0" w:color="auto"/>
        <w:bottom w:val="none" w:sz="0" w:space="0" w:color="auto"/>
        <w:right w:val="none" w:sz="0" w:space="0" w:color="auto"/>
      </w:divBdr>
    </w:div>
    <w:div w:id="715589565">
      <w:bodyDiv w:val="1"/>
      <w:marLeft w:val="0"/>
      <w:marRight w:val="0"/>
      <w:marTop w:val="0"/>
      <w:marBottom w:val="0"/>
      <w:divBdr>
        <w:top w:val="none" w:sz="0" w:space="0" w:color="auto"/>
        <w:left w:val="none" w:sz="0" w:space="0" w:color="auto"/>
        <w:bottom w:val="none" w:sz="0" w:space="0" w:color="auto"/>
        <w:right w:val="none" w:sz="0" w:space="0" w:color="auto"/>
      </w:divBdr>
    </w:div>
    <w:div w:id="747193924">
      <w:bodyDiv w:val="1"/>
      <w:marLeft w:val="0"/>
      <w:marRight w:val="0"/>
      <w:marTop w:val="0"/>
      <w:marBottom w:val="0"/>
      <w:divBdr>
        <w:top w:val="none" w:sz="0" w:space="0" w:color="auto"/>
        <w:left w:val="none" w:sz="0" w:space="0" w:color="auto"/>
        <w:bottom w:val="none" w:sz="0" w:space="0" w:color="auto"/>
        <w:right w:val="none" w:sz="0" w:space="0" w:color="auto"/>
      </w:divBdr>
    </w:div>
    <w:div w:id="863248557">
      <w:bodyDiv w:val="1"/>
      <w:marLeft w:val="0"/>
      <w:marRight w:val="0"/>
      <w:marTop w:val="0"/>
      <w:marBottom w:val="0"/>
      <w:divBdr>
        <w:top w:val="none" w:sz="0" w:space="0" w:color="auto"/>
        <w:left w:val="none" w:sz="0" w:space="0" w:color="auto"/>
        <w:bottom w:val="none" w:sz="0" w:space="0" w:color="auto"/>
        <w:right w:val="none" w:sz="0" w:space="0" w:color="auto"/>
      </w:divBdr>
    </w:div>
    <w:div w:id="875894936">
      <w:bodyDiv w:val="1"/>
      <w:marLeft w:val="0"/>
      <w:marRight w:val="0"/>
      <w:marTop w:val="0"/>
      <w:marBottom w:val="0"/>
      <w:divBdr>
        <w:top w:val="none" w:sz="0" w:space="0" w:color="auto"/>
        <w:left w:val="none" w:sz="0" w:space="0" w:color="auto"/>
        <w:bottom w:val="none" w:sz="0" w:space="0" w:color="auto"/>
        <w:right w:val="none" w:sz="0" w:space="0" w:color="auto"/>
      </w:divBdr>
    </w:div>
    <w:div w:id="1011831295">
      <w:bodyDiv w:val="1"/>
      <w:marLeft w:val="0"/>
      <w:marRight w:val="0"/>
      <w:marTop w:val="0"/>
      <w:marBottom w:val="0"/>
      <w:divBdr>
        <w:top w:val="none" w:sz="0" w:space="0" w:color="auto"/>
        <w:left w:val="none" w:sz="0" w:space="0" w:color="auto"/>
        <w:bottom w:val="none" w:sz="0" w:space="0" w:color="auto"/>
        <w:right w:val="none" w:sz="0" w:space="0" w:color="auto"/>
      </w:divBdr>
    </w:div>
    <w:div w:id="1016729553">
      <w:bodyDiv w:val="1"/>
      <w:marLeft w:val="0"/>
      <w:marRight w:val="0"/>
      <w:marTop w:val="0"/>
      <w:marBottom w:val="0"/>
      <w:divBdr>
        <w:top w:val="none" w:sz="0" w:space="0" w:color="auto"/>
        <w:left w:val="none" w:sz="0" w:space="0" w:color="auto"/>
        <w:bottom w:val="none" w:sz="0" w:space="0" w:color="auto"/>
        <w:right w:val="none" w:sz="0" w:space="0" w:color="auto"/>
      </w:divBdr>
    </w:div>
    <w:div w:id="1114864354">
      <w:bodyDiv w:val="1"/>
      <w:marLeft w:val="0"/>
      <w:marRight w:val="0"/>
      <w:marTop w:val="0"/>
      <w:marBottom w:val="0"/>
      <w:divBdr>
        <w:top w:val="none" w:sz="0" w:space="0" w:color="auto"/>
        <w:left w:val="none" w:sz="0" w:space="0" w:color="auto"/>
        <w:bottom w:val="none" w:sz="0" w:space="0" w:color="auto"/>
        <w:right w:val="none" w:sz="0" w:space="0" w:color="auto"/>
      </w:divBdr>
    </w:div>
    <w:div w:id="1142386868">
      <w:bodyDiv w:val="1"/>
      <w:marLeft w:val="0"/>
      <w:marRight w:val="0"/>
      <w:marTop w:val="0"/>
      <w:marBottom w:val="0"/>
      <w:divBdr>
        <w:top w:val="none" w:sz="0" w:space="0" w:color="auto"/>
        <w:left w:val="none" w:sz="0" w:space="0" w:color="auto"/>
        <w:bottom w:val="none" w:sz="0" w:space="0" w:color="auto"/>
        <w:right w:val="none" w:sz="0" w:space="0" w:color="auto"/>
      </w:divBdr>
    </w:div>
    <w:div w:id="1207372338">
      <w:bodyDiv w:val="1"/>
      <w:marLeft w:val="0"/>
      <w:marRight w:val="0"/>
      <w:marTop w:val="0"/>
      <w:marBottom w:val="0"/>
      <w:divBdr>
        <w:top w:val="none" w:sz="0" w:space="0" w:color="auto"/>
        <w:left w:val="none" w:sz="0" w:space="0" w:color="auto"/>
        <w:bottom w:val="none" w:sz="0" w:space="0" w:color="auto"/>
        <w:right w:val="none" w:sz="0" w:space="0" w:color="auto"/>
      </w:divBdr>
    </w:div>
    <w:div w:id="1218593322">
      <w:bodyDiv w:val="1"/>
      <w:marLeft w:val="0"/>
      <w:marRight w:val="0"/>
      <w:marTop w:val="0"/>
      <w:marBottom w:val="0"/>
      <w:divBdr>
        <w:top w:val="none" w:sz="0" w:space="0" w:color="auto"/>
        <w:left w:val="none" w:sz="0" w:space="0" w:color="auto"/>
        <w:bottom w:val="none" w:sz="0" w:space="0" w:color="auto"/>
        <w:right w:val="none" w:sz="0" w:space="0" w:color="auto"/>
      </w:divBdr>
    </w:div>
    <w:div w:id="1274751037">
      <w:bodyDiv w:val="1"/>
      <w:marLeft w:val="0"/>
      <w:marRight w:val="0"/>
      <w:marTop w:val="0"/>
      <w:marBottom w:val="0"/>
      <w:divBdr>
        <w:top w:val="none" w:sz="0" w:space="0" w:color="auto"/>
        <w:left w:val="none" w:sz="0" w:space="0" w:color="auto"/>
        <w:bottom w:val="none" w:sz="0" w:space="0" w:color="auto"/>
        <w:right w:val="none" w:sz="0" w:space="0" w:color="auto"/>
      </w:divBdr>
    </w:div>
    <w:div w:id="1462924063">
      <w:bodyDiv w:val="1"/>
      <w:marLeft w:val="0"/>
      <w:marRight w:val="0"/>
      <w:marTop w:val="0"/>
      <w:marBottom w:val="0"/>
      <w:divBdr>
        <w:top w:val="none" w:sz="0" w:space="0" w:color="auto"/>
        <w:left w:val="none" w:sz="0" w:space="0" w:color="auto"/>
        <w:bottom w:val="none" w:sz="0" w:space="0" w:color="auto"/>
        <w:right w:val="none" w:sz="0" w:space="0" w:color="auto"/>
      </w:divBdr>
    </w:div>
    <w:div w:id="1476340842">
      <w:bodyDiv w:val="1"/>
      <w:marLeft w:val="0"/>
      <w:marRight w:val="0"/>
      <w:marTop w:val="0"/>
      <w:marBottom w:val="0"/>
      <w:divBdr>
        <w:top w:val="none" w:sz="0" w:space="0" w:color="auto"/>
        <w:left w:val="none" w:sz="0" w:space="0" w:color="auto"/>
        <w:bottom w:val="none" w:sz="0" w:space="0" w:color="auto"/>
        <w:right w:val="none" w:sz="0" w:space="0" w:color="auto"/>
      </w:divBdr>
    </w:div>
    <w:div w:id="1486118781">
      <w:bodyDiv w:val="1"/>
      <w:marLeft w:val="0"/>
      <w:marRight w:val="0"/>
      <w:marTop w:val="0"/>
      <w:marBottom w:val="0"/>
      <w:divBdr>
        <w:top w:val="none" w:sz="0" w:space="0" w:color="auto"/>
        <w:left w:val="none" w:sz="0" w:space="0" w:color="auto"/>
        <w:bottom w:val="none" w:sz="0" w:space="0" w:color="auto"/>
        <w:right w:val="none" w:sz="0" w:space="0" w:color="auto"/>
      </w:divBdr>
    </w:div>
    <w:div w:id="1621183586">
      <w:bodyDiv w:val="1"/>
      <w:marLeft w:val="0"/>
      <w:marRight w:val="0"/>
      <w:marTop w:val="0"/>
      <w:marBottom w:val="0"/>
      <w:divBdr>
        <w:top w:val="none" w:sz="0" w:space="0" w:color="auto"/>
        <w:left w:val="none" w:sz="0" w:space="0" w:color="auto"/>
        <w:bottom w:val="none" w:sz="0" w:space="0" w:color="auto"/>
        <w:right w:val="none" w:sz="0" w:space="0" w:color="auto"/>
      </w:divBdr>
    </w:div>
    <w:div w:id="1849366700">
      <w:bodyDiv w:val="1"/>
      <w:marLeft w:val="0"/>
      <w:marRight w:val="0"/>
      <w:marTop w:val="0"/>
      <w:marBottom w:val="0"/>
      <w:divBdr>
        <w:top w:val="none" w:sz="0" w:space="0" w:color="auto"/>
        <w:left w:val="none" w:sz="0" w:space="0" w:color="auto"/>
        <w:bottom w:val="none" w:sz="0" w:space="0" w:color="auto"/>
        <w:right w:val="none" w:sz="0" w:space="0" w:color="auto"/>
      </w:divBdr>
    </w:div>
    <w:div w:id="1877504154">
      <w:bodyDiv w:val="1"/>
      <w:marLeft w:val="0"/>
      <w:marRight w:val="0"/>
      <w:marTop w:val="0"/>
      <w:marBottom w:val="0"/>
      <w:divBdr>
        <w:top w:val="none" w:sz="0" w:space="0" w:color="auto"/>
        <w:left w:val="none" w:sz="0" w:space="0" w:color="auto"/>
        <w:bottom w:val="none" w:sz="0" w:space="0" w:color="auto"/>
        <w:right w:val="none" w:sz="0" w:space="0" w:color="auto"/>
      </w:divBdr>
    </w:div>
    <w:div w:id="1959289388">
      <w:bodyDiv w:val="1"/>
      <w:marLeft w:val="0"/>
      <w:marRight w:val="0"/>
      <w:marTop w:val="0"/>
      <w:marBottom w:val="0"/>
      <w:divBdr>
        <w:top w:val="none" w:sz="0" w:space="0" w:color="auto"/>
        <w:left w:val="none" w:sz="0" w:space="0" w:color="auto"/>
        <w:bottom w:val="none" w:sz="0" w:space="0" w:color="auto"/>
        <w:right w:val="none" w:sz="0" w:space="0" w:color="auto"/>
      </w:divBdr>
    </w:div>
    <w:div w:id="2019889457">
      <w:bodyDiv w:val="1"/>
      <w:marLeft w:val="0"/>
      <w:marRight w:val="0"/>
      <w:marTop w:val="0"/>
      <w:marBottom w:val="0"/>
      <w:divBdr>
        <w:top w:val="none" w:sz="0" w:space="0" w:color="auto"/>
        <w:left w:val="none" w:sz="0" w:space="0" w:color="auto"/>
        <w:bottom w:val="none" w:sz="0" w:space="0" w:color="auto"/>
        <w:right w:val="none" w:sz="0" w:space="0" w:color="auto"/>
      </w:divBdr>
    </w:div>
    <w:div w:id="2073304845">
      <w:bodyDiv w:val="1"/>
      <w:marLeft w:val="0"/>
      <w:marRight w:val="0"/>
      <w:marTop w:val="0"/>
      <w:marBottom w:val="0"/>
      <w:divBdr>
        <w:top w:val="none" w:sz="0" w:space="0" w:color="auto"/>
        <w:left w:val="none" w:sz="0" w:space="0" w:color="auto"/>
        <w:bottom w:val="none" w:sz="0" w:space="0" w:color="auto"/>
        <w:right w:val="none" w:sz="0" w:space="0" w:color="auto"/>
      </w:divBdr>
    </w:div>
    <w:div w:id="2098090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komputronik.pl/search-filter/1251/monitory-hdmi" TargetMode="External"/><Relationship Id="rId4" Type="http://schemas.openxmlformats.org/officeDocument/2006/relationships/settings" Target="settings.xml"/><Relationship Id="rId9" Type="http://schemas.openxmlformats.org/officeDocument/2006/relationships/hyperlink" Target="https://www.komputronik.pl/search-filter/1251/monitory-full-h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35CA8-72F4-4B57-AF8F-572E60F2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42</Pages>
  <Words>12187</Words>
  <Characters>73123</Characters>
  <Application>Microsoft Office Word</Application>
  <DocSecurity>0</DocSecurity>
  <Lines>609</Lines>
  <Paragraphs>170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Cikoto-Wawrzyniak Iwona</dc:creator>
  <dc:description/>
  <cp:lastModifiedBy>Wojciech Latawiec</cp:lastModifiedBy>
  <cp:revision>5</cp:revision>
  <cp:lastPrinted>2020-01-30T05:38:00Z</cp:lastPrinted>
  <dcterms:created xsi:type="dcterms:W3CDTF">2020-03-04T15:06:00Z</dcterms:created>
  <dcterms:modified xsi:type="dcterms:W3CDTF">2020-03-06T10:26:00Z</dcterms:modified>
</cp:coreProperties>
</file>